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-18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000"/>
      </w:tblPr>
      <w:tblGrid>
        <w:gridCol w:w="2385"/>
        <w:gridCol w:w="840"/>
        <w:gridCol w:w="1080"/>
        <w:gridCol w:w="15"/>
        <w:gridCol w:w="1635"/>
        <w:gridCol w:w="2355"/>
        <w:tblGridChange w:id="0">
          <w:tblGrid>
            <w:gridCol w:w="2385"/>
            <w:gridCol w:w="840"/>
            <w:gridCol w:w="1080"/>
            <w:gridCol w:w="15"/>
            <w:gridCol w:w="1635"/>
            <w:gridCol w:w="2355"/>
          </w:tblGrid>
        </w:tblGridChange>
      </w:tblGrid>
      <w:tr>
        <w:trPr>
          <w:cantSplit w:val="1"/>
          <w:trHeight w:val="465" w:hRule="atLeast"/>
          <w:tblHeader w:val="1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CUENTA DE COBRO: PT PRESENCIAL SABADOS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</w:r>
          </w:p>
        </w:tc>
      </w:tr>
      <w:tr>
        <w:trPr>
          <w:cantSplit w:val="1"/>
          <w:trHeight w:val="465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Empresa: Universal de Actividad Física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NIT: 901124127</w:t>
            </w:r>
          </w:p>
        </w:tc>
      </w:tr>
      <w:tr>
        <w:trPr>
          <w:cantSplit w:val="1"/>
          <w:trHeight w:val="855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inicio curso: 11 DE FEBRERO DE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Horario: 13:00 A 16:30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0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Capacitador: WILLIAM ALBERTO LÓPEZ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Cedula: 18399142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Modulo #: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inicio modulo: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DE FEBRERO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5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final modulo: 04 DE MARZO DE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ALUMNO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CEDULA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</w:tr>
      <w:tr>
        <w:trPr>
          <w:cantSplit w:val="1"/>
          <w:trHeight w:val="840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OYOLA OYOLA JADER YAMID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1033735299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50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BERMAEZ PALMADANIEL GERARDO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135529962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45.000</w:t>
            </w:r>
          </w:p>
        </w:tc>
      </w:tr>
      <w:tr>
        <w:trPr>
          <w:cantSplit w:val="1"/>
          <w:trHeight w:val="1035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ARAGON ROJAS JUAN CAMILO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1106901687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45.000</w:t>
            </w:r>
          </w:p>
        </w:tc>
      </w:tr>
      <w:tr>
        <w:trPr>
          <w:cantSplit w:val="1"/>
          <w:trHeight w:val="870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5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00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0" w:hRule="atLeast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TOTAL   -------------------------------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$ 135.000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72"/>
        <w:szCs w:val="7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            WWW.CITYFITNESSWORLD.COM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4271125</wp:posOffset>
          </wp:positionH>
          <wp:positionV relativeFrom="paragraph">
            <wp:posOffset>-144777</wp:posOffset>
          </wp:positionV>
          <wp:extent cx="2105660" cy="128848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5660" cy="128848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