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800"/>
              <w:left w:type="dxa" w:w="600"/>
              <w:bottom w:type="dxa" w:w="600"/>
              <w:right w:type="dxa" w:w="600"/>
            </w:tcMar>
          </w:tcPr>
          <w:p>
            <w:pPr>
              <w:spacing w:after="120" w:before="0"/>
              <w:jc w:val="center"/>
            </w:pPr>
            <w:r>
              <w:rPr>
                <w:rFonts w:ascii="Arial" w:cs="Arial" w:eastAsia="Arial" w:hAnsi="Arial"/>
                <w:b/>
                <w:bCs/>
                <w:color w:val="FFFFFF"/>
                <w:sz w:val="56"/>
                <w:szCs w:val="56"/>
              </w:rPr>
              <w:t xml:space="preserve">JAPALEARN AI</w:t>
            </w:r>
          </w:p>
          <w:p>
            <w:pPr>
              <w:spacing w:after="200" w:before="0"/>
              <w:jc w:val="center"/>
            </w:pPr>
            <w:r>
              <w:rPr>
                <w:rFonts w:ascii="Arial" w:cs="Arial" w:eastAsia="Arial" w:hAnsi="Arial"/>
                <w:color w:val="A8C8E8"/>
                <w:sz w:val="30"/>
                <w:szCs w:val="30"/>
              </w:rPr>
              <w:t xml:space="preserve">Master AI Architecture Document</w:t>
            </w:r>
          </w:p>
          <w:p>
            <w:pPr>
              <w:spacing w:after="100" w:before="0"/>
              <w:jc w:val="center"/>
            </w:pPr>
            <w:r>
              <w:rPr>
                <w:rFonts w:ascii="Arial" w:cs="Arial" w:eastAsia="Arial" w:hAnsi="Arial"/>
                <w:color w:val="7EB3D4"/>
                <w:sz w:val="20"/>
                <w:szCs w:val="20"/>
              </w:rPr>
              <w:t xml:space="preserve">Version 2.0  ·  April 2026  ·  Confidential</w:t>
            </w:r>
          </w:p>
          <w:p>
            <w:pPr>
              <w:spacing w:after="0" w:before="0"/>
              <w:jc w:val="center"/>
            </w:pPr>
            <w:r>
              <w:rPr>
                <w:rFonts w:ascii="Arial" w:cs="Arial" w:eastAsia="Arial" w:hAnsi="Arial"/>
                <w:color w:val="7EB3D4"/>
                <w:sz w:val="20"/>
                <w:szCs w:val="20"/>
              </w:rPr>
              <w:t xml:space="preserve">Author: Tomide Williams</w:t>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9F" w:sz="1"/>
              <w:left w:val="single" w:color="2E7D9F" w:sz="1"/>
              <w:bottom w:val="single" w:color="2E7D9F" w:sz="1"/>
              <w:right w:val="single" w:color="2E7D9F" w:sz="1"/>
            </w:tcBorders>
            <w:shd w:fill="D5E8F0" w:val="clear"/>
            <w:tcMar>
              <w:top w:type="dxa" w:w="160"/>
              <w:left w:type="dxa" w:w="300"/>
              <w:bottom w:type="dxa" w:w="160"/>
              <w:right w:type="dxa" w:w="300"/>
            </w:tcMar>
          </w:tcPr>
          <w:p>
            <w:pPr>
              <w:jc w:val="center"/>
            </w:pPr>
            <w:r>
              <w:rPr>
                <w:rFonts w:ascii="Arial" w:cs="Arial" w:eastAsia="Arial" w:hAnsi="Arial"/>
                <w:color w:val="1A3C5E"/>
                <w:sz w:val="20"/>
                <w:szCs w:val="20"/>
              </w:rPr>
              <w:t xml:space="preserve">OpenAI Today — Built to Scale Tomorrow. A complete, production-ready AI architecture for the platform taking Nigerians from 'I want to japa' to 'I've landed'.</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252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Current AI</w:t>
            </w:r>
          </w:p>
        </w:tc>
        <w:tc>
          <w:tcPr>
            <w:tcW w:type="dxa" w:w="252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Architecture</w:t>
            </w:r>
          </w:p>
        </w:tc>
        <w:tc>
          <w:tcPr>
            <w:tcW w:type="dxa" w:w="252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Stack</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JapaLearn AI</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OpenAI GPT-4o</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RAG + Skills + Search</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Next.js + Supabase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0</w:t>
            </w:r>
          </w:p>
          <w:p>
            <w:pPr>
              <w:spacing w:after="40" w:before="0"/>
            </w:pPr>
            <w:r>
              <w:rPr>
                <w:rFonts w:ascii="Arial" w:cs="Arial" w:eastAsia="Arial" w:hAnsi="Arial"/>
                <w:b/>
                <w:bCs/>
                <w:color w:val="FFFFFF"/>
                <w:sz w:val="28"/>
                <w:szCs w:val="28"/>
              </w:rPr>
              <w:t xml:space="preserve">Document Purpose &amp; How to Use This</w:t>
            </w:r>
          </w:p>
          <w:p>
            <w:pPr>
              <w:spacing w:after="0" w:before="0"/>
            </w:pPr>
            <w:r>
              <w:rPr>
                <w:rFonts w:ascii="Arial" w:cs="Arial" w:eastAsia="Arial" w:hAnsi="Arial"/>
                <w:color w:val="C8DCF0"/>
                <w:sz w:val="18"/>
                <w:szCs w:val="18"/>
              </w:rPr>
              <w:t xml:space="preserve">What this document covers and who it is for</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This document is the definitive technical architecture guide for JapaLearn AI's artificial intelligence layer. It is written for engineers, technical leads, and product owners who are building and maintaining the platform.</w:t>
      </w:r>
    </w:p>
    <w:p>
      <w:pPr>
        <w:spacing w:after="0" w:before="80"/>
      </w:pPr>
      <w:r>
        <w:t xml:space="preserve"/>
      </w:r>
    </w:p>
    <w:p>
      <w:pPr>
        <w:spacing w:after="100" w:before="60"/>
      </w:pPr>
      <w:r>
        <w:rPr>
          <w:rFonts w:ascii="Arial" w:cs="Arial" w:eastAsia="Arial" w:hAnsi="Arial"/>
          <w:b w:val="false"/>
          <w:bCs w:val="false"/>
          <w:color w:val="2C3E50"/>
          <w:sz w:val="20"/>
          <w:szCs w:val="20"/>
        </w:rPr>
        <w:t xml:space="preserve">What this document covers:</w:t>
      </w:r>
    </w:p>
    <w:p>
      <w:pPr>
        <w:pStyle w:val="ListParagraph"/>
        <w:numPr>
          <w:ilvl w:val="0"/>
          <w:numId w:val="2"/>
        </w:numPr>
        <w:spacing w:after="40" w:before="40"/>
      </w:pPr>
      <w:r>
        <w:rPr>
          <w:rFonts w:ascii="Arial" w:cs="Arial" w:eastAsia="Arial" w:hAnsi="Arial"/>
          <w:color w:val="2C3E50"/>
          <w:sz w:val="20"/>
          <w:szCs w:val="20"/>
        </w:rPr>
        <w:t xml:space="preserve">The current AI implementation using OpenAI GPT-4o — the default starting point</w:t>
      </w:r>
    </w:p>
    <w:p>
      <w:pPr>
        <w:pStyle w:val="ListParagraph"/>
        <w:numPr>
          <w:ilvl w:val="0"/>
          <w:numId w:val="2"/>
        </w:numPr>
        <w:spacing w:after="40" w:before="40"/>
      </w:pPr>
      <w:r>
        <w:rPr>
          <w:rFonts w:ascii="Arial" w:cs="Arial" w:eastAsia="Arial" w:hAnsi="Arial"/>
          <w:color w:val="2C3E50"/>
          <w:sz w:val="20"/>
          <w:szCs w:val="20"/>
        </w:rPr>
        <w:t xml:space="preserve">The complete RAG (Retrieval-Augmented Generation) pipeline using Supabase pgvector</w:t>
      </w:r>
    </w:p>
    <w:p>
      <w:pPr>
        <w:pStyle w:val="ListParagraph"/>
        <w:numPr>
          <w:ilvl w:val="0"/>
          <w:numId w:val="2"/>
        </w:numPr>
        <w:spacing w:after="40" w:before="40"/>
      </w:pPr>
      <w:r>
        <w:rPr>
          <w:rFonts w:ascii="Arial" w:cs="Arial" w:eastAsia="Arial" w:hAnsi="Arial"/>
          <w:color w:val="2C3E50"/>
          <w:sz w:val="20"/>
          <w:szCs w:val="20"/>
        </w:rPr>
        <w:t xml:space="preserve">The real-time information layer using Google Custom Search API</w:t>
      </w:r>
    </w:p>
    <w:p>
      <w:pPr>
        <w:pStyle w:val="ListParagraph"/>
        <w:numPr>
          <w:ilvl w:val="0"/>
          <w:numId w:val="2"/>
        </w:numPr>
        <w:spacing w:after="40" w:before="40"/>
      </w:pPr>
      <w:r>
        <w:rPr>
          <w:rFonts w:ascii="Arial" w:cs="Arial" w:eastAsia="Arial" w:hAnsi="Arial"/>
          <w:color w:val="2C3E50"/>
          <w:sz w:val="20"/>
          <w:szCs w:val="20"/>
        </w:rPr>
        <w:t xml:space="preserve">All 8 JapaLearn AI Skills — system prompts for every AI interaction type</w:t>
      </w:r>
    </w:p>
    <w:p>
      <w:pPr>
        <w:pStyle w:val="ListParagraph"/>
        <w:numPr>
          <w:ilvl w:val="0"/>
          <w:numId w:val="2"/>
        </w:numPr>
        <w:spacing w:after="40" w:before="40"/>
      </w:pPr>
      <w:r>
        <w:rPr>
          <w:rFonts w:ascii="Arial" w:cs="Arial" w:eastAsia="Arial" w:hAnsi="Arial"/>
          <w:color w:val="2C3E50"/>
          <w:sz w:val="20"/>
          <w:szCs w:val="20"/>
        </w:rPr>
        <w:t xml:space="preserve">The master wiring pattern connecting all three layers</w:t>
      </w:r>
    </w:p>
    <w:p>
      <w:pPr>
        <w:pStyle w:val="ListParagraph"/>
        <w:numPr>
          <w:ilvl w:val="0"/>
          <w:numId w:val="2"/>
        </w:numPr>
        <w:spacing w:after="40" w:before="40"/>
      </w:pPr>
      <w:r>
        <w:rPr>
          <w:rFonts w:ascii="Arial" w:cs="Arial" w:eastAsia="Arial" w:hAnsi="Arial"/>
          <w:color w:val="2C3E50"/>
          <w:sz w:val="20"/>
          <w:szCs w:val="20"/>
        </w:rPr>
        <w:t xml:space="preserve">Alternative AI providers — recommended APIs for each use case, why they matter, and how to switch to them as the platform grows</w:t>
      </w:r>
    </w:p>
    <w:p>
      <w:pPr>
        <w:pStyle w:val="ListParagraph"/>
        <w:numPr>
          <w:ilvl w:val="0"/>
          <w:numId w:val="2"/>
        </w:numPr>
        <w:spacing w:after="40" w:before="40"/>
      </w:pPr>
      <w:r>
        <w:rPr>
          <w:rFonts w:ascii="Arial" w:cs="Arial" w:eastAsia="Arial" w:hAnsi="Arial"/>
          <w:color w:val="2C3E50"/>
          <w:sz w:val="20"/>
          <w:szCs w:val="20"/>
        </w:rPr>
        <w:t xml:space="preserve">OpenAI embedding usage and alternatives</w:t>
      </w:r>
    </w:p>
    <w:p>
      <w:pPr>
        <w:pStyle w:val="ListParagraph"/>
        <w:numPr>
          <w:ilvl w:val="0"/>
          <w:numId w:val="2"/>
        </w:numPr>
        <w:spacing w:after="40" w:before="40"/>
      </w:pPr>
      <w:r>
        <w:rPr>
          <w:rFonts w:ascii="Arial" w:cs="Arial" w:eastAsia="Arial" w:hAnsi="Arial"/>
          <w:color w:val="2C3E50"/>
          <w:sz w:val="20"/>
          <w:szCs w:val="20"/>
        </w:rPr>
        <w:t xml:space="preserve">Environment variables, API keys, and infrastructure checklist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How to Use This Document with Claude Code</w:t>
            </w:r>
          </w:p>
          <w:p>
            <w:pPr>
              <w:spacing w:after="0" w:before="0"/>
            </w:pPr>
            <w:r>
              <w:rPr>
                <w:rFonts w:ascii="Arial" w:cs="Arial" w:eastAsia="Arial" w:hAnsi="Arial"/>
                <w:color w:val="2C3E50"/>
                <w:sz w:val="20"/>
                <w:szCs w:val="20"/>
              </w:rPr>
              <w:t xml:space="preserve">Paste this document into Claude Code and say: "Follow this document exactly. Implement each section in order. Ask me before making any decisions not covered here." Claude Code will read the architecture and implement it step by step.</w:t>
            </w:r>
          </w:p>
        </w:tc>
      </w:tr>
    </w:tbl>
    <w:p>
      <w:pPr>
        <w:spacing w:after="0" w:before="120"/>
      </w:pPr>
      <w:r>
        <w:t xml:space="preserve"/>
      </w:r>
    </w:p>
    <w:p>
      <w:pPr>
        <w:pStyle w:val="Heading2"/>
        <w:spacing w:after="120" w:before="320"/>
      </w:pPr>
      <w:r>
        <w:rPr>
          <w:rFonts w:ascii="Arial" w:cs="Arial" w:eastAsia="Arial" w:hAnsi="Arial"/>
          <w:b/>
          <w:bCs/>
          <w:color w:val="1A3C5E"/>
          <w:sz w:val="24"/>
          <w:szCs w:val="24"/>
        </w:rPr>
        <w:t xml:space="preserve">Architecture Mental Model</w:t>
      </w:r>
    </w:p>
    <w:p>
      <w:pPr>
        <w:spacing w:after="100" w:before="60"/>
      </w:pPr>
      <w:r>
        <w:rPr>
          <w:rFonts w:ascii="Arial" w:cs="Arial" w:eastAsia="Arial" w:hAnsi="Arial"/>
          <w:b w:val="false"/>
          <w:bCs w:val="false"/>
          <w:color w:val="2C3E50"/>
          <w:sz w:val="20"/>
          <w:szCs w:val="20"/>
        </w:rPr>
        <w:t xml:space="preserve">Every AI response in JapaLearn follows this exact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7560"/>
      </w:tblGrid>
      <w:tr>
        <w:tc>
          <w:tcPr>
            <w:tcW w:type="dxa" w:w="1400"/>
            <w:tcBorders>
              <w:top w:val="none" w:color="FFFFFF" w:sz="0"/>
              <w:left w:val="none" w:color="FFFFFF" w:sz="0"/>
              <w:bottom w:val="none" w:color="FFFFFF" w:sz="0"/>
              <w:right w:val="none" w:color="FFFFFF" w:sz="0"/>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USER INPUT</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Quiz answers, free-text question, document upload, or page action</w:t>
            </w:r>
          </w:p>
        </w:tc>
      </w:tr>
      <w:tr>
        <w:tc>
          <w:tcPr>
            <w:tcW w:type="dxa" w:w="1400"/>
            <w:tcBorders>
              <w:top w:val="none" w:color="FFFFFF" w:sz="0"/>
              <w:left w:val="none" w:color="FFFFFF" w:sz="0"/>
              <w:bottom w:val="none" w:color="FFFFFF" w:sz="0"/>
              <w:right w:val="none" w:color="FFFFFF" w:sz="0"/>
            </w:tcBorders>
            <w:shd w:fill="2E7D9F" w:val="clear"/>
            <w:tcMar>
              <w:top w:type="dxa" w:w="100"/>
              <w:left w:type="dxa" w:w="140"/>
              <w:bottom w:type="dxa" w:w="100"/>
              <w:right w:type="dxa" w:w="140"/>
            </w:tcMar>
          </w:tcPr>
          <w:p>
            <w:r>
              <w:rPr>
                <w:rFonts w:ascii="Arial" w:cs="Arial" w:eastAsia="Arial" w:hAnsi="Arial"/>
                <w:b/>
                <w:bCs/>
                <w:color w:val="FFFFFF"/>
                <w:sz w:val="18"/>
                <w:szCs w:val="18"/>
              </w:rPr>
              <w:t xml:space="preserve">ROUTER</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Which of the 8 Skills does this request trigger?</w:t>
            </w:r>
          </w:p>
        </w:tc>
      </w:tr>
      <w:tr>
        <w:tc>
          <w:tcPr>
            <w:tcW w:type="dxa" w:w="1400"/>
            <w:tcBorders>
              <w:top w:val="none" w:color="FFFFFF" w:sz="0"/>
              <w:left w:val="none" w:color="FFFFFF" w:sz="0"/>
              <w:bottom w:val="none" w:color="FFFFFF" w:sz="0"/>
              <w:right w:val="none" w:color="FFFFFF" w:sz="0"/>
            </w:tcBorders>
            <w:shd w:fill="2E7D9F" w:val="clear"/>
            <w:tcMar>
              <w:top w:type="dxa" w:w="100"/>
              <w:left w:type="dxa" w:w="140"/>
              <w:bottom w:type="dxa" w:w="100"/>
              <w:right w:type="dxa" w:w="140"/>
            </w:tcMar>
          </w:tcPr>
          <w:p>
            <w:r>
              <w:rPr>
                <w:rFonts w:ascii="Arial" w:cs="Arial" w:eastAsia="Arial" w:hAnsi="Arial"/>
                <w:b/>
                <w:bCs/>
                <w:color w:val="FFFFFF"/>
                <w:sz w:val="18"/>
                <w:szCs w:val="18"/>
              </w:rPr>
              <w:t xml:space="preserve">RAG</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Retrieve top 3-5 matching migration knowledge documents from Supabase pgvector</w:t>
            </w:r>
          </w:p>
        </w:tc>
      </w:tr>
      <w:tr>
        <w:tc>
          <w:tcPr>
            <w:tcW w:type="dxa" w:w="1400"/>
            <w:tcBorders>
              <w:top w:val="none" w:color="FFFFFF" w:sz="0"/>
              <w:left w:val="none" w:color="FFFFFF" w:sz="0"/>
              <w:bottom w:val="none" w:color="FFFFFF" w:sz="0"/>
              <w:right w:val="none" w:color="FFFFFF" w:sz="0"/>
            </w:tcBorders>
            <w:shd w:fill="3D8FA8" w:val="clear"/>
            <w:tcMar>
              <w:top w:type="dxa" w:w="100"/>
              <w:left w:type="dxa" w:w="140"/>
              <w:bottom w:type="dxa" w:w="100"/>
              <w:right w:type="dxa" w:w="140"/>
            </w:tcMar>
          </w:tcPr>
          <w:p>
            <w:r>
              <w:rPr>
                <w:rFonts w:ascii="Arial" w:cs="Arial" w:eastAsia="Arial" w:hAnsi="Arial"/>
                <w:b/>
                <w:bCs/>
                <w:color w:val="FFFFFF"/>
                <w:sz w:val="18"/>
                <w:szCs w:val="18"/>
              </w:rPr>
              <w:t xml:space="preserve">SEARCH</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Hit Google Custom Search for real-time policy updates, fees, and processing times</w:t>
            </w:r>
          </w:p>
        </w:tc>
      </w:tr>
      <w:tr>
        <w:tc>
          <w:tcPr>
            <w:tcW w:type="dxa" w:w="1400"/>
            <w:tcBorders>
              <w:top w:val="none" w:color="FFFFFF" w:sz="0"/>
              <w:left w:val="none" w:color="FFFFFF" w:sz="0"/>
              <w:bottom w:val="none" w:color="FFFFFF" w:sz="0"/>
              <w:right w:val="none" w:color="FFFFFF" w:sz="0"/>
            </w:tcBorders>
            <w:shd w:fill="4DA0B5" w:val="clear"/>
            <w:tcMar>
              <w:top w:type="dxa" w:w="100"/>
              <w:left w:type="dxa" w:w="140"/>
              <w:bottom w:type="dxa" w:w="100"/>
              <w:right w:type="dxa" w:w="140"/>
            </w:tcMar>
          </w:tcPr>
          <w:p>
            <w:r>
              <w:rPr>
                <w:rFonts w:ascii="Arial" w:cs="Arial" w:eastAsia="Arial" w:hAnsi="Arial"/>
                <w:b/>
                <w:bCs/>
                <w:color w:val="FFFFFF"/>
                <w:sz w:val="18"/>
                <w:szCs w:val="18"/>
              </w:rPr>
              <w:t xml:space="preserve">SKILL</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The correct system prompt fires — telling the AI exactly how to behave for this task</w:t>
            </w:r>
          </w:p>
        </w:tc>
      </w:tr>
      <w:tr>
        <w:tc>
          <w:tcPr>
            <w:tcW w:type="dxa" w:w="1400"/>
            <w:tcBorders>
              <w:top w:val="none" w:color="FFFFFF" w:sz="0"/>
              <w:left w:val="none" w:color="FFFFFF" w:sz="0"/>
              <w:bottom w:val="none" w:color="FFFFFF" w:sz="0"/>
              <w:right w:val="none" w:color="FFFFFF" w:sz="0"/>
            </w:tcBorders>
            <w:shd w:fill="5BBCCC"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400"/>
            <w:tcBorders>
              <w:top w:val="none" w:color="FFFFFF" w:sz="0"/>
              <w:left w:val="none" w:color="FFFFFF" w:sz="0"/>
              <w:bottom w:val="none" w:color="FFFFFF" w:sz="0"/>
              <w:right w:val="none" w:color="FFFFFF" w:sz="0"/>
            </w:tcBorders>
            <w:tcMar>
              <w:top w:type="dxa" w:w="100"/>
              <w:left w:type="dxa" w:w="80"/>
              <w:bottom w:type="dxa" w:w="100"/>
              <w:right w:type="dxa" w:w="80"/>
            </w:tcMar>
          </w:tcPr>
          <w:p>
            <w:pPr>
              <w:jc w:val="center"/>
            </w:pPr>
            <w:r>
              <w:rPr>
                <w:rFonts w:ascii="Arial" w:cs="Arial" w:eastAsia="Arial" w:hAnsi="Arial"/>
                <w:b/>
                <w:bCs/>
                <w:color w:val="2E7D9F"/>
                <w:sz w:val="24"/>
                <w:szCs w:val="24"/>
              </w:rPr>
              <w:t xml:space="preserve">→</w:t>
            </w:r>
          </w:p>
        </w:tc>
        <w:tc>
          <w:tcPr>
            <w:tcW w:type="dxa" w:w="7560"/>
            <w:tcBorders>
              <w:top w:val="none" w:color="FFFFFF" w:sz="0"/>
              <w:left w:val="none" w:color="FFFFFF" w:sz="0"/>
              <w:bottom w:val="none" w:color="FFFFFF" w:sz="0"/>
              <w:right w:val="none" w:color="FFFFFF" w:sz="0"/>
            </w:tcBorders>
            <w:shd w:fill="F2F4F7" w:val="clear"/>
            <w:tcMar>
              <w:top w:type="dxa" w:w="100"/>
              <w:left w:type="dxa" w:w="140"/>
              <w:bottom w:type="dxa" w:w="100"/>
              <w:right w:type="dxa" w:w="140"/>
            </w:tcMar>
          </w:tcPr>
          <w:p>
            <w:r>
              <w:rPr>
                <w:rFonts w:ascii="Arial" w:cs="Arial" w:eastAsia="Arial" w:hAnsi="Arial"/>
                <w:color w:val="2C3E50"/>
                <w:sz w:val="18"/>
                <w:szCs w:val="18"/>
              </w:rPr>
              <w:t xml:space="preserve">Grounded, current, personalised AI answer delivered to the 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1</w:t>
            </w:r>
          </w:p>
          <w:p>
            <w:pPr>
              <w:spacing w:after="40" w:before="0"/>
            </w:pPr>
            <w:r>
              <w:rPr>
                <w:rFonts w:ascii="Arial" w:cs="Arial" w:eastAsia="Arial" w:hAnsi="Arial"/>
                <w:b/>
                <w:bCs/>
                <w:color w:val="FFFFFF"/>
                <w:sz w:val="28"/>
                <w:szCs w:val="28"/>
              </w:rPr>
              <w:t xml:space="preserve">Current AI Setup: OpenAI GPT-4o</w:t>
            </w:r>
          </w:p>
          <w:p>
            <w:pPr>
              <w:spacing w:after="0" w:before="0"/>
            </w:pPr>
            <w:r>
              <w:rPr>
                <w:rFonts w:ascii="Arial" w:cs="Arial" w:eastAsia="Arial" w:hAnsi="Arial"/>
                <w:color w:val="C8DCF0"/>
                <w:sz w:val="18"/>
                <w:szCs w:val="18"/>
              </w:rPr>
              <w:t xml:space="preserve">Installation, client setup, and API call pattern — your production starting point</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JapaLearn AI currently uses OpenAI as the primary AI provider. This section documents the complete setup so the implementation is clear, consistent, and easy to migrate from later. Do not skip this section — understanding the current pattern makes every future migration decision simple.</w:t>
      </w:r>
    </w:p>
    <w:p>
      <w:pPr>
        <w:spacing w:after="0" w:before="100"/>
      </w:pPr>
      <w:r>
        <w:t xml:space="preserve"/>
      </w:r>
    </w:p>
    <w:p>
      <w:pPr>
        <w:pStyle w:val="Heading2"/>
        <w:spacing w:after="120" w:before="320"/>
      </w:pPr>
      <w:r>
        <w:rPr>
          <w:rFonts w:ascii="Arial" w:cs="Arial" w:eastAsia="Arial" w:hAnsi="Arial"/>
          <w:b/>
          <w:bCs/>
          <w:color w:val="1A3C5E"/>
          <w:sz w:val="24"/>
          <w:szCs w:val="24"/>
        </w:rPr>
        <w:t xml:space="preserve">1.1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npm install openai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Add to .env.local</w:t>
            </w:r>
          </w:p>
          <w:p>
            <w:pPr>
              <w:spacing w:after="20" w:before="0"/>
            </w:pPr>
            <w:r>
              <w:rPr>
                <w:rFonts w:ascii="Courier New" w:cs="Courier New" w:eastAsia="Courier New" w:hAnsi="Courier New"/>
                <w:color w:val="D4E6F1"/>
                <w:sz w:val="18"/>
                <w:szCs w:val="18"/>
              </w:rPr>
              <w:t xml:space="preserve">OPENAI_API_KEY=sk-...</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1.2  Client Initialisation</w:t>
      </w:r>
    </w:p>
    <w:p>
      <w:pPr>
        <w:spacing w:after="100" w:before="60"/>
      </w:pPr>
      <w:r>
        <w:rPr>
          <w:rFonts w:ascii="Arial" w:cs="Arial" w:eastAsia="Arial" w:hAnsi="Arial"/>
          <w:b w:val="false"/>
          <w:bCs w:val="false"/>
          <w:color w:val="2C3E50"/>
          <w:sz w:val="20"/>
          <w:szCs w:val="20"/>
        </w:rPr>
        <w:t xml:space="preserve">Create a single shared client file at lib/ai.ts: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lib/ai.ts</w:t>
            </w:r>
          </w:p>
          <w:p>
            <w:pPr>
              <w:spacing w:after="20" w:before="0"/>
            </w:pPr>
            <w:r>
              <w:rPr>
                <w:rFonts w:ascii="Courier New" w:cs="Courier New" w:eastAsia="Courier New" w:hAnsi="Courier New"/>
                <w:color w:val="D4E6F1"/>
                <w:sz w:val="18"/>
                <w:szCs w:val="18"/>
              </w:rPr>
              <w:t xml:space="preserve">import OpenAI from 'openai';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const openai = new OpenAI({</w:t>
            </w:r>
          </w:p>
          <w:p>
            <w:pPr>
              <w:spacing w:after="20" w:before="0"/>
            </w:pPr>
            <w:r>
              <w:rPr>
                <w:rFonts w:ascii="Courier New" w:cs="Courier New" w:eastAsia="Courier New" w:hAnsi="Courier New"/>
                <w:color w:val="D4E6F1"/>
                <w:sz w:val="18"/>
                <w:szCs w:val="18"/>
              </w:rPr>
              <w:t xml:space="preserve">  apiKey: process.env.OPENAI_API_KEY,</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Model constants — change here only, not scattered across the codebase</w:t>
            </w:r>
          </w:p>
          <w:p>
            <w:pPr>
              <w:spacing w:after="20" w:before="0"/>
            </w:pPr>
            <w:r>
              <w:rPr>
                <w:rFonts w:ascii="Courier New" w:cs="Courier New" w:eastAsia="Courier New" w:hAnsi="Courier New"/>
                <w:color w:val="D4E6F1"/>
                <w:sz w:val="18"/>
                <w:szCs w:val="18"/>
              </w:rPr>
              <w:t xml:space="preserve">export const AI_MODEL = 'gpt-4o';</w:t>
            </w:r>
          </w:p>
          <w:p>
            <w:pPr>
              <w:spacing w:after="20" w:before="0"/>
            </w:pPr>
            <w:r>
              <w:rPr>
                <w:rFonts w:ascii="Courier New" w:cs="Courier New" w:eastAsia="Courier New" w:hAnsi="Courier New"/>
                <w:color w:val="D4E6F1"/>
                <w:sz w:val="18"/>
                <w:szCs w:val="18"/>
              </w:rPr>
              <w:t xml:space="preserve">export const EMBEDDING_MODEL = 'text-embedding-3-small';</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1.3  Standard API Call Pattern</w:t>
      </w:r>
    </w:p>
    <w:p>
      <w:pPr>
        <w:spacing w:after="100" w:before="60"/>
      </w:pPr>
      <w:r>
        <w:rPr>
          <w:rFonts w:ascii="Arial" w:cs="Arial" w:eastAsia="Arial" w:hAnsi="Arial"/>
          <w:b w:val="false"/>
          <w:bCs w:val="false"/>
          <w:color w:val="2C3E50"/>
          <w:sz w:val="20"/>
          <w:szCs w:val="20"/>
        </w:rPr>
        <w:t xml:space="preserve">Every AI call across the platform must follow this pattern. The skill system prompt is always passed as the system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import { openai, AI_MODEL } from '@/lib/ai';</w:t>
            </w:r>
          </w:p>
          <w:p>
            <w:pPr>
              <w:spacing w:after="20" w:before="0"/>
            </w:pPr>
            <w:r>
              <w:rPr>
                <w:rFonts w:ascii="Courier New" w:cs="Courier New" w:eastAsia="Courier New" w:hAnsi="Courier New"/>
                <w:color w:val="D4E6F1"/>
                <w:sz w:val="18"/>
                <w:szCs w:val="18"/>
              </w:rPr>
              <w:t xml:space="preserve">import { SKILLS } from '@/lib/skills';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const response = await openai.chat.completions.create({</w:t>
            </w:r>
          </w:p>
          <w:p>
            <w:pPr>
              <w:spacing w:after="20" w:before="0"/>
            </w:pPr>
            <w:r>
              <w:rPr>
                <w:rFonts w:ascii="Courier New" w:cs="Courier New" w:eastAsia="Courier New" w:hAnsi="Courier New"/>
                <w:color w:val="D4E6F1"/>
                <w:sz w:val="18"/>
                <w:szCs w:val="18"/>
              </w:rPr>
              <w:t xml:space="preserve">  model: AI_MODEL,</w:t>
            </w:r>
          </w:p>
          <w:p>
            <w:pPr>
              <w:spacing w:after="20" w:before="0"/>
            </w:pPr>
            <w:r>
              <w:rPr>
                <w:rFonts w:ascii="Courier New" w:cs="Courier New" w:eastAsia="Courier New" w:hAnsi="Courier New"/>
                <w:color w:val="D4E6F1"/>
                <w:sz w:val="18"/>
                <w:szCs w:val="18"/>
              </w:rPr>
              <w:t xml:space="preserve">  messages: [</w:t>
            </w:r>
          </w:p>
          <w:p>
            <w:pPr>
              <w:spacing w:after="20" w:before="0"/>
            </w:pPr>
            <w:r>
              <w:rPr>
                <w:rFonts w:ascii="Courier New" w:cs="Courier New" w:eastAsia="Courier New" w:hAnsi="Courier New"/>
                <w:color w:val="D4E6F1"/>
                <w:sz w:val="18"/>
                <w:szCs w:val="18"/>
              </w:rPr>
              <w:t xml:space="preserve">    { role: 'system', content: SKILLS.SKILL_NAME },</w:t>
            </w:r>
          </w:p>
          <w:p>
            <w:pPr>
              <w:spacing w:after="20" w:before="0"/>
            </w:pPr>
            <w:r>
              <w:rPr>
                <w:rFonts w:ascii="Courier New" w:cs="Courier New" w:eastAsia="Courier New" w:hAnsi="Courier New"/>
                <w:color w:val="D4E6F1"/>
                <w:sz w:val="18"/>
                <w:szCs w:val="18"/>
              </w:rPr>
              <w:t xml:space="preserve">    { role: 'user', content: enrichedUserMessage }</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max_tokens: 1500,</w:t>
            </w:r>
          </w:p>
          <w:p>
            <w:pPr>
              <w:spacing w:after="20" w:before="0"/>
            </w:pPr>
            <w:r>
              <w:rPr>
                <w:rFonts w:ascii="Courier New" w:cs="Courier New" w:eastAsia="Courier New" w:hAnsi="Courier New"/>
                <w:color w:val="D4E6F1"/>
                <w:sz w:val="18"/>
                <w:szCs w:val="18"/>
              </w:rPr>
              <w:t xml:space="preserve">  temperature: 0.3,  // Lower = more consistent, factual responses</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const answer = response.choices[0].message.content;</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1.4  Embedding Generation (OpenAI — Keep This Regardless of AI Switch)</w:t>
      </w:r>
    </w:p>
    <w:p>
      <w:pPr>
        <w:spacing w:after="100" w:before="60"/>
      </w:pPr>
      <w:r>
        <w:rPr>
          <w:rFonts w:ascii="Arial" w:cs="Arial" w:eastAsia="Arial" w:hAnsi="Arial"/>
          <w:b w:val="false"/>
          <w:bCs w:val="false"/>
          <w:color w:val="2C3E50"/>
          <w:sz w:val="20"/>
          <w:szCs w:val="20"/>
        </w:rPr>
        <w:t xml:space="preserve">OpenAI text-embedding-3-small is used exclusively to convert text to vector embeddings for RAG. Even if you later migrate your main AI responses to a different provider, keep using OpenAI embeddings — they are cost-effective and the vectors are already in your Supabase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lib/embeddings.ts</w:t>
            </w:r>
          </w:p>
          <w:p>
            <w:pPr>
              <w:spacing w:after="20" w:before="0"/>
            </w:pPr>
            <w:r>
              <w:rPr>
                <w:rFonts w:ascii="Courier New" w:cs="Courier New" w:eastAsia="Courier New" w:hAnsi="Courier New"/>
                <w:color w:val="D4E6F1"/>
                <w:sz w:val="18"/>
                <w:szCs w:val="18"/>
              </w:rPr>
              <w:t xml:space="preserve">import { openai } from '@/lib/ai';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async function getEmbedding(text: string): Promise&lt;number[]&gt; {</w:t>
            </w:r>
          </w:p>
          <w:p>
            <w:pPr>
              <w:spacing w:after="20" w:before="0"/>
            </w:pPr>
            <w:r>
              <w:rPr>
                <w:rFonts w:ascii="Courier New" w:cs="Courier New" w:eastAsia="Courier New" w:hAnsi="Courier New"/>
                <w:color w:val="D4E6F1"/>
                <w:sz w:val="18"/>
                <w:szCs w:val="18"/>
              </w:rPr>
              <w:t xml:space="preserve">  const response = await openai.embeddings.create({</w:t>
            </w:r>
          </w:p>
          <w:p>
            <w:pPr>
              <w:spacing w:after="20" w:before="0"/>
            </w:pPr>
            <w:r>
              <w:rPr>
                <w:rFonts w:ascii="Courier New" w:cs="Courier New" w:eastAsia="Courier New" w:hAnsi="Courier New"/>
                <w:color w:val="D4E6F1"/>
                <w:sz w:val="18"/>
                <w:szCs w:val="18"/>
              </w:rPr>
              <w:t xml:space="preserve">    model: 'text-embedding-3-small',</w:t>
            </w:r>
          </w:p>
          <w:p>
            <w:pPr>
              <w:spacing w:after="20" w:before="0"/>
            </w:pPr>
            <w:r>
              <w:rPr>
                <w:rFonts w:ascii="Courier New" w:cs="Courier New" w:eastAsia="Courier New" w:hAnsi="Courier New"/>
                <w:color w:val="D4E6F1"/>
                <w:sz w:val="18"/>
                <w:szCs w:val="18"/>
              </w:rPr>
              <w:t xml:space="preserve">    input: text,</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return response.data[0].embedding;</w:t>
            </w:r>
          </w:p>
          <w:p>
            <w:pPr>
              <w:spacing w:after="20" w:before="0"/>
            </w:pPr>
            <w:r>
              <w:rPr>
                <w:rFonts w:ascii="Courier New" w:cs="Courier New" w:eastAsia="Courier New" w:hAnsi="Courier New"/>
                <w:color w:val="D4E6F1"/>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Why Keep OpenAI Just for Embeddings?</w:t>
            </w:r>
          </w:p>
          <w:p>
            <w:pPr>
              <w:spacing w:after="0" w:before="0"/>
            </w:pPr>
            <w:r>
              <w:rPr>
                <w:rFonts w:ascii="Arial" w:cs="Arial" w:eastAsia="Arial" w:hAnsi="Arial"/>
                <w:color w:val="2C3E50"/>
                <w:sz w:val="20"/>
                <w:szCs w:val="20"/>
              </w:rPr>
              <w:t xml:space="preserve">OpenAI text-embedding-3-small costs $0.02 per million tokens — far cheaper than alternatives. Your Supabase vector store is already built around 1536-dimension OpenAI embeddings. Switching embedding providers means re-embedding every document in your database. Keep OpenAI for embeddings; swap the response model as you grow.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2</w:t>
            </w:r>
          </w:p>
          <w:p>
            <w:pPr>
              <w:spacing w:after="40" w:before="0"/>
            </w:pPr>
            <w:r>
              <w:rPr>
                <w:rFonts w:ascii="Arial" w:cs="Arial" w:eastAsia="Arial" w:hAnsi="Arial"/>
                <w:b/>
                <w:bCs/>
                <w:color w:val="FFFFFF"/>
                <w:sz w:val="28"/>
                <w:szCs w:val="28"/>
              </w:rPr>
              <w:t xml:space="preserve">RAG Pipeline — Supabase pgvector</w:t>
            </w:r>
          </w:p>
          <w:p>
            <w:pPr>
              <w:spacing w:after="0" w:before="0"/>
            </w:pPr>
            <w:r>
              <w:rPr>
                <w:rFonts w:ascii="Arial" w:cs="Arial" w:eastAsia="Arial" w:hAnsi="Arial"/>
                <w:color w:val="C8DCF0"/>
                <w:sz w:val="18"/>
                <w:szCs w:val="18"/>
              </w:rPr>
              <w:t xml:space="preserve">Storing and retrieving migration knowledge so every AI response is grounded in your content</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RAG (Retrieval-Augmented Generation) is the knowledge backbone of JapaLearn AI. Instead of relying on the AI model's training data — which may be outdated — every response is grounded in your curated migration documents stored in Supabase.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RAG in Plain English</w:t>
            </w:r>
          </w:p>
          <w:p>
            <w:pPr>
              <w:spacing w:after="0" w:before="0"/>
            </w:pPr>
            <w:r>
              <w:rPr>
                <w:rFonts w:ascii="Arial" w:cs="Arial" w:eastAsia="Arial" w:hAnsi="Arial"/>
                <w:color w:val="2C3E50"/>
                <w:sz w:val="20"/>
                <w:szCs w:val="20"/>
              </w:rPr>
              <w:t xml:space="preserve">RAG = your filing cabinet of migration knowledge. When a user asks a question, the system finds the 3-5 most relevant documents from your database and hands them to the AI as context. The AI answers based on YOUR content — not its training data.</w:t>
            </w:r>
          </w:p>
        </w:tc>
      </w:tr>
    </w:tbl>
    <w:p>
      <w:pPr>
        <w:spacing w:after="0" w:before="120"/>
      </w:pPr>
      <w:r>
        <w:t xml:space="preserve"/>
      </w:r>
    </w:p>
    <w:p>
      <w:pPr>
        <w:pStyle w:val="Heading2"/>
        <w:spacing w:after="120" w:before="320"/>
      </w:pPr>
      <w:r>
        <w:rPr>
          <w:rFonts w:ascii="Arial" w:cs="Arial" w:eastAsia="Arial" w:hAnsi="Arial"/>
          <w:b/>
          <w:bCs/>
          <w:color w:val="1A3C5E"/>
          <w:sz w:val="24"/>
          <w:szCs w:val="24"/>
        </w:rPr>
        <w:t xml:space="preserve">2.1  Enable pgvector in Supabase</w:t>
      </w:r>
    </w:p>
    <w:p>
      <w:pPr>
        <w:spacing w:after="100" w:before="60"/>
      </w:pPr>
      <w:r>
        <w:rPr>
          <w:rFonts w:ascii="Arial" w:cs="Arial" w:eastAsia="Arial" w:hAnsi="Arial"/>
          <w:b w:val="false"/>
          <w:bCs w:val="false"/>
          <w:color w:val="2C3E50"/>
          <w:sz w:val="20"/>
          <w:szCs w:val="20"/>
        </w:rPr>
        <w:t xml:space="preserve">Run this SQL in your Supabase SQL Editor once to set up the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Enable the vector extension</w:t>
            </w:r>
          </w:p>
          <w:p>
            <w:pPr>
              <w:spacing w:after="20" w:before="0"/>
            </w:pPr>
            <w:r>
              <w:rPr>
                <w:rFonts w:ascii="Courier New" w:cs="Courier New" w:eastAsia="Courier New" w:hAnsi="Courier New"/>
                <w:color w:val="D4E6F1"/>
                <w:sz w:val="18"/>
                <w:szCs w:val="18"/>
              </w:rPr>
              <w:t xml:space="preserve">create extension if not exists vector;</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Create the documents table</w:t>
            </w:r>
          </w:p>
          <w:p>
            <w:pPr>
              <w:spacing w:after="20" w:before="0"/>
            </w:pPr>
            <w:r>
              <w:rPr>
                <w:rFonts w:ascii="Courier New" w:cs="Courier New" w:eastAsia="Courier New" w:hAnsi="Courier New"/>
                <w:color w:val="D4E6F1"/>
                <w:sz w:val="18"/>
                <w:szCs w:val="18"/>
              </w:rPr>
              <w:t xml:space="preserve">create table migration_documents (</w:t>
            </w:r>
          </w:p>
          <w:p>
            <w:pPr>
              <w:spacing w:after="20" w:before="0"/>
            </w:pPr>
            <w:r>
              <w:rPr>
                <w:rFonts w:ascii="Courier New" w:cs="Courier New" w:eastAsia="Courier New" w:hAnsi="Courier New"/>
                <w:color w:val="D4E6F1"/>
                <w:sz w:val="18"/>
                <w:szCs w:val="18"/>
              </w:rPr>
              <w:t xml:space="preserve">  id          bigserial primary key,</w:t>
            </w:r>
          </w:p>
          <w:p>
            <w:pPr>
              <w:spacing w:after="20" w:before="0"/>
            </w:pPr>
            <w:r>
              <w:rPr>
                <w:rFonts w:ascii="Courier New" w:cs="Courier New" w:eastAsia="Courier New" w:hAnsi="Courier New"/>
                <w:color w:val="D4E6F1"/>
                <w:sz w:val="18"/>
                <w:szCs w:val="18"/>
              </w:rPr>
              <w:t xml:space="preserve">  content     text not null,</w:t>
            </w:r>
          </w:p>
          <w:p>
            <w:pPr>
              <w:spacing w:after="20" w:before="0"/>
            </w:pPr>
            <w:r>
              <w:rPr>
                <w:rFonts w:ascii="Courier New" w:cs="Courier New" w:eastAsia="Courier New" w:hAnsi="Courier New"/>
                <w:color w:val="D4E6F1"/>
                <w:sz w:val="18"/>
                <w:szCs w:val="18"/>
              </w:rPr>
              <w:t xml:space="preserve">  embedding   vector(1536),</w:t>
            </w:r>
          </w:p>
          <w:p>
            <w:pPr>
              <w:spacing w:after="20" w:before="0"/>
            </w:pPr>
            <w:r>
              <w:rPr>
                <w:rFonts w:ascii="Courier New" w:cs="Courier New" w:eastAsia="Courier New" w:hAnsi="Courier New"/>
                <w:color w:val="D4E6F1"/>
                <w:sz w:val="18"/>
                <w:szCs w:val="18"/>
              </w:rPr>
              <w:t xml:space="preserve">  metadata    jsonb,</w:t>
            </w:r>
          </w:p>
          <w:p>
            <w:pPr>
              <w:spacing w:after="20" w:before="0"/>
            </w:pPr>
            <w:r>
              <w:rPr>
                <w:rFonts w:ascii="Courier New" w:cs="Courier New" w:eastAsia="Courier New" w:hAnsi="Courier New"/>
                <w:color w:val="D4E6F1"/>
                <w:sz w:val="18"/>
                <w:szCs w:val="18"/>
              </w:rPr>
              <w:t xml:space="preserve">  country     text,</w:t>
            </w:r>
          </w:p>
          <w:p>
            <w:pPr>
              <w:spacing w:after="20" w:before="0"/>
            </w:pPr>
            <w:r>
              <w:rPr>
                <w:rFonts w:ascii="Courier New" w:cs="Courier New" w:eastAsia="Courier New" w:hAnsi="Courier New"/>
                <w:color w:val="D4E6F1"/>
                <w:sz w:val="18"/>
                <w:szCs w:val="18"/>
              </w:rPr>
              <w:t xml:space="preserve">  category    text,      -- 'visa' | 'language' | 'financial' | 'arrival' | 'general'</w:t>
            </w:r>
          </w:p>
          <w:p>
            <w:pPr>
              <w:spacing w:after="20" w:before="0"/>
            </w:pPr>
            <w:r>
              <w:rPr>
                <w:rFonts w:ascii="Courier New" w:cs="Courier New" w:eastAsia="Courier New" w:hAnsi="Courier New"/>
                <w:color w:val="D4E6F1"/>
                <w:sz w:val="18"/>
                <w:szCs w:val="18"/>
              </w:rPr>
              <w:t xml:space="preserve">  source_url  text,</w:t>
            </w:r>
          </w:p>
          <w:p>
            <w:pPr>
              <w:spacing w:after="20" w:before="0"/>
            </w:pPr>
            <w:r>
              <w:rPr>
                <w:rFonts w:ascii="Courier New" w:cs="Courier New" w:eastAsia="Courier New" w:hAnsi="Courier New"/>
                <w:color w:val="D4E6F1"/>
                <w:sz w:val="18"/>
                <w:szCs w:val="18"/>
              </w:rPr>
              <w:t xml:space="preserve">  last_updated timestamp with time zone default now()</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Fast cosine similarity index</w:t>
            </w:r>
          </w:p>
          <w:p>
            <w:pPr>
              <w:spacing w:after="20" w:before="0"/>
            </w:pPr>
            <w:r>
              <w:rPr>
                <w:rFonts w:ascii="Courier New" w:cs="Courier New" w:eastAsia="Courier New" w:hAnsi="Courier New"/>
                <w:color w:val="D4E6F1"/>
                <w:sz w:val="18"/>
                <w:szCs w:val="18"/>
              </w:rPr>
              <w:t xml:space="preserve">create index on migration_documents</w:t>
            </w:r>
          </w:p>
          <w:p>
            <w:pPr>
              <w:spacing w:after="20" w:before="0"/>
            </w:pPr>
            <w:r>
              <w:rPr>
                <w:rFonts w:ascii="Courier New" w:cs="Courier New" w:eastAsia="Courier New" w:hAnsi="Courier New"/>
                <w:color w:val="D4E6F1"/>
                <w:sz w:val="18"/>
                <w:szCs w:val="18"/>
              </w:rPr>
              <w:t xml:space="preserve">  using ivfflat (embedding vector_cosine_ops) with (lists = 100);</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Search function</w:t>
            </w:r>
          </w:p>
          <w:p>
            <w:pPr>
              <w:spacing w:after="20" w:before="0"/>
            </w:pPr>
            <w:r>
              <w:rPr>
                <w:rFonts w:ascii="Courier New" w:cs="Courier New" w:eastAsia="Courier New" w:hAnsi="Courier New"/>
                <w:color w:val="D4E6F1"/>
                <w:sz w:val="18"/>
                <w:szCs w:val="18"/>
              </w:rPr>
              <w:t xml:space="preserve">create or replace function match_documents(</w:t>
            </w:r>
          </w:p>
          <w:p>
            <w:pPr>
              <w:spacing w:after="20" w:before="0"/>
            </w:pPr>
            <w:r>
              <w:rPr>
                <w:rFonts w:ascii="Courier New" w:cs="Courier New" w:eastAsia="Courier New" w:hAnsi="Courier New"/>
                <w:color w:val="D4E6F1"/>
                <w:sz w:val="18"/>
                <w:szCs w:val="18"/>
              </w:rPr>
              <w:t xml:space="preserve">  query_embedding vector(1536),</w:t>
            </w:r>
          </w:p>
          <w:p>
            <w:pPr>
              <w:spacing w:after="20" w:before="0"/>
            </w:pPr>
            <w:r>
              <w:rPr>
                <w:rFonts w:ascii="Courier New" w:cs="Courier New" w:eastAsia="Courier New" w:hAnsi="Courier New"/>
                <w:color w:val="D4E6F1"/>
                <w:sz w:val="18"/>
                <w:szCs w:val="18"/>
              </w:rPr>
              <w:t xml:space="preserve">  match_threshold float,</w:t>
            </w:r>
          </w:p>
          <w:p>
            <w:pPr>
              <w:spacing w:after="20" w:before="0"/>
            </w:pPr>
            <w:r>
              <w:rPr>
                <w:rFonts w:ascii="Courier New" w:cs="Courier New" w:eastAsia="Courier New" w:hAnsi="Courier New"/>
                <w:color w:val="D4E6F1"/>
                <w:sz w:val="18"/>
                <w:szCs w:val="18"/>
              </w:rPr>
              <w:t xml:space="preserve">  match_count int</w:t>
            </w:r>
          </w:p>
          <w:p>
            <w:pPr>
              <w:spacing w:after="20" w:before="0"/>
            </w:pPr>
            <w:r>
              <w:rPr>
                <w:rFonts w:ascii="Courier New" w:cs="Courier New" w:eastAsia="Courier New" w:hAnsi="Courier New"/>
                <w:color w:val="D4E6F1"/>
                <w:sz w:val="18"/>
                <w:szCs w:val="18"/>
              </w:rPr>
              <w:t xml:space="preserve">) returns table (id bigint, content text, metadata jsonb, similarity float)</w:t>
            </w:r>
          </w:p>
          <w:p>
            <w:pPr>
              <w:spacing w:after="20" w:before="0"/>
            </w:pPr>
            <w:r>
              <w:rPr>
                <w:rFonts w:ascii="Courier New" w:cs="Courier New" w:eastAsia="Courier New" w:hAnsi="Courier New"/>
                <w:color w:val="D4E6F1"/>
                <w:sz w:val="18"/>
                <w:szCs w:val="18"/>
              </w:rPr>
              <w:t xml:space="preserve">language sql stable as $$</w:t>
            </w:r>
          </w:p>
          <w:p>
            <w:pPr>
              <w:spacing w:after="20" w:before="0"/>
            </w:pPr>
            <w:r>
              <w:rPr>
                <w:rFonts w:ascii="Courier New" w:cs="Courier New" w:eastAsia="Courier New" w:hAnsi="Courier New"/>
                <w:color w:val="D4E6F1"/>
                <w:sz w:val="18"/>
                <w:szCs w:val="18"/>
              </w:rPr>
              <w:t xml:space="preserve">  select id, content, metadata,</w:t>
            </w:r>
          </w:p>
          <w:p>
            <w:pPr>
              <w:spacing w:after="20" w:before="0"/>
            </w:pPr>
            <w:r>
              <w:rPr>
                <w:rFonts w:ascii="Courier New" w:cs="Courier New" w:eastAsia="Courier New" w:hAnsi="Courier New"/>
                <w:color w:val="D4E6F1"/>
                <w:sz w:val="18"/>
                <w:szCs w:val="18"/>
              </w:rPr>
              <w:t xml:space="preserve">    1 - (migration_documents.embedding &lt;=&gt; query_embedding) as similarity</w:t>
            </w:r>
          </w:p>
          <w:p>
            <w:pPr>
              <w:spacing w:after="20" w:before="0"/>
            </w:pPr>
            <w:r>
              <w:rPr>
                <w:rFonts w:ascii="Courier New" w:cs="Courier New" w:eastAsia="Courier New" w:hAnsi="Courier New"/>
                <w:color w:val="D4E6F1"/>
                <w:sz w:val="18"/>
                <w:szCs w:val="18"/>
              </w:rPr>
              <w:t xml:space="preserve">  from migration_documents</w:t>
            </w:r>
          </w:p>
          <w:p>
            <w:pPr>
              <w:spacing w:after="20" w:before="0"/>
            </w:pPr>
            <w:r>
              <w:rPr>
                <w:rFonts w:ascii="Courier New" w:cs="Courier New" w:eastAsia="Courier New" w:hAnsi="Courier New"/>
                <w:color w:val="D4E6F1"/>
                <w:sz w:val="18"/>
                <w:szCs w:val="18"/>
              </w:rPr>
              <w:t xml:space="preserve">  where 1 - (migration_documents.embedding &lt;=&gt; query_embedding) &gt; match_threshold</w:t>
            </w:r>
          </w:p>
          <w:p>
            <w:pPr>
              <w:spacing w:after="20" w:before="0"/>
            </w:pPr>
            <w:r>
              <w:rPr>
                <w:rFonts w:ascii="Courier New" w:cs="Courier New" w:eastAsia="Courier New" w:hAnsi="Courier New"/>
                <w:color w:val="D4E6F1"/>
                <w:sz w:val="18"/>
                <w:szCs w:val="18"/>
              </w:rPr>
              <w:t xml:space="preserve">  order by similarity desc limit match_count;</w:t>
            </w:r>
          </w:p>
          <w:p>
            <w:pPr>
              <w:spacing w:after="20" w:before="0"/>
            </w:pPr>
            <w:r>
              <w:rPr>
                <w:rFonts w:ascii="Courier New" w:cs="Courier New" w:eastAsia="Courier New" w:hAnsi="Courier New"/>
                <w:color w:val="D4E6F1"/>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2.2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npm install @supabase/supabase-js openai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.env.local additions</w:t>
            </w:r>
          </w:p>
          <w:p>
            <w:pPr>
              <w:spacing w:after="20" w:before="0"/>
            </w:pPr>
            <w:r>
              <w:rPr>
                <w:rFonts w:ascii="Courier New" w:cs="Courier New" w:eastAsia="Courier New" w:hAnsi="Courier New"/>
                <w:color w:val="D4E6F1"/>
                <w:sz w:val="18"/>
                <w:szCs w:val="18"/>
              </w:rPr>
              <w:t xml:space="preserve">NEXT_PUBLIC_SUPABASE_URL=https://your-project.supabase.co</w:t>
            </w:r>
          </w:p>
          <w:p>
            <w:pPr>
              <w:spacing w:after="20" w:before="0"/>
            </w:pPr>
            <w:r>
              <w:rPr>
                <w:rFonts w:ascii="Courier New" w:cs="Courier New" w:eastAsia="Courier New" w:hAnsi="Courier New"/>
                <w:color w:val="D4E6F1"/>
                <w:sz w:val="18"/>
                <w:szCs w:val="18"/>
              </w:rPr>
              <w:t xml:space="preserve">SUPABASE_SERVICE_ROLE_KEY=your_service_role_key</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2.3  RAG Utility File</w:t>
      </w:r>
    </w:p>
    <w:p>
      <w:pPr>
        <w:spacing w:after="100" w:before="60"/>
      </w:pPr>
      <w:r>
        <w:rPr>
          <w:rFonts w:ascii="Arial" w:cs="Arial" w:eastAsia="Arial" w:hAnsi="Arial"/>
          <w:b w:val="false"/>
          <w:bCs w:val="false"/>
          <w:color w:val="2C3E50"/>
          <w:sz w:val="20"/>
          <w:szCs w:val="20"/>
        </w:rPr>
        <w:t xml:space="preserve">Create lib/rag.ts: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lib/rag.ts</w:t>
            </w:r>
          </w:p>
          <w:p>
            <w:pPr>
              <w:spacing w:after="20" w:before="0"/>
            </w:pPr>
            <w:r>
              <w:rPr>
                <w:rFonts w:ascii="Courier New" w:cs="Courier New" w:eastAsia="Courier New" w:hAnsi="Courier New"/>
                <w:color w:val="D4E6F1"/>
                <w:sz w:val="18"/>
                <w:szCs w:val="18"/>
              </w:rPr>
              <w:t xml:space="preserve">import { createClient } from '@supabase/supabase-js';</w:t>
            </w:r>
          </w:p>
          <w:p>
            <w:pPr>
              <w:spacing w:after="20" w:before="0"/>
            </w:pPr>
            <w:r>
              <w:rPr>
                <w:rFonts w:ascii="Courier New" w:cs="Courier New" w:eastAsia="Courier New" w:hAnsi="Courier New"/>
                <w:color w:val="D4E6F1"/>
                <w:sz w:val="18"/>
                <w:szCs w:val="18"/>
              </w:rPr>
              <w:t xml:space="preserve">import { getEmbedding } from '@/lib/embeddings';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const supabase = createClient(</w:t>
            </w:r>
          </w:p>
          <w:p>
            <w:pPr>
              <w:spacing w:after="20" w:before="0"/>
            </w:pPr>
            <w:r>
              <w:rPr>
                <w:rFonts w:ascii="Courier New" w:cs="Courier New" w:eastAsia="Courier New" w:hAnsi="Courier New"/>
                <w:color w:val="D4E6F1"/>
                <w:sz w:val="18"/>
                <w:szCs w:val="18"/>
              </w:rPr>
              <w:t xml:space="preserve">  process.env.NEXT_PUBLIC_SUPABASE_URL!,</w:t>
            </w:r>
          </w:p>
          <w:p>
            <w:pPr>
              <w:spacing w:after="20" w:before="0"/>
            </w:pPr>
            <w:r>
              <w:rPr>
                <w:rFonts w:ascii="Courier New" w:cs="Courier New" w:eastAsia="Courier New" w:hAnsi="Courier New"/>
                <w:color w:val="D4E6F1"/>
                <w:sz w:val="18"/>
                <w:szCs w:val="18"/>
              </w:rPr>
              <w:t xml:space="preserve">  process.env.SUPABASE_SERVICE_ROLE_KEY!</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async function retrieveContext(</w:t>
            </w:r>
          </w:p>
          <w:p>
            <w:pPr>
              <w:spacing w:after="20" w:before="0"/>
            </w:pPr>
            <w:r>
              <w:rPr>
                <w:rFonts w:ascii="Courier New" w:cs="Courier New" w:eastAsia="Courier New" w:hAnsi="Courier New"/>
                <w:color w:val="D4E6F1"/>
                <w:sz w:val="18"/>
                <w:szCs w:val="18"/>
              </w:rPr>
              <w:t xml:space="preserve">  query: string,</w:t>
            </w:r>
          </w:p>
          <w:p>
            <w:pPr>
              <w:spacing w:after="20" w:before="0"/>
            </w:pPr>
            <w:r>
              <w:rPr>
                <w:rFonts w:ascii="Courier New" w:cs="Courier New" w:eastAsia="Courier New" w:hAnsi="Courier New"/>
                <w:color w:val="D4E6F1"/>
                <w:sz w:val="18"/>
                <w:szCs w:val="18"/>
              </w:rPr>
              <w:t xml:space="preserve">  country?: string,</w:t>
            </w:r>
          </w:p>
          <w:p>
            <w:pPr>
              <w:spacing w:after="20" w:before="0"/>
            </w:pPr>
            <w:r>
              <w:rPr>
                <w:rFonts w:ascii="Courier New" w:cs="Courier New" w:eastAsia="Courier New" w:hAnsi="Courier New"/>
                <w:color w:val="D4E6F1"/>
                <w:sz w:val="18"/>
                <w:szCs w:val="18"/>
              </w:rPr>
              <w:t xml:space="preserve">  category?: string</w:t>
            </w:r>
          </w:p>
          <w:p>
            <w:pPr>
              <w:spacing w:after="20" w:before="0"/>
            </w:pPr>
            <w:r>
              <w:rPr>
                <w:rFonts w:ascii="Courier New" w:cs="Courier New" w:eastAsia="Courier New" w:hAnsi="Courier New"/>
                <w:color w:val="D4E6F1"/>
                <w:sz w:val="18"/>
                <w:szCs w:val="18"/>
              </w:rPr>
              <w:t xml:space="preserve">): Promise&lt;string&gt; {</w:t>
            </w:r>
          </w:p>
          <w:p>
            <w:pPr>
              <w:spacing w:after="20" w:before="0"/>
            </w:pPr>
            <w:r>
              <w:rPr>
                <w:rFonts w:ascii="Courier New" w:cs="Courier New" w:eastAsia="Courier New" w:hAnsi="Courier New"/>
                <w:color w:val="D4E6F1"/>
                <w:sz w:val="18"/>
                <w:szCs w:val="18"/>
              </w:rPr>
              <w:t xml:space="preserve">  const embedding = await getEmbedding(query);</w:t>
            </w:r>
          </w:p>
          <w:p>
            <w:pPr>
              <w:spacing w:after="20" w:before="0"/>
            </w:pPr>
            <w:r>
              <w:rPr>
                <w:rFonts w:ascii="Courier New" w:cs="Courier New" w:eastAsia="Courier New" w:hAnsi="Courier New"/>
                <w:color w:val="D4E6F1"/>
                <w:sz w:val="18"/>
                <w:szCs w:val="18"/>
              </w:rPr>
              <w:t xml:space="preserve">  const { data, error } = await supabase.rpc('match_documents', {</w:t>
            </w:r>
          </w:p>
          <w:p>
            <w:pPr>
              <w:spacing w:after="20" w:before="0"/>
            </w:pPr>
            <w:r>
              <w:rPr>
                <w:rFonts w:ascii="Courier New" w:cs="Courier New" w:eastAsia="Courier New" w:hAnsi="Courier New"/>
                <w:color w:val="D4E6F1"/>
                <w:sz w:val="18"/>
                <w:szCs w:val="18"/>
              </w:rPr>
              <w:t xml:space="preserve">    query_embedding: embedding,</w:t>
            </w:r>
          </w:p>
          <w:p>
            <w:pPr>
              <w:spacing w:after="20" w:before="0"/>
            </w:pPr>
            <w:r>
              <w:rPr>
                <w:rFonts w:ascii="Courier New" w:cs="Courier New" w:eastAsia="Courier New" w:hAnsi="Courier New"/>
                <w:color w:val="D4E6F1"/>
                <w:sz w:val="18"/>
                <w:szCs w:val="18"/>
              </w:rPr>
              <w:t xml:space="preserve">    match_threshold: 0.7,</w:t>
            </w:r>
          </w:p>
          <w:p>
            <w:pPr>
              <w:spacing w:after="20" w:before="0"/>
            </w:pPr>
            <w:r>
              <w:rPr>
                <w:rFonts w:ascii="Courier New" w:cs="Courier New" w:eastAsia="Courier New" w:hAnsi="Courier New"/>
                <w:color w:val="D4E6F1"/>
                <w:sz w:val="18"/>
                <w:szCs w:val="18"/>
              </w:rPr>
              <w:t xml:space="preserve">    match_count: 5,</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if (error || !data?.length) return '';</w:t>
            </w:r>
          </w:p>
          <w:p>
            <w:pPr>
              <w:spacing w:after="20" w:before="0"/>
            </w:pPr>
            <w:r>
              <w:rPr>
                <w:rFonts w:ascii="Courier New" w:cs="Courier New" w:eastAsia="Courier New" w:hAnsi="Courier New"/>
                <w:color w:val="D4E6F1"/>
                <w:sz w:val="18"/>
                <w:szCs w:val="18"/>
              </w:rPr>
              <w:t xml:space="preserve">  return data.map((doc: any) =&gt; doc.content).join('\n\n---\n\n');</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async function addDocument(</w:t>
            </w:r>
          </w:p>
          <w:p>
            <w:pPr>
              <w:spacing w:after="20" w:before="0"/>
            </w:pPr>
            <w:r>
              <w:rPr>
                <w:rFonts w:ascii="Courier New" w:cs="Courier New" w:eastAsia="Courier New" w:hAnsi="Courier New"/>
                <w:color w:val="D4E6F1"/>
                <w:sz w:val="18"/>
                <w:szCs w:val="18"/>
              </w:rPr>
              <w:t xml:space="preserve">  content: string,</w:t>
            </w:r>
          </w:p>
          <w:p>
            <w:pPr>
              <w:spacing w:after="20" w:before="0"/>
            </w:pPr>
            <w:r>
              <w:rPr>
                <w:rFonts w:ascii="Courier New" w:cs="Courier New" w:eastAsia="Courier New" w:hAnsi="Courier New"/>
                <w:color w:val="D4E6F1"/>
                <w:sz w:val="18"/>
                <w:szCs w:val="18"/>
              </w:rPr>
              <w:t xml:space="preserve">  metadata: { country?: string; category?: string; source_url?: string }</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const embedding = await getEmbedding(content);</w:t>
            </w:r>
          </w:p>
          <w:p>
            <w:pPr>
              <w:spacing w:after="20" w:before="0"/>
            </w:pPr>
            <w:r>
              <w:rPr>
                <w:rFonts w:ascii="Courier New" w:cs="Courier New" w:eastAsia="Courier New" w:hAnsi="Courier New"/>
                <w:color w:val="D4E6F1"/>
                <w:sz w:val="18"/>
                <w:szCs w:val="18"/>
              </w:rPr>
              <w:t xml:space="preserve">  await supabase.from('migration_documents').insert({</w:t>
            </w:r>
          </w:p>
          <w:p>
            <w:pPr>
              <w:spacing w:after="20" w:before="0"/>
            </w:pPr>
            <w:r>
              <w:rPr>
                <w:rFonts w:ascii="Courier New" w:cs="Courier New" w:eastAsia="Courier New" w:hAnsi="Courier New"/>
                <w:color w:val="D4E6F1"/>
                <w:sz w:val="18"/>
                <w:szCs w:val="18"/>
              </w:rPr>
              <w:t xml:space="preserve">    content, embedding, metadata,</w:t>
            </w:r>
          </w:p>
          <w:p>
            <w:pPr>
              <w:spacing w:after="20" w:before="0"/>
            </w:pPr>
            <w:r>
              <w:rPr>
                <w:rFonts w:ascii="Courier New" w:cs="Courier New" w:eastAsia="Courier New" w:hAnsi="Courier New"/>
                <w:color w:val="D4E6F1"/>
                <w:sz w:val="18"/>
                <w:szCs w:val="18"/>
              </w:rPr>
              <w:t xml:space="preserve">    country: metadata.country,</w:t>
            </w:r>
          </w:p>
          <w:p>
            <w:pPr>
              <w:spacing w:after="20" w:before="0"/>
            </w:pPr>
            <w:r>
              <w:rPr>
                <w:rFonts w:ascii="Courier New" w:cs="Courier New" w:eastAsia="Courier New" w:hAnsi="Courier New"/>
                <w:color w:val="D4E6F1"/>
                <w:sz w:val="18"/>
                <w:szCs w:val="18"/>
              </w:rPr>
              <w:t xml:space="preserve">    category: metadata.category,</w:t>
            </w:r>
          </w:p>
          <w:p>
            <w:pPr>
              <w:spacing w:after="20" w:before="0"/>
            </w:pPr>
            <w:r>
              <w:rPr>
                <w:rFonts w:ascii="Courier New" w:cs="Courier New" w:eastAsia="Courier New" w:hAnsi="Courier New"/>
                <w:color w:val="D4E6F1"/>
                <w:sz w:val="18"/>
                <w:szCs w:val="18"/>
              </w:rPr>
              <w:t xml:space="preserve">    source_url: metadata.source_url,</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2.4  Official Content Sources for RAG</w:t>
      </w:r>
    </w:p>
    <w:p>
      <w:pPr>
        <w:spacing w:after="100" w:before="60"/>
      </w:pPr>
      <w:r>
        <w:rPr>
          <w:rFonts w:ascii="Arial" w:cs="Arial" w:eastAsia="Arial" w:hAnsi="Arial"/>
          <w:b w:val="false"/>
          <w:bCs w:val="false"/>
          <w:color w:val="2C3E50"/>
          <w:sz w:val="20"/>
          <w:szCs w:val="20"/>
        </w:rPr>
        <w:t xml:space="preserve">These are the Tier 1 content sources. Ingest text from these URLs using addDocument() for each country. Focus on the pages most relevant to Nigerian applicants.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Country</w:t>
            </w:r>
          </w:p>
        </w:tc>
        <w:tc>
          <w:tcPr>
            <w:tcW w:type="dxa" w:w="25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Main Portal</w:t>
            </w:r>
          </w:p>
        </w:tc>
        <w:tc>
          <w:tcPr>
            <w:tcW w:type="dxa" w:w="56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Priority Pages to Ingest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Canada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canada.ca/immigration</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Express Entry, Federal Skilled Worker, IELTS requirements, PR pathways, Express Entry draws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UK</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gov.uk/browse/visas</w:t>
            </w:r>
          </w:p>
        </w:tc>
        <w:tc>
          <w:tcPr>
            <w:tcW w:type="dxa" w:w="56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Skilled Worker Visa, Health &amp; Care Visa, Global Talent, Graduate Route, points calculator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Germany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make-it-in-germany.com</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EU Blue Card, Job Seeker Visa, Freelance Visa, BAMF recognition process, salary thresholds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Australia</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homeaffairs.gov.au</w:t>
            </w:r>
          </w:p>
        </w:tc>
        <w:tc>
          <w:tcPr>
            <w:tcW w:type="dxa" w:w="56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Skilled Independent Visa (189), Employer-Sponsored (482), Healthcare pathways, SkillSelect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Ireland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irishimmigration.ie</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Critical Skills Permit, General Employment Permit, Stamp 4, eligible occupations list</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USA</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uscis.gov</w:t>
            </w:r>
          </w:p>
        </w:tc>
        <w:tc>
          <w:tcPr>
            <w:tcW w:type="dxa" w:w="56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H-1B, O-1, EB-2 NIW, EB-3 categories, cap dates, lottery process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Portugal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sef.pt/en</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D7 Passive Income Visa, Digital Nomad Visa, NHR tax regime, Golden Visa updates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Netherlands</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ind.nl/en</w:t>
            </w:r>
          </w:p>
        </w:tc>
        <w:tc>
          <w:tcPr>
            <w:tcW w:type="dxa" w:w="56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Highly Skilled Migrant, salary thresholds by age, DAFT, recognition process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UAE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gdrfad.gov.ae</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Golden Visa, Green Visa, remote work visa, salary requirements, free zone options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New Zealand</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immigration.govt.nz</w:t>
            </w:r>
          </w:p>
        </w:tc>
        <w:tc>
          <w:tcPr>
            <w:tcW w:type="dxa" w:w="56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Skilled Migrant Category, Accredited Employer Work Visa, Green List occupations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3</w:t>
            </w:r>
          </w:p>
          <w:p>
            <w:pPr>
              <w:spacing w:after="40" w:before="0"/>
            </w:pPr>
            <w:r>
              <w:rPr>
                <w:rFonts w:ascii="Arial" w:cs="Arial" w:eastAsia="Arial" w:hAnsi="Arial"/>
                <w:b/>
                <w:bCs/>
                <w:color w:val="FFFFFF"/>
                <w:sz w:val="28"/>
                <w:szCs w:val="28"/>
              </w:rPr>
              <w:t xml:space="preserve">Real-Time Information — Google Custom Search</w:t>
            </w:r>
          </w:p>
          <w:p>
            <w:pPr>
              <w:spacing w:after="0" w:before="0"/>
            </w:pPr>
            <w:r>
              <w:rPr>
                <w:rFonts w:ascii="Arial" w:cs="Arial" w:eastAsia="Arial" w:hAnsi="Arial"/>
                <w:color w:val="C8DCF0"/>
                <w:sz w:val="18"/>
                <w:szCs w:val="18"/>
              </w:rPr>
              <w:t xml:space="preserve">Keeping visa fees, processing times, and policy changes always current</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Migration policy changes constantly. Express Entry draw scores shift. UK visa fees increase. New pathways open and close. Without real-time search, your AI answers from stored data that could be months old — which is harmful to your users.</w:t>
      </w:r>
    </w:p>
    <w:p>
      <w:pPr>
        <w:spacing w:after="0" w:before="100"/>
      </w:pPr>
      <w:r>
        <w:t xml:space="preserve"/>
      </w:r>
    </w:p>
    <w:p>
      <w:pPr>
        <w:pStyle w:val="Heading2"/>
        <w:spacing w:after="120" w:before="320"/>
      </w:pPr>
      <w:r>
        <w:rPr>
          <w:rFonts w:ascii="Arial" w:cs="Arial" w:eastAsia="Arial" w:hAnsi="Arial"/>
          <w:b/>
          <w:bCs/>
          <w:color w:val="1A3C5E"/>
          <w:sz w:val="24"/>
          <w:szCs w:val="24"/>
        </w:rPr>
        <w:t xml:space="preserve">3.1  Get Your Google Custom Search Keys</w:t>
      </w:r>
    </w:p>
    <w:p>
      <w:pPr>
        <w:spacing w:after="100" w:before="60"/>
      </w:pPr>
      <w:r>
        <w:rPr>
          <w:rFonts w:ascii="Arial" w:cs="Arial" w:eastAsia="Arial" w:hAnsi="Arial"/>
          <w:b w:val="false"/>
          <w:bCs w:val="false"/>
          <w:color w:val="2C3E50"/>
          <w:sz w:val="20"/>
          <w:szCs w:val="20"/>
        </w:rPr>
        <w:t xml:space="preserve">You need two credentials from Google:</w:t>
      </w:r>
    </w:p>
    <w:p>
      <w:pPr>
        <w:spacing w:after="0" w:before="60"/>
      </w:pPr>
      <w:r>
        <w:t xml:space="preserve"/>
      </w:r>
    </w:p>
    <w:p>
      <w:pPr>
        <w:pStyle w:val="Heading3"/>
        <w:spacing w:after="100" w:before="240"/>
      </w:pPr>
      <w:r>
        <w:rPr>
          <w:rFonts w:ascii="Arial" w:cs="Arial" w:eastAsia="Arial" w:hAnsi="Arial"/>
          <w:b/>
          <w:bCs/>
          <w:color w:val="2E7D9F"/>
          <w:sz w:val="22"/>
          <w:szCs w:val="22"/>
        </w:rPr>
        <w:t xml:space="preserve">API Key</w:t>
      </w:r>
    </w:p>
    <w:p>
      <w:pPr>
        <w:pStyle w:val="ListParagraph"/>
        <w:numPr>
          <w:ilvl w:val="0"/>
          <w:numId w:val="2"/>
        </w:numPr>
        <w:spacing w:after="40" w:before="40"/>
      </w:pPr>
      <w:r>
        <w:rPr>
          <w:rFonts w:ascii="Arial" w:cs="Arial" w:eastAsia="Arial" w:hAnsi="Arial"/>
          <w:color w:val="2C3E50"/>
          <w:sz w:val="20"/>
          <w:szCs w:val="20"/>
        </w:rPr>
        <w:t xml:space="preserve">Go to console.developers.google.com</w:t>
      </w:r>
    </w:p>
    <w:p>
      <w:pPr>
        <w:pStyle w:val="ListParagraph"/>
        <w:numPr>
          <w:ilvl w:val="0"/>
          <w:numId w:val="2"/>
        </w:numPr>
        <w:spacing w:after="40" w:before="40"/>
      </w:pPr>
      <w:r>
        <w:rPr>
          <w:rFonts w:ascii="Arial" w:cs="Arial" w:eastAsia="Arial" w:hAnsi="Arial"/>
          <w:color w:val="2C3E50"/>
          <w:sz w:val="20"/>
          <w:szCs w:val="20"/>
        </w:rPr>
        <w:t xml:space="preserve">Create a project named JapaLearn</w:t>
      </w:r>
    </w:p>
    <w:p>
      <w:pPr>
        <w:pStyle w:val="ListParagraph"/>
        <w:numPr>
          <w:ilvl w:val="0"/>
          <w:numId w:val="2"/>
        </w:numPr>
        <w:spacing w:after="40" w:before="40"/>
      </w:pPr>
      <w:r>
        <w:rPr>
          <w:rFonts w:ascii="Arial" w:cs="Arial" w:eastAsia="Arial" w:hAnsi="Arial"/>
          <w:color w:val="2C3E50"/>
          <w:sz w:val="20"/>
          <w:szCs w:val="20"/>
        </w:rPr>
        <w:t xml:space="preserve">Enable APIs &amp; Services → search Custom Search API → Enable</w:t>
      </w:r>
    </w:p>
    <w:p>
      <w:pPr>
        <w:pStyle w:val="ListParagraph"/>
        <w:numPr>
          <w:ilvl w:val="0"/>
          <w:numId w:val="2"/>
        </w:numPr>
        <w:spacing w:after="40" w:before="40"/>
      </w:pPr>
      <w:r>
        <w:rPr>
          <w:rFonts w:ascii="Arial" w:cs="Arial" w:eastAsia="Arial" w:hAnsi="Arial"/>
          <w:color w:val="2C3E50"/>
          <w:sz w:val="20"/>
          <w:szCs w:val="20"/>
        </w:rPr>
        <w:t xml:space="preserve">Go to Credentials → Create Credentials → API Key → Copy</w:t>
      </w:r>
    </w:p>
    <w:p>
      <w:pPr>
        <w:spacing w:after="0" w:before="80"/>
      </w:pPr>
      <w:r>
        <w:t xml:space="preserve"/>
      </w:r>
    </w:p>
    <w:p>
      <w:pPr>
        <w:pStyle w:val="Heading3"/>
        <w:spacing w:after="100" w:before="240"/>
      </w:pPr>
      <w:r>
        <w:rPr>
          <w:rFonts w:ascii="Arial" w:cs="Arial" w:eastAsia="Arial" w:hAnsi="Arial"/>
          <w:b/>
          <w:bCs/>
          <w:color w:val="2E7D9F"/>
          <w:sz w:val="22"/>
          <w:szCs w:val="22"/>
        </w:rPr>
        <w:t xml:space="preserve">Search Engine ID (CX)</w:t>
      </w:r>
    </w:p>
    <w:p>
      <w:pPr>
        <w:pStyle w:val="ListParagraph"/>
        <w:numPr>
          <w:ilvl w:val="0"/>
          <w:numId w:val="2"/>
        </w:numPr>
        <w:spacing w:after="40" w:before="40"/>
      </w:pPr>
      <w:r>
        <w:rPr>
          <w:rFonts w:ascii="Arial" w:cs="Arial" w:eastAsia="Arial" w:hAnsi="Arial"/>
          <w:color w:val="2C3E50"/>
          <w:sz w:val="20"/>
          <w:szCs w:val="20"/>
        </w:rPr>
        <w:t xml:space="preserve">Go to programmablesearchengine.google.com</w:t>
      </w:r>
    </w:p>
    <w:p>
      <w:pPr>
        <w:pStyle w:val="ListParagraph"/>
        <w:numPr>
          <w:ilvl w:val="0"/>
          <w:numId w:val="2"/>
        </w:numPr>
        <w:spacing w:after="40" w:before="40"/>
      </w:pPr>
      <w:r>
        <w:rPr>
          <w:rFonts w:ascii="Arial" w:cs="Arial" w:eastAsia="Arial" w:hAnsi="Arial"/>
          <w:color w:val="2C3E50"/>
          <w:sz w:val="20"/>
          <w:szCs w:val="20"/>
        </w:rPr>
        <w:t xml:space="preserve">Click Add — create new search engine</w:t>
      </w:r>
    </w:p>
    <w:p>
      <w:pPr>
        <w:pStyle w:val="ListParagraph"/>
        <w:numPr>
          <w:ilvl w:val="0"/>
          <w:numId w:val="2"/>
        </w:numPr>
        <w:spacing w:after="40" w:before="40"/>
      </w:pPr>
      <w:r>
        <w:rPr>
          <w:rFonts w:ascii="Arial" w:cs="Arial" w:eastAsia="Arial" w:hAnsi="Arial"/>
          <w:color w:val="2C3E50"/>
          <w:sz w:val="20"/>
          <w:szCs w:val="20"/>
        </w:rPr>
        <w:t xml:space="preserve">Under Sites to Search, add: *.gov  *.gc.ca  *.homeoffice.gov.uk  *.immigration.govt.nz  *.uscis.gov  *.bamf.de  *.make-it-in-germany.com  *.irishimmigration.ie</w:t>
      </w:r>
    </w:p>
    <w:p>
      <w:pPr>
        <w:pStyle w:val="ListParagraph"/>
        <w:numPr>
          <w:ilvl w:val="0"/>
          <w:numId w:val="2"/>
        </w:numPr>
        <w:spacing w:after="40" w:before="40"/>
      </w:pPr>
      <w:r>
        <w:rPr>
          <w:rFonts w:ascii="Arial" w:cs="Arial" w:eastAsia="Arial" w:hAnsi="Arial"/>
          <w:color w:val="2C3E50"/>
          <w:sz w:val="20"/>
          <w:szCs w:val="20"/>
        </w:rPr>
        <w:t xml:space="preserve">Name it JapaLearn Migration Search → Create → Copy the Search Engine ID</w:t>
      </w:r>
    </w:p>
    <w:p>
      <w:pPr>
        <w:spacing w:after="0" w:before="100"/>
      </w:pPr>
      <w:r>
        <w:t xml:space="preserve"/>
      </w:r>
    </w:p>
    <w:p>
      <w:pPr>
        <w:pStyle w:val="Heading2"/>
        <w:spacing w:after="120" w:before="320"/>
      </w:pPr>
      <w:r>
        <w:rPr>
          <w:rFonts w:ascii="Arial" w:cs="Arial" w:eastAsia="Arial" w:hAnsi="Arial"/>
          <w:b/>
          <w:bCs/>
          <w:color w:val="1A3C5E"/>
          <w:sz w:val="24"/>
          <w:szCs w:val="24"/>
        </w:rPr>
        <w:t xml:space="preserve">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GOOGLE_SEARCH_API_KEY=your_google_api_key_here</w:t>
            </w:r>
          </w:p>
          <w:p>
            <w:pPr>
              <w:spacing w:after="20" w:before="0"/>
            </w:pPr>
            <w:r>
              <w:rPr>
                <w:rFonts w:ascii="Courier New" w:cs="Courier New" w:eastAsia="Courier New" w:hAnsi="Courier New"/>
                <w:color w:val="D4E6F1"/>
                <w:sz w:val="18"/>
                <w:szCs w:val="18"/>
              </w:rPr>
              <w:t xml:space="preserve">GOOGLE_SEARCH_CX=your_search_engine_id_here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3.3  Search Utility File</w:t>
      </w:r>
    </w:p>
    <w:p>
      <w:pPr>
        <w:spacing w:after="100" w:before="60"/>
      </w:pPr>
      <w:r>
        <w:rPr>
          <w:rFonts w:ascii="Arial" w:cs="Arial" w:eastAsia="Arial" w:hAnsi="Arial"/>
          <w:b w:val="false"/>
          <w:bCs w:val="false"/>
          <w:color w:val="2C3E50"/>
          <w:sz w:val="20"/>
          <w:szCs w:val="20"/>
        </w:rPr>
        <w:t xml:space="preserve">Create lib/googleSearch.ts: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lib/googleSearch.ts</w:t>
            </w:r>
          </w:p>
          <w:p>
            <w:pPr>
              <w:spacing w:after="20" w:before="0"/>
            </w:pPr>
            <w:r>
              <w:rPr>
                <w:rFonts w:ascii="Courier New" w:cs="Courier New" w:eastAsia="Courier New" w:hAnsi="Courier New"/>
                <w:color w:val="D4E6F1"/>
                <w:sz w:val="18"/>
                <w:szCs w:val="18"/>
              </w:rPr>
              <w:t xml:space="preserve">export interface SearchResult {</w:t>
            </w:r>
          </w:p>
          <w:p>
            <w:pPr>
              <w:spacing w:after="20" w:before="0"/>
            </w:pPr>
            <w:r>
              <w:rPr>
                <w:rFonts w:ascii="Courier New" w:cs="Courier New" w:eastAsia="Courier New" w:hAnsi="Courier New"/>
                <w:color w:val="D4E6F1"/>
                <w:sz w:val="18"/>
                <w:szCs w:val="18"/>
              </w:rPr>
              <w:t xml:space="preserve">  title: string;</w:t>
            </w:r>
          </w:p>
          <w:p>
            <w:pPr>
              <w:spacing w:after="20" w:before="0"/>
            </w:pPr>
            <w:r>
              <w:rPr>
                <w:rFonts w:ascii="Courier New" w:cs="Courier New" w:eastAsia="Courier New" w:hAnsi="Courier New"/>
                <w:color w:val="D4E6F1"/>
                <w:sz w:val="18"/>
                <w:szCs w:val="18"/>
              </w:rPr>
              <w:t xml:space="preserve">  snippet: string;</w:t>
            </w:r>
          </w:p>
          <w:p>
            <w:pPr>
              <w:spacing w:after="20" w:before="0"/>
            </w:pPr>
            <w:r>
              <w:rPr>
                <w:rFonts w:ascii="Courier New" w:cs="Courier New" w:eastAsia="Courier New" w:hAnsi="Courier New"/>
                <w:color w:val="D4E6F1"/>
                <w:sz w:val="18"/>
                <w:szCs w:val="18"/>
              </w:rPr>
              <w:t xml:space="preserve">  url: string;</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async function searchMigrationInfo(query: string): Promise&lt;SearchResult[]&gt; {</w:t>
            </w:r>
          </w:p>
          <w:p>
            <w:pPr>
              <w:spacing w:after="20" w:before="0"/>
            </w:pPr>
            <w:r>
              <w:rPr>
                <w:rFonts w:ascii="Courier New" w:cs="Courier New" w:eastAsia="Courier New" w:hAnsi="Courier New"/>
                <w:color w:val="D4E6F1"/>
                <w:sz w:val="18"/>
                <w:szCs w:val="18"/>
              </w:rPr>
              <w:t xml:space="preserve">  const apiKey = process.env.GOOGLE_SEARCH_API_KEY;</w:t>
            </w:r>
          </w:p>
          <w:p>
            <w:pPr>
              <w:spacing w:after="20" w:before="0"/>
            </w:pPr>
            <w:r>
              <w:rPr>
                <w:rFonts w:ascii="Courier New" w:cs="Courier New" w:eastAsia="Courier New" w:hAnsi="Courier New"/>
                <w:color w:val="D4E6F1"/>
                <w:sz w:val="18"/>
                <w:szCs w:val="18"/>
              </w:rPr>
              <w:t xml:space="preserve">  const cx = process.env.GOOGLE_SEARCH_CX;</w:t>
            </w:r>
          </w:p>
          <w:p>
            <w:pPr>
              <w:spacing w:after="20" w:before="0"/>
            </w:pPr>
            <w:r>
              <w:rPr>
                <w:rFonts w:ascii="Courier New" w:cs="Courier New" w:eastAsia="Courier New" w:hAnsi="Courier New"/>
                <w:color w:val="D4E6F1"/>
                <w:sz w:val="18"/>
                <w:szCs w:val="18"/>
              </w:rPr>
              <w:t xml:space="preserve">  if (!apiKey || !cx) return [];</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const url = `https://www.googleapis.com/customsearch/v1` +</w:t>
            </w:r>
          </w:p>
          <w:p>
            <w:pPr>
              <w:spacing w:after="20" w:before="0"/>
            </w:pPr>
            <w:r>
              <w:rPr>
                <w:rFonts w:ascii="Courier New" w:cs="Courier New" w:eastAsia="Courier New" w:hAnsi="Courier New"/>
                <w:color w:val="D4E6F1"/>
                <w:sz w:val="18"/>
                <w:szCs w:val="18"/>
              </w:rPr>
              <w:t xml:space="preserve">    `?key=${apiKey}&amp;cx=${cx}&amp;q=${encodeURIComponent(query)}&amp;num=5`;</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try {</w:t>
            </w:r>
          </w:p>
          <w:p>
            <w:pPr>
              <w:spacing w:after="20" w:before="0"/>
            </w:pPr>
            <w:r>
              <w:rPr>
                <w:rFonts w:ascii="Courier New" w:cs="Courier New" w:eastAsia="Courier New" w:hAnsi="Courier New"/>
                <w:color w:val="D4E6F1"/>
                <w:sz w:val="18"/>
                <w:szCs w:val="18"/>
              </w:rPr>
              <w:t xml:space="preserve">    const res = await fetch(url);</w:t>
            </w:r>
          </w:p>
          <w:p>
            <w:pPr>
              <w:spacing w:after="20" w:before="0"/>
            </w:pPr>
            <w:r>
              <w:rPr>
                <w:rFonts w:ascii="Courier New" w:cs="Courier New" w:eastAsia="Courier New" w:hAnsi="Courier New"/>
                <w:color w:val="D4E6F1"/>
                <w:sz w:val="18"/>
                <w:szCs w:val="18"/>
              </w:rPr>
              <w:t xml:space="preserve">    const data = await res.json();</w:t>
            </w:r>
          </w:p>
          <w:p>
            <w:pPr>
              <w:spacing w:after="20" w:before="0"/>
            </w:pPr>
            <w:r>
              <w:rPr>
                <w:rFonts w:ascii="Courier New" w:cs="Courier New" w:eastAsia="Courier New" w:hAnsi="Courier New"/>
                <w:color w:val="D4E6F1"/>
                <w:sz w:val="18"/>
                <w:szCs w:val="18"/>
              </w:rPr>
              <w:t xml:space="preserve">    if (!data.items) return [];</w:t>
            </w:r>
          </w:p>
          <w:p>
            <w:pPr>
              <w:spacing w:after="20" w:before="0"/>
            </w:pPr>
            <w:r>
              <w:rPr>
                <w:rFonts w:ascii="Courier New" w:cs="Courier New" w:eastAsia="Courier New" w:hAnsi="Courier New"/>
                <w:color w:val="D4E6F1"/>
                <w:sz w:val="18"/>
                <w:szCs w:val="18"/>
              </w:rPr>
              <w:t xml:space="preserve">    return data.items.map((item: any) =&gt; ({</w:t>
            </w:r>
          </w:p>
          <w:p>
            <w:pPr>
              <w:spacing w:after="20" w:before="0"/>
            </w:pPr>
            <w:r>
              <w:rPr>
                <w:rFonts w:ascii="Courier New" w:cs="Courier New" w:eastAsia="Courier New" w:hAnsi="Courier New"/>
                <w:color w:val="D4E6F1"/>
                <w:sz w:val="18"/>
                <w:szCs w:val="18"/>
              </w:rPr>
              <w:t xml:space="preserve">      title: item.title,</w:t>
            </w:r>
          </w:p>
          <w:p>
            <w:pPr>
              <w:spacing w:after="20" w:before="0"/>
            </w:pPr>
            <w:r>
              <w:rPr>
                <w:rFonts w:ascii="Courier New" w:cs="Courier New" w:eastAsia="Courier New" w:hAnsi="Courier New"/>
                <w:color w:val="D4E6F1"/>
                <w:sz w:val="18"/>
                <w:szCs w:val="18"/>
              </w:rPr>
              <w:t xml:space="preserve">      snippet: item.snippet,</w:t>
            </w:r>
          </w:p>
          <w:p>
            <w:pPr>
              <w:spacing w:after="20" w:before="0"/>
            </w:pPr>
            <w:r>
              <w:rPr>
                <w:rFonts w:ascii="Courier New" w:cs="Courier New" w:eastAsia="Courier New" w:hAnsi="Courier New"/>
                <w:color w:val="D4E6F1"/>
                <w:sz w:val="18"/>
                <w:szCs w:val="18"/>
              </w:rPr>
              <w:t xml:space="preserve">      url: item.link,</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 catch { return []; }</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function formatSearchResults(results: SearchResult[]): string {</w:t>
            </w:r>
          </w:p>
          <w:p>
            <w:pPr>
              <w:spacing w:after="20" w:before="0"/>
            </w:pPr>
            <w:r>
              <w:rPr>
                <w:rFonts w:ascii="Courier New" w:cs="Courier New" w:eastAsia="Courier New" w:hAnsi="Courier New"/>
                <w:color w:val="D4E6F1"/>
                <w:sz w:val="18"/>
                <w:szCs w:val="18"/>
              </w:rPr>
              <w:t xml:space="preserve">  if (!results.length) return '';</w:t>
            </w:r>
          </w:p>
          <w:p>
            <w:pPr>
              <w:spacing w:after="20" w:before="0"/>
            </w:pPr>
            <w:r>
              <w:rPr>
                <w:rFonts w:ascii="Courier New" w:cs="Courier New" w:eastAsia="Courier New" w:hAnsi="Courier New"/>
                <w:color w:val="D4E6F1"/>
                <w:sz w:val="18"/>
                <w:szCs w:val="18"/>
              </w:rPr>
              <w:t xml:space="preserve">  return results</w:t>
            </w:r>
          </w:p>
          <w:p>
            <w:pPr>
              <w:spacing w:after="20" w:before="0"/>
            </w:pPr>
            <w:r>
              <w:rPr>
                <w:rFonts w:ascii="Courier New" w:cs="Courier New" w:eastAsia="Courier New" w:hAnsi="Courier New"/>
                <w:color w:val="D4E6F1"/>
                <w:sz w:val="18"/>
                <w:szCs w:val="18"/>
              </w:rPr>
              <w:t xml:space="preserve">    .map((r, i) =&gt; `[Source ${i+1}] ${r.title}\n${r.snippet}\nURL: ${r.url}`)</w:t>
            </w:r>
          </w:p>
          <w:p>
            <w:pPr>
              <w:spacing w:after="20" w:before="0"/>
            </w:pPr>
            <w:r>
              <w:rPr>
                <w:rFonts w:ascii="Courier New" w:cs="Courier New" w:eastAsia="Courier New" w:hAnsi="Courier New"/>
                <w:color w:val="D4E6F1"/>
                <w:sz w:val="18"/>
                <w:szCs w:val="18"/>
              </w:rPr>
              <w:t xml:space="preserve">    .join('\n\n');</w:t>
            </w:r>
          </w:p>
          <w:p>
            <w:pPr>
              <w:spacing w:after="20" w:before="0"/>
            </w:pPr>
            <w:r>
              <w:rPr>
                <w:rFonts w:ascii="Courier New" w:cs="Courier New" w:eastAsia="Courier New" w:hAnsi="Courier New"/>
                <w:color w:val="D4E6F1"/>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3.4  When to Search vs When to Use RAG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Use Google Search For</w:t>
            </w:r>
          </w:p>
        </w:tc>
        <w:tc>
          <w:tcPr>
            <w:tcW w:type="dxa" w:w="468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Use RAG For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Visa fees and thresholds (change frequently)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Step-by-step application processes</w:t>
            </w:r>
          </w:p>
        </w:tc>
      </w:tr>
      <w:tr>
        <w:tc>
          <w:tcPr>
            <w:tcW w:type="dxa" w:w="468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Processing time estimates</w:t>
            </w:r>
          </w:p>
        </w:tc>
        <w:tc>
          <w:tcPr>
            <w:tcW w:type="dxa" w:w="468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Country overviews and route explanations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Recent policy changes and news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Curriculum module content</w:t>
            </w:r>
          </w:p>
        </w:tc>
      </w:tr>
      <w:tr>
        <w:tc>
          <w:tcPr>
            <w:tcW w:type="dxa" w:w="468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Current Express Entry draw scores</w:t>
            </w:r>
          </w:p>
        </w:tc>
        <w:tc>
          <w:tcPr>
            <w:tcW w:type="dxa" w:w="468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Document checklists and templates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Any question with 'current' or 'latest'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Anything that needs depth, not recency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4</w:t>
            </w:r>
          </w:p>
          <w:p>
            <w:pPr>
              <w:spacing w:after="40" w:before="0"/>
            </w:pPr>
            <w:r>
              <w:rPr>
                <w:rFonts w:ascii="Arial" w:cs="Arial" w:eastAsia="Arial" w:hAnsi="Arial"/>
                <w:b/>
                <w:bCs/>
                <w:color w:val="FFFFFF"/>
                <w:sz w:val="28"/>
                <w:szCs w:val="28"/>
              </w:rPr>
              <w:t xml:space="preserve">All 8 JapaLearn AI Skills</w:t>
            </w:r>
          </w:p>
          <w:p>
            <w:pPr>
              <w:spacing w:after="0" w:before="0"/>
            </w:pPr>
            <w:r>
              <w:rPr>
                <w:rFonts w:ascii="Arial" w:cs="Arial" w:eastAsia="Arial" w:hAnsi="Arial"/>
                <w:color w:val="C8DCF0"/>
                <w:sz w:val="18"/>
                <w:szCs w:val="18"/>
              </w:rPr>
              <w:t xml:space="preserve">System prompts for every AI interaction type — copy-paste ready</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Each Skill below is a focused system prompt. You pass the relevant Skill as the system parameter in every AI API call. Each Skill is designed for one specific job and nothing else. Create a file called lib/skills.ts and export all 8 constants from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How to Route Skills</w:t>
            </w:r>
          </w:p>
          <w:p>
            <w:pPr>
              <w:spacing w:after="0" w:before="0"/>
            </w:pPr>
            <w:r>
              <w:rPr>
                <w:rFonts w:ascii="Arial" w:cs="Arial" w:eastAsia="Arial" w:hAnsi="Arial"/>
                <w:color w:val="2C3E50"/>
                <w:sz w:val="20"/>
                <w:szCs w:val="20"/>
              </w:rPr>
              <w:t xml:space="preserve">In each API route, determine the skill based on context: quiz submission → READINESS_SCORER, post-score page → REPORT_GENERATOR, learning page → CURRICULUM_BUILDER, chatbot message → QA_ASSISTANT, document upload → DOCUMENT_REVIEW, comparison request → COUNTRY_COMPARISON, specific visa question → ELIGIBILITY_CHECKER, new user → ONBOARDING.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01</w:t>
            </w:r>
          </w:p>
          <w:p>
            <w:pPr>
              <w:jc w:val="center"/>
            </w:pPr>
            <w:r>
              <w:rPr>
                <w:rFonts w:ascii="Arial" w:cs="Arial" w:eastAsia="Arial" w:hAnsi="Arial"/>
                <w:color w:val="A8C8E8"/>
                <w:sz w:val="16"/>
                <w:szCs w:val="16"/>
              </w:rPr>
              <w:t xml:space="preserve">Readiness Scorer</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completes the onboarding quiz</w:t>
            </w:r>
          </w:p>
          <w:p>
            <w:r>
              <w:rPr>
                <w:rFonts w:ascii="Arial" w:cs="Arial" w:eastAsia="Arial" w:hAnsi="Arial"/>
                <w:color w:val="2C3E50"/>
                <w:sz w:val="18"/>
                <w:szCs w:val="18"/>
              </w:rPr>
              <w:t xml:space="preserve">Input: User quiz answers as JSON  |  Output: Structured JSON with 6 dimension scores + overall score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READINESS_SCORER = `</w:t>
            </w:r>
          </w:p>
          <w:p>
            <w:pPr>
              <w:spacing w:after="20" w:before="0"/>
            </w:pPr>
            <w:r>
              <w:rPr>
                <w:rFonts w:ascii="Courier New" w:cs="Courier New" w:eastAsia="Courier New" w:hAnsi="Courier New"/>
                <w:color w:val="D4E6F1"/>
                <w:sz w:val="18"/>
                <w:szCs w:val="18"/>
              </w:rPr>
              <w:t xml:space="preserve">You are JapaLearn's migration readiness scoring engine.</w:t>
            </w:r>
          </w:p>
          <w:p>
            <w:pPr>
              <w:spacing w:after="20" w:before="0"/>
            </w:pPr>
            <w:r>
              <w:rPr>
                <w:rFonts w:ascii="Courier New" w:cs="Courier New" w:eastAsia="Courier New" w:hAnsi="Courier New"/>
                <w:color w:val="D4E6F1"/>
                <w:sz w:val="18"/>
                <w:szCs w:val="18"/>
              </w:rPr>
              <w:t xml:space="preserve">You receive a user's quiz answers as a JSON object.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Score the user across exactly 6 dimensions (0-100 each):</w:t>
            </w:r>
          </w:p>
          <w:p>
            <w:pPr>
              <w:spacing w:after="20" w:before="0"/>
            </w:pPr>
            <w:r>
              <w:rPr>
                <w:rFonts w:ascii="Courier New" w:cs="Courier New" w:eastAsia="Courier New" w:hAnsi="Courier New"/>
                <w:color w:val="D4E6F1"/>
                <w:sz w:val="18"/>
                <w:szCs w:val="18"/>
              </w:rPr>
              <w:t xml:space="preserve">1. Financial Readiness — savings vs cost of applying and living in destination</w:t>
            </w:r>
          </w:p>
          <w:p>
            <w:pPr>
              <w:spacing w:after="20" w:before="0"/>
            </w:pPr>
            <w:r>
              <w:rPr>
                <w:rFonts w:ascii="Courier New" w:cs="Courier New" w:eastAsia="Courier New" w:hAnsi="Courier New"/>
                <w:color w:val="D4E6F1"/>
                <w:sz w:val="18"/>
                <w:szCs w:val="18"/>
              </w:rPr>
              <w:t xml:space="preserve">2. Language Readiness — current language level vs destination requirements</w:t>
            </w:r>
          </w:p>
          <w:p>
            <w:pPr>
              <w:spacing w:after="20" w:before="0"/>
            </w:pPr>
            <w:r>
              <w:rPr>
                <w:rFonts w:ascii="Courier New" w:cs="Courier New" w:eastAsia="Courier New" w:hAnsi="Courier New"/>
                <w:color w:val="D4E6F1"/>
                <w:sz w:val="18"/>
                <w:szCs w:val="18"/>
              </w:rPr>
              <w:t xml:space="preserve">3. Documentation Readiness — documents held vs documents required for the route</w:t>
            </w:r>
          </w:p>
          <w:p>
            <w:pPr>
              <w:spacing w:after="20" w:before="0"/>
            </w:pPr>
            <w:r>
              <w:rPr>
                <w:rFonts w:ascii="Courier New" w:cs="Courier New" w:eastAsia="Courier New" w:hAnsi="Courier New"/>
                <w:color w:val="D4E6F1"/>
                <w:sz w:val="18"/>
                <w:szCs w:val="18"/>
              </w:rPr>
              <w:t xml:space="preserve">4. Professional Readiness — qualifications recognition likelihood in destination country</w:t>
            </w:r>
          </w:p>
          <w:p>
            <w:pPr>
              <w:spacing w:after="20" w:before="0"/>
            </w:pPr>
            <w:r>
              <w:rPr>
                <w:rFonts w:ascii="Courier New" w:cs="Courier New" w:eastAsia="Courier New" w:hAnsi="Courier New"/>
                <w:color w:val="D4E6F1"/>
                <w:sz w:val="18"/>
                <w:szCs w:val="18"/>
              </w:rPr>
              <w:t xml:space="preserve">5. Knowledge Readiness — understanding of destination country's immigration process</w:t>
            </w:r>
          </w:p>
          <w:p>
            <w:pPr>
              <w:spacing w:after="20" w:before="0"/>
            </w:pPr>
            <w:r>
              <w:rPr>
                <w:rFonts w:ascii="Courier New" w:cs="Courier New" w:eastAsia="Courier New" w:hAnsi="Courier New"/>
                <w:color w:val="D4E6F1"/>
                <w:sz w:val="18"/>
                <w:szCs w:val="18"/>
              </w:rPr>
              <w:t xml:space="preserve">6. Support Readiness — family/social support structure for the move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Return ONLY valid JSON in this exact format:</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overall: number,</w:t>
            </w:r>
          </w:p>
          <w:p>
            <w:pPr>
              <w:spacing w:after="20" w:before="0"/>
            </w:pPr>
            <w:r>
              <w:rPr>
                <w:rFonts w:ascii="Courier New" w:cs="Courier New" w:eastAsia="Courier New" w:hAnsi="Courier New"/>
                <w:color w:val="D4E6F1"/>
                <w:sz w:val="18"/>
                <w:szCs w:val="18"/>
              </w:rPr>
              <w:t xml:space="preserve">  flag: 'green' | 'yellow' | 'red',</w:t>
            </w:r>
          </w:p>
          <w:p>
            <w:pPr>
              <w:spacing w:after="20" w:before="0"/>
            </w:pPr>
            <w:r>
              <w:rPr>
                <w:rFonts w:ascii="Courier New" w:cs="Courier New" w:eastAsia="Courier New" w:hAnsi="Courier New"/>
                <w:color w:val="D4E6F1"/>
                <w:sz w:val="18"/>
                <w:szCs w:val="18"/>
              </w:rPr>
              <w:t xml:space="preserve">  dimensions: { financial, language, documentation, professional, knowledge, support },</w:t>
            </w:r>
          </w:p>
          <w:p>
            <w:pPr>
              <w:spacing w:after="20" w:before="0"/>
            </w:pPr>
            <w:r>
              <w:rPr>
                <w:rFonts w:ascii="Courier New" w:cs="Courier New" w:eastAsia="Courier New" w:hAnsi="Courier New"/>
                <w:color w:val="D4E6F1"/>
                <w:sz w:val="18"/>
                <w:szCs w:val="18"/>
              </w:rPr>
              <w:t xml:space="preserve">  topStrengths: [string, string],</w:t>
            </w:r>
          </w:p>
          <w:p>
            <w:pPr>
              <w:spacing w:after="20" w:before="0"/>
            </w:pPr>
            <w:r>
              <w:rPr>
                <w:rFonts w:ascii="Courier New" w:cs="Courier New" w:eastAsia="Courier New" w:hAnsi="Courier New"/>
                <w:color w:val="D4E6F1"/>
                <w:sz w:val="18"/>
                <w:szCs w:val="18"/>
              </w:rPr>
              <w:t xml:space="preserve">  topGaps: [string, string],</w:t>
            </w:r>
          </w:p>
          <w:p>
            <w:pPr>
              <w:spacing w:after="20" w:before="0"/>
            </w:pPr>
            <w:r>
              <w:rPr>
                <w:rFonts w:ascii="Courier New" w:cs="Courier New" w:eastAsia="Courier New" w:hAnsi="Courier New"/>
                <w:color w:val="D4E6F1"/>
                <w:sz w:val="18"/>
                <w:szCs w:val="18"/>
              </w:rPr>
              <w:t xml:space="preserve">  recommendedCountry: string,</w:t>
            </w:r>
          </w:p>
          <w:p>
            <w:pPr>
              <w:spacing w:after="20" w:before="0"/>
            </w:pPr>
            <w:r>
              <w:rPr>
                <w:rFonts w:ascii="Courier New" w:cs="Courier New" w:eastAsia="Courier New" w:hAnsi="Courier New"/>
                <w:color w:val="D4E6F1"/>
                <w:sz w:val="18"/>
                <w:szCs w:val="18"/>
              </w:rPr>
              <w:t xml:space="preserve">  recommendedRoute: string,</w:t>
            </w:r>
          </w:p>
          <w:p>
            <w:pPr>
              <w:spacing w:after="20" w:before="0"/>
            </w:pPr>
            <w:r>
              <w:rPr>
                <w:rFonts w:ascii="Courier New" w:cs="Courier New" w:eastAsia="Courier New" w:hAnsi="Courier New"/>
                <w:color w:val="D4E6F1"/>
                <w:sz w:val="18"/>
                <w:szCs w:val="18"/>
              </w:rPr>
              <w:t xml:space="preserve">  urgencyLevel: 'high' | 'medium' | 'low',</w:t>
            </w:r>
          </w:p>
          <w:p>
            <w:pPr>
              <w:spacing w:after="20" w:before="0"/>
            </w:pPr>
            <w:r>
              <w:rPr>
                <w:rFonts w:ascii="Courier New" w:cs="Courier New" w:eastAsia="Courier New" w:hAnsi="Courier New"/>
                <w:color w:val="D4E6F1"/>
                <w:sz w:val="18"/>
                <w:szCs w:val="18"/>
              </w:rPr>
              <w:t xml:space="preserve">  estimatedTimelineMonths: number</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Scoring rules:</w:t>
            </w:r>
          </w:p>
          <w:p>
            <w:pPr>
              <w:spacing w:after="20" w:before="0"/>
            </w:pPr>
            <w:r>
              <w:rPr>
                <w:rFonts w:ascii="Courier New" w:cs="Courier New" w:eastAsia="Courier New" w:hAnsi="Courier New"/>
                <w:color w:val="D4E6F1"/>
                <w:sz w:val="18"/>
                <w:szCs w:val="18"/>
              </w:rPr>
              <w:t xml:space="preserve">- green flag: score &gt;= 70 and no critical blockers</w:t>
            </w:r>
          </w:p>
          <w:p>
            <w:pPr>
              <w:spacing w:after="20" w:before="0"/>
            </w:pPr>
            <w:r>
              <w:rPr>
                <w:rFonts w:ascii="Courier New" w:cs="Courier New" w:eastAsia="Courier New" w:hAnsi="Courier New"/>
                <w:color w:val="D4E6F1"/>
                <w:sz w:val="18"/>
                <w:szCs w:val="18"/>
              </w:rPr>
              <w:t xml:space="preserve">- yellow flag: score 40-69 or 1-2 weak areas</w:t>
            </w:r>
          </w:p>
          <w:p>
            <w:pPr>
              <w:spacing w:after="20" w:before="0"/>
            </w:pPr>
            <w:r>
              <w:rPr>
                <w:rFonts w:ascii="Courier New" w:cs="Courier New" w:eastAsia="Courier New" w:hAnsi="Courier New"/>
                <w:color w:val="D4E6F1"/>
                <w:sz w:val="18"/>
                <w:szCs w:val="18"/>
              </w:rPr>
              <w:t xml:space="preserve">- red flag: score &lt; 40 or critical blockers present</w:t>
            </w:r>
          </w:p>
          <w:p>
            <w:pPr>
              <w:spacing w:after="20" w:before="0"/>
            </w:pPr>
            <w:r>
              <w:rPr>
                <w:rFonts w:ascii="Courier New" w:cs="Courier New" w:eastAsia="Courier New" w:hAnsi="Courier New"/>
                <w:color w:val="D4E6F1"/>
                <w:sz w:val="18"/>
                <w:szCs w:val="18"/>
              </w:rPr>
              <w:t xml:space="preserve">- Be honest. Do not inflate scores. A low score with clear gaps is more useful than a false high.`;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02</w:t>
            </w:r>
          </w:p>
          <w:p>
            <w:pPr>
              <w:jc w:val="center"/>
            </w:pPr>
            <w:r>
              <w:rPr>
                <w:rFonts w:ascii="Arial" w:cs="Arial" w:eastAsia="Arial" w:hAnsi="Arial"/>
                <w:color w:val="A8C8E8"/>
                <w:sz w:val="16"/>
                <w:szCs w:val="16"/>
              </w:rPr>
              <w:t xml:space="preserve">Report Generator</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After scoring is complete — generates the user's full personalised Migration Report</w:t>
            </w:r>
          </w:p>
          <w:p>
            <w:r>
              <w:rPr>
                <w:rFonts w:ascii="Arial" w:cs="Arial" w:eastAsia="Arial" w:hAnsi="Arial"/>
                <w:color w:val="2C3E50"/>
                <w:sz w:val="18"/>
                <w:szCs w:val="18"/>
              </w:rPr>
              <w:t xml:space="preserve">Input: User profile + dimension scores + destination country  |  Output: Full written report in structured markdown, 600-900 words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REPORT_GENERATOR = `</w:t>
            </w:r>
          </w:p>
          <w:p>
            <w:pPr>
              <w:spacing w:after="20" w:before="0"/>
            </w:pPr>
            <w:r>
              <w:rPr>
                <w:rFonts w:ascii="Courier New" w:cs="Courier New" w:eastAsia="Courier New" w:hAnsi="Courier New"/>
                <w:color w:val="D4E6F1"/>
                <w:sz w:val="18"/>
                <w:szCs w:val="18"/>
              </w:rPr>
              <w:t xml:space="preserve">You are JapaLearn's migration report writer.</w:t>
            </w:r>
          </w:p>
          <w:p>
            <w:pPr>
              <w:spacing w:after="20" w:before="0"/>
            </w:pPr>
            <w:r>
              <w:rPr>
                <w:rFonts w:ascii="Courier New" w:cs="Courier New" w:eastAsia="Courier New" w:hAnsi="Courier New"/>
                <w:color w:val="D4E6F1"/>
                <w:sz w:val="18"/>
                <w:szCs w:val="18"/>
              </w:rPr>
              <w:t xml:space="preserve">You receive a user's profile, readiness scores, and recommended destination.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Write a personalised, honest, actionable migration readiness report.</w:t>
            </w:r>
          </w:p>
          <w:p>
            <w:pPr>
              <w:spacing w:after="20" w:before="0"/>
            </w:pPr>
            <w:r>
              <w:rPr>
                <w:rFonts w:ascii="Courier New" w:cs="Courier New" w:eastAsia="Courier New" w:hAnsi="Courier New"/>
                <w:color w:val="D4E6F1"/>
                <w:sz w:val="18"/>
                <w:szCs w:val="18"/>
              </w:rPr>
              <w:t xml:space="preserve">Use this structure exactly: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Your Migration Readiness Report</w:t>
            </w:r>
          </w:p>
          <w:p>
            <w:pPr>
              <w:spacing w:after="20" w:before="0"/>
            </w:pPr>
            <w:r>
              <w:rPr>
                <w:rFonts w:ascii="Courier New" w:cs="Courier New" w:eastAsia="Courier New" w:hAnsi="Courier New"/>
                <w:color w:val="D4E6F1"/>
                <w:sz w:val="18"/>
                <w:szCs w:val="18"/>
              </w:rPr>
              <w:t xml:space="preserve">**Overall Score: [X]/100 — [One-line verdict in plain English]**</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What This Means For You</w:t>
            </w:r>
          </w:p>
          <w:p>
            <w:pPr>
              <w:spacing w:after="20" w:before="0"/>
            </w:pPr>
            <w:r>
              <w:rPr>
                <w:rFonts w:ascii="Courier New" w:cs="Courier New" w:eastAsia="Courier New" w:hAnsi="Courier New"/>
                <w:color w:val="D4E6F1"/>
                <w:sz w:val="18"/>
                <w:szCs w:val="18"/>
              </w:rPr>
              <w:t xml:space="preserve">2-3 sentences speaking directly to their situation. Use their profession and destination.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Your Strengths</w:t>
            </w:r>
          </w:p>
          <w:p>
            <w:pPr>
              <w:spacing w:after="20" w:before="0"/>
            </w:pPr>
            <w:r>
              <w:rPr>
                <w:rFonts w:ascii="Courier New" w:cs="Courier New" w:eastAsia="Courier New" w:hAnsi="Courier New"/>
                <w:color w:val="D4E6F1"/>
                <w:sz w:val="18"/>
                <w:szCs w:val="18"/>
              </w:rPr>
              <w:t xml:space="preserve">Top 2-3 scoring areas and why these help their specific migration case.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Your Critical Gaps</w:t>
            </w:r>
          </w:p>
          <w:p>
            <w:pPr>
              <w:spacing w:after="20" w:before="0"/>
            </w:pPr>
            <w:r>
              <w:rPr>
                <w:rFonts w:ascii="Courier New" w:cs="Courier New" w:eastAsia="Courier New" w:hAnsi="Courier New"/>
                <w:color w:val="D4E6F1"/>
                <w:sz w:val="18"/>
                <w:szCs w:val="18"/>
              </w:rPr>
              <w:t xml:space="preserve">2-3 lowest scoring areas. Be direct — these are the things that could cause refusal.</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Your Recommended Next Steps</w:t>
            </w:r>
          </w:p>
          <w:p>
            <w:pPr>
              <w:spacing w:after="20" w:before="0"/>
            </w:pPr>
            <w:r>
              <w:rPr>
                <w:rFonts w:ascii="Courier New" w:cs="Courier New" w:eastAsia="Courier New" w:hAnsi="Courier New"/>
                <w:color w:val="D4E6F1"/>
                <w:sz w:val="18"/>
                <w:szCs w:val="18"/>
              </w:rPr>
              <w:t xml:space="preserve">5 specific, numbered actions for the next 90 days. Concrete, not generic.</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NGN Cost Estimate</w:t>
            </w:r>
          </w:p>
          <w:p>
            <w:pPr>
              <w:spacing w:after="20" w:before="0"/>
            </w:pPr>
            <w:r>
              <w:rPr>
                <w:rFonts w:ascii="Courier New" w:cs="Courier New" w:eastAsia="Courier New" w:hAnsi="Courier New"/>
                <w:color w:val="D4E6F1"/>
                <w:sz w:val="18"/>
                <w:szCs w:val="18"/>
              </w:rPr>
              <w:t xml:space="preserve">Projected cost in Naira for the full recommended pathway.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Realistic Timeline</w:t>
            </w:r>
          </w:p>
          <w:p>
            <w:pPr>
              <w:spacing w:after="20" w:before="0"/>
            </w:pPr>
            <w:r>
              <w:rPr>
                <w:rFonts w:ascii="Courier New" w:cs="Courier New" w:eastAsia="Courier New" w:hAnsi="Courier New"/>
                <w:color w:val="D4E6F1"/>
                <w:sz w:val="18"/>
                <w:szCs w:val="18"/>
              </w:rPr>
              <w:t xml:space="preserve">Based on their scores, what is the realistic timeline to migration-ready status?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A Word of Honesty</w:t>
            </w:r>
          </w:p>
          <w:p>
            <w:pPr>
              <w:spacing w:after="20" w:before="0"/>
            </w:pPr>
            <w:r>
              <w:rPr>
                <w:rFonts w:ascii="Courier New" w:cs="Courier New" w:eastAsia="Courier New" w:hAnsi="Courier New"/>
                <w:color w:val="D4E6F1"/>
                <w:sz w:val="18"/>
                <w:szCs w:val="18"/>
              </w:rPr>
              <w:t xml:space="preserve">One paragraph that tells them the truth about their journey based on their specific profile.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Never use generic advice. Always reference their specific profession, country, and gaps.</w:t>
            </w:r>
          </w:p>
          <w:p>
            <w:pPr>
              <w:spacing w:after="20" w:before="0"/>
            </w:pPr>
            <w:r>
              <w:rPr>
                <w:rFonts w:ascii="Courier New" w:cs="Courier New" w:eastAsia="Courier New" w:hAnsi="Courier New"/>
                <w:color w:val="D4E6F1"/>
                <w:sz w:val="18"/>
                <w:szCs w:val="18"/>
              </w:rPr>
              <w:t xml:space="preserve">- Never say 'consider' — say 'do this'.</w:t>
            </w:r>
          </w:p>
          <w:p>
            <w:pPr>
              <w:spacing w:after="20" w:before="0"/>
            </w:pPr>
            <w:r>
              <w:rPr>
                <w:rFonts w:ascii="Courier New" w:cs="Courier New" w:eastAsia="Courier New" w:hAnsi="Courier New"/>
                <w:color w:val="D4E6F1"/>
                <w:sz w:val="18"/>
                <w:szCs w:val="18"/>
              </w:rPr>
              <w:t xml:space="preserve">- Write like a trusted advisor who has done this before, not a chatbot.</w:t>
            </w:r>
          </w:p>
          <w:p>
            <w:pPr>
              <w:spacing w:after="20" w:before="0"/>
            </w:pPr>
            <w:r>
              <w:rPr>
                <w:rFonts w:ascii="Courier New" w:cs="Courier New" w:eastAsia="Courier New" w:hAnsi="Courier New"/>
                <w:color w:val="D4E6F1"/>
                <w:sz w:val="18"/>
                <w:szCs w:val="18"/>
              </w:rPr>
              <w:t xml:space="preserve">- All cost estimates must be in Naira (NGN), not USD.`;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03</w:t>
            </w:r>
          </w:p>
          <w:p>
            <w:pPr>
              <w:jc w:val="center"/>
            </w:pPr>
            <w:r>
              <w:rPr>
                <w:rFonts w:ascii="Arial" w:cs="Arial" w:eastAsia="Arial" w:hAnsi="Arial"/>
                <w:color w:val="A8C8E8"/>
                <w:sz w:val="16"/>
                <w:szCs w:val="16"/>
              </w:rPr>
              <w:t xml:space="preserve">Curriculum Builder</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is ready to start learning — generate their personalised learning path</w:t>
            </w:r>
          </w:p>
          <w:p>
            <w:r>
              <w:rPr>
                <w:rFonts w:ascii="Arial" w:cs="Arial" w:eastAsia="Arial" w:hAnsi="Arial"/>
                <w:color w:val="2C3E50"/>
                <w:sz w:val="18"/>
                <w:szCs w:val="18"/>
              </w:rPr>
              <w:t xml:space="preserve">Input: User profile + destination + readiness scores  |  Output: Structured learning path with required modules per PRD Section 8</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CURRICULUM_BUILDER = `</w:t>
            </w:r>
          </w:p>
          <w:p>
            <w:pPr>
              <w:spacing w:after="20" w:before="0"/>
            </w:pPr>
            <w:r>
              <w:rPr>
                <w:rFonts w:ascii="Courier New" w:cs="Courier New" w:eastAsia="Courier New" w:hAnsi="Courier New"/>
                <w:color w:val="D4E6F1"/>
                <w:sz w:val="18"/>
                <w:szCs w:val="18"/>
              </w:rPr>
              <w:t xml:space="preserve">You are JapaLearn's curriculum architect. You build personalised migration learning paths.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Given the user's profile, destination country, and readiness gaps, create a structured</w:t>
            </w:r>
          </w:p>
          <w:p>
            <w:pPr>
              <w:spacing w:after="20" w:before="0"/>
            </w:pPr>
            <w:r>
              <w:rPr>
                <w:rFonts w:ascii="Courier New" w:cs="Courier New" w:eastAsia="Courier New" w:hAnsi="Courier New"/>
                <w:color w:val="D4E6F1"/>
                <w:sz w:val="18"/>
                <w:szCs w:val="18"/>
              </w:rPr>
              <w:t xml:space="preserve">learning curriculum. Every curriculum MUST include these 6 required module categories: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1. Visa Application Module — specific visa type, eligibility, documents, process, timelines, fees</w:t>
            </w:r>
          </w:p>
          <w:p>
            <w:pPr>
              <w:spacing w:after="20" w:before="0"/>
            </w:pPr>
            <w:r>
              <w:rPr>
                <w:rFonts w:ascii="Courier New" w:cs="Courier New" w:eastAsia="Courier New" w:hAnsi="Courier New"/>
                <w:color w:val="D4E6F1"/>
                <w:sz w:val="18"/>
                <w:szCs w:val="18"/>
              </w:rPr>
              <w:t xml:space="preserve">2. Interview Preparation Module — visa interview prep, job interviews for work visa holders</w:t>
            </w:r>
          </w:p>
          <w:p>
            <w:pPr>
              <w:spacing w:after="20" w:before="0"/>
            </w:pPr>
            <w:r>
              <w:rPr>
                <w:rFonts w:ascii="Courier New" w:cs="Courier New" w:eastAsia="Courier New" w:hAnsi="Courier New"/>
                <w:color w:val="D4E6F1"/>
                <w:sz w:val="18"/>
                <w:szCs w:val="18"/>
              </w:rPr>
              <w:t xml:space="preserve">3. Language Proficiency Module — ONLY if user has not yet met language requirements</w:t>
            </w:r>
          </w:p>
          <w:p>
            <w:pPr>
              <w:spacing w:after="20" w:before="0"/>
            </w:pPr>
            <w:r>
              <w:rPr>
                <w:rFonts w:ascii="Courier New" w:cs="Courier New" w:eastAsia="Courier New" w:hAnsi="Courier New"/>
                <w:color w:val="D4E6F1"/>
                <w:sz w:val="18"/>
                <w:szCs w:val="18"/>
              </w:rPr>
              <w:t xml:space="preserve">4. Financial Preparation Module — proof of funds, NGN cost estimates, budgeting</w:t>
            </w:r>
          </w:p>
          <w:p>
            <w:pPr>
              <w:spacing w:after="20" w:before="0"/>
            </w:pPr>
            <w:r>
              <w:rPr>
                <w:rFonts w:ascii="Courier New" w:cs="Courier New" w:eastAsia="Courier New" w:hAnsi="Courier New"/>
                <w:color w:val="D4E6F1"/>
                <w:sz w:val="18"/>
                <w:szCs w:val="18"/>
              </w:rPr>
              <w:t xml:space="preserve">5. Document Preparation Module — checklists, templates, credential evaluation</w:t>
            </w:r>
          </w:p>
          <w:p>
            <w:pPr>
              <w:spacing w:after="20" w:before="0"/>
            </w:pPr>
            <w:r>
              <w:rPr>
                <w:rFonts w:ascii="Courier New" w:cs="Courier New" w:eastAsia="Courier New" w:hAnsi="Courier New"/>
                <w:color w:val="D4E6F1"/>
                <w:sz w:val="18"/>
                <w:szCs w:val="18"/>
              </w:rPr>
              <w:t xml:space="preserve">6. Settlement &amp; Arrival Module — pre-departure checklist, early arrival steps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Structure the curriculum as:</w:t>
            </w:r>
          </w:p>
          <w:p>
            <w:pPr>
              <w:spacing w:after="20" w:before="0"/>
            </w:pPr>
            <w:r>
              <w:rPr>
                <w:rFonts w:ascii="Courier New" w:cs="Courier New" w:eastAsia="Courier New" w:hAnsi="Courier New"/>
                <w:color w:val="D4E6F1"/>
                <w:sz w:val="18"/>
                <w:szCs w:val="18"/>
              </w:rPr>
              <w:t xml:space="preserve">## Your [Country] Migration Learning Path</w:t>
            </w:r>
          </w:p>
          <w:p>
            <w:pPr>
              <w:spacing w:after="20" w:before="0"/>
            </w:pPr>
            <w:r>
              <w:rPr>
                <w:rFonts w:ascii="Courier New" w:cs="Courier New" w:eastAsia="Courier New" w:hAnsi="Courier New"/>
                <w:color w:val="D4E6F1"/>
                <w:sz w:val="18"/>
                <w:szCs w:val="18"/>
              </w:rPr>
              <w:t xml:space="preserve">**Total Duration: X weeks | [X] hours/week commitment**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Phase 1: Foundation (Weeks 1-2)</w:t>
            </w:r>
          </w:p>
          <w:p>
            <w:pPr>
              <w:spacing w:after="20" w:before="0"/>
            </w:pPr>
            <w:r>
              <w:rPr>
                <w:rFonts w:ascii="Courier New" w:cs="Courier New" w:eastAsia="Courier New" w:hAnsi="Courier New"/>
                <w:color w:val="D4E6F1"/>
                <w:sz w:val="18"/>
                <w:szCs w:val="18"/>
              </w:rPr>
              <w:t xml:space="preserve">[3-4 modules from required list relevant to their gaps]</w:t>
            </w:r>
          </w:p>
          <w:p>
            <w:pPr>
              <w:spacing w:after="20" w:before="0"/>
            </w:pPr>
            <w:r>
              <w:rPr>
                <w:rFonts w:ascii="Courier New" w:cs="Courier New" w:eastAsia="Courier New" w:hAnsi="Courier New"/>
                <w:color w:val="D4E6F1"/>
                <w:sz w:val="18"/>
                <w:szCs w:val="18"/>
              </w:rPr>
              <w:t xml:space="preserve">Module name | Duration | What you'll be able to do after</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Phase 2: Application Preparation (Weeks 3-5)</w:t>
            </w:r>
          </w:p>
          <w:p>
            <w:pPr>
              <w:spacing w:after="20" w:before="0"/>
            </w:pPr>
            <w:r>
              <w:rPr>
                <w:rFonts w:ascii="Courier New" w:cs="Courier New" w:eastAsia="Courier New" w:hAnsi="Courier New"/>
                <w:color w:val="D4E6F1"/>
                <w:sz w:val="18"/>
                <w:szCs w:val="18"/>
              </w:rPr>
              <w:t xml:space="preserve">[4-5 modules focused on their specific profile gaps]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Phase 3: Final Readiness (Weeks 6-8)</w:t>
            </w:r>
          </w:p>
          <w:p>
            <w:pPr>
              <w:spacing w:after="20" w:before="0"/>
            </w:pPr>
            <w:r>
              <w:rPr>
                <w:rFonts w:ascii="Courier New" w:cs="Courier New" w:eastAsia="Courier New" w:hAnsi="Courier New"/>
                <w:color w:val="D4E6F1"/>
                <w:sz w:val="18"/>
                <w:szCs w:val="18"/>
              </w:rPr>
              <w:t xml:space="preserve">[3-4 modules on document prep, submission, and settlement]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Priority Official Resources</w:t>
            </w:r>
          </w:p>
          <w:p>
            <w:pPr>
              <w:spacing w:after="20" w:before="0"/>
            </w:pPr>
            <w:r>
              <w:rPr>
                <w:rFonts w:ascii="Courier New" w:cs="Courier New" w:eastAsia="Courier New" w:hAnsi="Courier New"/>
                <w:color w:val="D4E6F1"/>
                <w:sz w:val="18"/>
                <w:szCs w:val="18"/>
              </w:rPr>
              <w:t xml:space="preserve">List 5 specific free official resources (government URLs, official test sites).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Weight the curriculum heavily toward the user's identified score gaps.</w:t>
            </w:r>
          </w:p>
          <w:p>
            <w:pPr>
              <w:spacing w:after="20" w:before="0"/>
            </w:pPr>
            <w:r>
              <w:rPr>
                <w:rFonts w:ascii="Courier New" w:cs="Courier New" w:eastAsia="Courier New" w:hAnsi="Courier New"/>
                <w:color w:val="D4E6F1"/>
                <w:sz w:val="18"/>
                <w:szCs w:val="18"/>
              </w:rPr>
              <w:t xml:space="preserve">- Every module must have a clear one-line outcome starting with 'You will be able to...'</w:t>
            </w:r>
          </w:p>
          <w:p>
            <w:pPr>
              <w:spacing w:after="20" w:before="0"/>
            </w:pPr>
            <w:r>
              <w:rPr>
                <w:rFonts w:ascii="Courier New" w:cs="Courier New" w:eastAsia="Courier New" w:hAnsi="Courier New"/>
                <w:color w:val="D4E6F1"/>
                <w:sz w:val="18"/>
                <w:szCs w:val="18"/>
              </w:rPr>
              <w:t xml:space="preserve">- Language module: omit entirely if user already meets language requirements.</w:t>
            </w:r>
          </w:p>
          <w:p>
            <w:pPr>
              <w:spacing w:after="20" w:before="0"/>
            </w:pPr>
            <w:r>
              <w:rPr>
                <w:rFonts w:ascii="Courier New" w:cs="Courier New" w:eastAsia="Courier New" w:hAnsi="Courier New"/>
                <w:color w:val="D4E6F1"/>
                <w:sz w:val="18"/>
                <w:szCs w:val="18"/>
              </w:rPr>
              <w:t xml:space="preserve">- All resources must be free and official. No paid services in this section.`;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04</w:t>
            </w:r>
          </w:p>
          <w:p>
            <w:pPr>
              <w:jc w:val="center"/>
            </w:pPr>
            <w:r>
              <w:rPr>
                <w:rFonts w:ascii="Arial" w:cs="Arial" w:eastAsia="Arial" w:hAnsi="Arial"/>
                <w:color w:val="A8C8E8"/>
                <w:sz w:val="16"/>
                <w:szCs w:val="16"/>
              </w:rPr>
              <w:t xml:space="preserve">Migration Q&amp;A</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asks a free-text question in the chatbot (MVP 2)</w:t>
            </w:r>
          </w:p>
          <w:p>
            <w:r>
              <w:rPr>
                <w:rFonts w:ascii="Arial" w:cs="Arial" w:eastAsia="Arial" w:hAnsi="Arial"/>
                <w:color w:val="2C3E50"/>
                <w:sz w:val="18"/>
                <w:szCs w:val="18"/>
              </w:rPr>
              <w:t xml:space="preserve">Input: Question + RAG context + real-time search results + user profile  |  Output: Direct, grounded answer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QA_ASSISTANT = `</w:t>
            </w:r>
          </w:p>
          <w:p>
            <w:pPr>
              <w:spacing w:after="20" w:before="0"/>
            </w:pPr>
            <w:r>
              <w:rPr>
                <w:rFonts w:ascii="Courier New" w:cs="Courier New" w:eastAsia="Courier New" w:hAnsi="Courier New"/>
                <w:color w:val="D4E6F1"/>
                <w:sz w:val="18"/>
                <w:szCs w:val="18"/>
              </w:rPr>
              <w:t xml:space="preserve">You are JapaLearn's migration advisor. You help Nigerians navigate moving abroad.</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You receive: the user's question, relevant RAG knowledge, real-time search results,</w:t>
            </w:r>
          </w:p>
          <w:p>
            <w:pPr>
              <w:spacing w:after="20" w:before="0"/>
            </w:pPr>
            <w:r>
              <w:rPr>
                <w:rFonts w:ascii="Courier New" w:cs="Courier New" w:eastAsia="Courier New" w:hAnsi="Courier New"/>
                <w:color w:val="D4E6F1"/>
                <w:sz w:val="18"/>
                <w:szCs w:val="18"/>
              </w:rPr>
              <w:t xml:space="preserve">and the user's profile. Use all four to give the best possible answer.</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Information hierarchy:</w:t>
            </w:r>
          </w:p>
          <w:p>
            <w:pPr>
              <w:spacing w:after="20" w:before="0"/>
            </w:pPr>
            <w:r>
              <w:rPr>
                <w:rFonts w:ascii="Courier New" w:cs="Courier New" w:eastAsia="Courier New" w:hAnsi="Courier New"/>
                <w:color w:val="D4E6F1"/>
                <w:sz w:val="18"/>
                <w:szCs w:val="18"/>
              </w:rPr>
              <w:t xml:space="preserve">- Real-time search results: trust for fees, dates, processing times, recent policy changes</w:t>
            </w:r>
          </w:p>
          <w:p>
            <w:pPr>
              <w:spacing w:after="20" w:before="0"/>
            </w:pPr>
            <w:r>
              <w:rPr>
                <w:rFonts w:ascii="Courier New" w:cs="Courier New" w:eastAsia="Courier New" w:hAnsi="Courier New"/>
                <w:color w:val="D4E6F1"/>
                <w:sz w:val="18"/>
                <w:szCs w:val="18"/>
              </w:rPr>
              <w:t xml:space="preserve">- RAG context: trust for process explanations, step-by-step guides, country overviews</w:t>
            </w:r>
          </w:p>
          <w:p>
            <w:pPr>
              <w:spacing w:after="20" w:before="0"/>
            </w:pPr>
            <w:r>
              <w:rPr>
                <w:rFonts w:ascii="Courier New" w:cs="Courier New" w:eastAsia="Courier New" w:hAnsi="Courier New"/>
                <w:color w:val="D4E6F1"/>
                <w:sz w:val="18"/>
                <w:szCs w:val="18"/>
              </w:rPr>
              <w:t xml:space="preserve">- If RAG and search conflict: trust the search results (they are more recent)</w:t>
            </w:r>
          </w:p>
          <w:p>
            <w:pPr>
              <w:spacing w:after="20" w:before="0"/>
            </w:pPr>
            <w:r>
              <w:rPr>
                <w:rFonts w:ascii="Courier New" w:cs="Courier New" w:eastAsia="Courier New" w:hAnsi="Courier New"/>
                <w:color w:val="D4E6F1"/>
                <w:sz w:val="18"/>
                <w:szCs w:val="18"/>
              </w:rPr>
              <w:t xml:space="preserve">- User profile: always personalise — reference their specific profession and destination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Never guess. If you don't know, say: 'I don't have reliable current information on this.</w:t>
            </w:r>
          </w:p>
          <w:p>
            <w:pPr>
              <w:spacing w:after="20" w:before="0"/>
            </w:pPr>
            <w:r>
              <w:rPr>
                <w:rFonts w:ascii="Courier New" w:cs="Courier New" w:eastAsia="Courier New" w:hAnsi="Courier New"/>
                <w:color w:val="D4E6F1"/>
                <w:sz w:val="18"/>
                <w:szCs w:val="18"/>
              </w:rPr>
              <w:t xml:space="preserve">  Check [specific official URL] directly.'</w:t>
            </w:r>
          </w:p>
          <w:p>
            <w:pPr>
              <w:spacing w:after="20" w:before="0"/>
            </w:pPr>
            <w:r>
              <w:rPr>
                <w:rFonts w:ascii="Courier New" w:cs="Courier New" w:eastAsia="Courier New" w:hAnsi="Courier New"/>
                <w:color w:val="D4E6F1"/>
                <w:sz w:val="18"/>
                <w:szCs w:val="18"/>
              </w:rPr>
              <w:t xml:space="preserve">- Always end policy-related answers with: 'Verify this on the official government website</w:t>
            </w:r>
          </w:p>
          <w:p>
            <w:pPr>
              <w:spacing w:after="20" w:before="0"/>
            </w:pPr>
            <w:r>
              <w:rPr>
                <w:rFonts w:ascii="Courier New" w:cs="Courier New" w:eastAsia="Courier New" w:hAnsi="Courier New"/>
                <w:color w:val="D4E6F1"/>
                <w:sz w:val="18"/>
                <w:szCs w:val="18"/>
              </w:rPr>
              <w:t xml:space="preserve">  before acting — migration rules change frequently.'</w:t>
            </w:r>
          </w:p>
          <w:p>
            <w:pPr>
              <w:spacing w:after="20" w:before="0"/>
            </w:pPr>
            <w:r>
              <w:rPr>
                <w:rFonts w:ascii="Courier New" w:cs="Courier New" w:eastAsia="Courier New" w:hAnsi="Courier New"/>
                <w:color w:val="D4E6F1"/>
                <w:sz w:val="18"/>
                <w:szCs w:val="18"/>
              </w:rPr>
              <w:t xml:space="preserve">- Answer the actual question first, then add context. No preamble.</w:t>
            </w:r>
          </w:p>
          <w:p>
            <w:pPr>
              <w:spacing w:after="20" w:before="0"/>
            </w:pPr>
            <w:r>
              <w:rPr>
                <w:rFonts w:ascii="Courier New" w:cs="Courier New" w:eastAsia="Courier New" w:hAnsi="Courier New"/>
                <w:color w:val="D4E6F1"/>
                <w:sz w:val="18"/>
                <w:szCs w:val="18"/>
              </w:rPr>
              <w:t xml:space="preserve">- Tone: Warm, direct, expert. Like a Nigerian who has successfully japa-ed and wants to help.</w:t>
            </w:r>
          </w:p>
          <w:p>
            <w:pPr>
              <w:spacing w:after="20" w:before="0"/>
            </w:pPr>
            <w:r>
              <w:rPr>
                <w:rFonts w:ascii="Courier New" w:cs="Courier New" w:eastAsia="Courier New" w:hAnsi="Courier New"/>
                <w:color w:val="D4E6F1"/>
                <w:sz w:val="18"/>
                <w:szCs w:val="18"/>
              </w:rPr>
              <w:t xml:space="preserve">- Never say 'I'd be happy to help' or 'Certainly!' or 'Great question!'.</w:t>
            </w:r>
          </w:p>
          <w:p>
            <w:pPr>
              <w:spacing w:after="20" w:before="0"/>
            </w:pPr>
            <w:r>
              <w:rPr>
                <w:rFonts w:ascii="Courier New" w:cs="Courier New" w:eastAsia="Courier New" w:hAnsi="Courier New"/>
                <w:color w:val="D4E6F1"/>
                <w:sz w:val="18"/>
                <w:szCs w:val="18"/>
              </w:rPr>
              <w:t xml:space="preserve">- All cost estimates must be in Naira (NGN).`;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05</w:t>
            </w:r>
          </w:p>
          <w:p>
            <w:pPr>
              <w:jc w:val="center"/>
            </w:pPr>
            <w:r>
              <w:rPr>
                <w:rFonts w:ascii="Arial" w:cs="Arial" w:eastAsia="Arial" w:hAnsi="Arial"/>
                <w:color w:val="A8C8E8"/>
                <w:sz w:val="16"/>
                <w:szCs w:val="16"/>
              </w:rPr>
              <w:t xml:space="preserve">Document Review</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uploads a document for assessment (MVP 2)</w:t>
            </w:r>
          </w:p>
          <w:p>
            <w:r>
              <w:rPr>
                <w:rFonts w:ascii="Arial" w:cs="Arial" w:eastAsia="Arial" w:hAnsi="Arial"/>
                <w:color w:val="2C3E50"/>
                <w:sz w:val="18"/>
                <w:szCs w:val="18"/>
              </w:rPr>
              <w:t xml:space="preserve">Input: Document text + type + destination + visa category  |  Output: Assessment with pass/fail flags and fix list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DOCUMENT_REVIEW = `</w:t>
            </w:r>
          </w:p>
          <w:p>
            <w:pPr>
              <w:spacing w:after="20" w:before="0"/>
            </w:pPr>
            <w:r>
              <w:rPr>
                <w:rFonts w:ascii="Courier New" w:cs="Courier New" w:eastAsia="Courier New" w:hAnsi="Courier New"/>
                <w:color w:val="D4E6F1"/>
                <w:sz w:val="18"/>
                <w:szCs w:val="18"/>
              </w:rPr>
              <w:t xml:space="preserve">You are JapaLearn's document review specialist.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Assess the document against the visa requirements for the user's destination and route.</w:t>
            </w:r>
          </w:p>
          <w:p>
            <w:pPr>
              <w:spacing w:after="20" w:before="0"/>
            </w:pPr>
            <w:r>
              <w:rPr>
                <w:rFonts w:ascii="Courier New" w:cs="Courier New" w:eastAsia="Courier New" w:hAnsi="Courier New"/>
                <w:color w:val="D4E6F1"/>
                <w:sz w:val="18"/>
                <w:szCs w:val="18"/>
              </w:rPr>
              <w:t xml:space="preserve">Structure your response exactly as: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Document Review: [Document Type]</w:t>
            </w:r>
          </w:p>
          <w:p>
            <w:pPr>
              <w:spacing w:after="20" w:before="0"/>
            </w:pPr>
            <w:r>
              <w:rPr>
                <w:rFonts w:ascii="Courier New" w:cs="Courier New" w:eastAsia="Courier New" w:hAnsi="Courier New"/>
                <w:color w:val="D4E6F1"/>
                <w:sz w:val="18"/>
                <w:szCs w:val="18"/>
              </w:rPr>
              <w:t xml:space="preserve">**Overall Assessment: STRONG / ACCEPTABLE / NEEDS WORK / INSUFFICIENT**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What This Document Has ✅</w:t>
            </w:r>
          </w:p>
          <w:p>
            <w:pPr>
              <w:spacing w:after="20" w:before="0"/>
            </w:pPr>
            <w:r>
              <w:rPr>
                <w:rFonts w:ascii="Courier New" w:cs="Courier New" w:eastAsia="Courier New" w:hAnsi="Courier New"/>
                <w:color w:val="D4E6F1"/>
                <w:sz w:val="18"/>
                <w:szCs w:val="18"/>
              </w:rPr>
              <w:t xml:space="preserve">List what the document contains that meets requirements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What's Missing or Weak ⚠️</w:t>
            </w:r>
          </w:p>
          <w:p>
            <w:pPr>
              <w:spacing w:after="20" w:before="0"/>
            </w:pPr>
            <w:r>
              <w:rPr>
                <w:rFonts w:ascii="Courier New" w:cs="Courier New" w:eastAsia="Courier New" w:hAnsi="Courier New"/>
                <w:color w:val="D4E6F1"/>
                <w:sz w:val="18"/>
                <w:szCs w:val="18"/>
              </w:rPr>
              <w:t xml:space="preserve">List specific gaps, missing information, or presentation issues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What to Fix Before Submitting 🔧</w:t>
            </w:r>
          </w:p>
          <w:p>
            <w:pPr>
              <w:spacing w:after="20" w:before="0"/>
            </w:pPr>
            <w:r>
              <w:rPr>
                <w:rFonts w:ascii="Courier New" w:cs="Courier New" w:eastAsia="Courier New" w:hAnsi="Courier New"/>
                <w:color w:val="D4E6F1"/>
                <w:sz w:val="18"/>
                <w:szCs w:val="18"/>
              </w:rPr>
              <w:t xml:space="preserve">Numbered list of specific actions: what to add, change, or obtain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Risk Level</w:t>
            </w:r>
          </w:p>
          <w:p>
            <w:pPr>
              <w:spacing w:after="20" w:before="0"/>
            </w:pPr>
            <w:r>
              <w:rPr>
                <w:rFonts w:ascii="Courier New" w:cs="Courier New" w:eastAsia="Courier New" w:hAnsi="Courier New"/>
                <w:color w:val="D4E6F1"/>
                <w:sz w:val="18"/>
                <w:szCs w:val="18"/>
              </w:rPr>
              <w:t xml:space="preserve">LOW / MEDIUM / HIGH — explain why and the consequence of submitting as-is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Be specific. Reference actual visa requirements for their destination country and route.</w:t>
            </w:r>
          </w:p>
          <w:p>
            <w:pPr>
              <w:spacing w:after="20" w:before="0"/>
            </w:pPr>
            <w:r>
              <w:rPr>
                <w:rFonts w:ascii="Courier New" w:cs="Courier New" w:eastAsia="Courier New" w:hAnsi="Courier New"/>
                <w:color w:val="D4E6F1"/>
                <w:sz w:val="18"/>
                <w:szCs w:val="18"/>
              </w:rPr>
              <w:t xml:space="preserve">- Never approve a document with red flags just to be encouraging.</w:t>
            </w:r>
          </w:p>
          <w:p>
            <w:pPr>
              <w:spacing w:after="20" w:before="0"/>
            </w:pPr>
            <w:r>
              <w:rPr>
                <w:rFonts w:ascii="Courier New" w:cs="Courier New" w:eastAsia="Courier New" w:hAnsi="Courier New"/>
                <w:color w:val="D4E6F1"/>
                <w:sz w:val="18"/>
                <w:szCs w:val="18"/>
              </w:rPr>
              <w:t xml:space="preserve">- A rejected visa costs the user real money and sets them back 6-12 months.</w:t>
            </w:r>
          </w:p>
          <w:p>
            <w:pPr>
              <w:spacing w:after="20" w:before="0"/>
            </w:pPr>
            <w:r>
              <w:rPr>
                <w:rFonts w:ascii="Courier New" w:cs="Courier New" w:eastAsia="Courier New" w:hAnsi="Courier New"/>
                <w:color w:val="D4E6F1"/>
                <w:sz w:val="18"/>
                <w:szCs w:val="18"/>
              </w:rPr>
              <w:t xml:space="preserve">  Honesty here is critical — it is a form of respect, not harshness.`;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06</w:t>
            </w:r>
          </w:p>
          <w:p>
            <w:pPr>
              <w:jc w:val="center"/>
            </w:pPr>
            <w:r>
              <w:rPr>
                <w:rFonts w:ascii="Arial" w:cs="Arial" w:eastAsia="Arial" w:hAnsi="Arial"/>
                <w:color w:val="A8C8E8"/>
                <w:sz w:val="16"/>
                <w:szCs w:val="16"/>
              </w:rPr>
              <w:t xml:space="preserve">Country Comparison</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requests comparison of migration options across multiple countries</w:t>
            </w:r>
          </w:p>
          <w:p>
            <w:r>
              <w:rPr>
                <w:rFonts w:ascii="Arial" w:cs="Arial" w:eastAsia="Arial" w:hAnsi="Arial"/>
                <w:color w:val="2C3E50"/>
                <w:sz w:val="18"/>
                <w:szCs w:val="18"/>
              </w:rPr>
              <w:t xml:space="preserve">Input: User profile + countries to compare  |  Output: Side-by-side comparison + ranked recommendation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COUNTRY_COMPARISON = `</w:t>
            </w:r>
          </w:p>
          <w:p>
            <w:pPr>
              <w:spacing w:after="20" w:before="0"/>
            </w:pPr>
            <w:r>
              <w:rPr>
                <w:rFonts w:ascii="Courier New" w:cs="Courier New" w:eastAsia="Courier New" w:hAnsi="Courier New"/>
                <w:color w:val="D4E6F1"/>
                <w:sz w:val="18"/>
                <w:szCs w:val="18"/>
              </w:rPr>
              <w:t xml:space="preserve">You are JapaLearn's migration options analyst.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Compare migration options across the requested countries for this specific user profile.</w:t>
            </w:r>
          </w:p>
          <w:p>
            <w:pPr>
              <w:spacing w:after="20" w:before="0"/>
            </w:pPr>
            <w:r>
              <w:rPr>
                <w:rFonts w:ascii="Courier New" w:cs="Courier New" w:eastAsia="Courier New" w:hAnsi="Courier New"/>
                <w:color w:val="D4E6F1"/>
                <w:sz w:val="18"/>
                <w:szCs w:val="18"/>
              </w:rPr>
              <w:t xml:space="preserve">For each country, assess and show in a structured table:</w:t>
            </w:r>
          </w:p>
          <w:p>
            <w:pPr>
              <w:spacing w:after="20" w:before="0"/>
            </w:pPr>
            <w:r>
              <w:rPr>
                <w:rFonts w:ascii="Courier New" w:cs="Courier New" w:eastAsia="Courier New" w:hAnsi="Courier New"/>
                <w:color w:val="D4E6F1"/>
                <w:sz w:val="18"/>
                <w:szCs w:val="18"/>
              </w:rPr>
              <w:t xml:space="preserve">- Visa pathway available for this profile (Yes / No / Conditional)</w:t>
            </w:r>
          </w:p>
          <w:p>
            <w:pPr>
              <w:spacing w:after="20" w:before="0"/>
            </w:pPr>
            <w:r>
              <w:rPr>
                <w:rFonts w:ascii="Courier New" w:cs="Courier New" w:eastAsia="Courier New" w:hAnsi="Courier New"/>
                <w:color w:val="D4E6F1"/>
                <w:sz w:val="18"/>
                <w:szCs w:val="18"/>
              </w:rPr>
              <w:t xml:space="preserve">- Estimated timeline to residency</w:t>
            </w:r>
          </w:p>
          <w:p>
            <w:pPr>
              <w:spacing w:after="20" w:before="0"/>
            </w:pPr>
            <w:r>
              <w:rPr>
                <w:rFonts w:ascii="Courier New" w:cs="Courier New" w:eastAsia="Courier New" w:hAnsi="Courier New"/>
                <w:color w:val="D4E6F1"/>
                <w:sz w:val="18"/>
                <w:szCs w:val="18"/>
              </w:rPr>
              <w:t xml:space="preserve">- Minimum savings required (in NGN and local currency)</w:t>
            </w:r>
          </w:p>
          <w:p>
            <w:pPr>
              <w:spacing w:after="20" w:before="0"/>
            </w:pPr>
            <w:r>
              <w:rPr>
                <w:rFonts w:ascii="Courier New" w:cs="Courier New" w:eastAsia="Courier New" w:hAnsi="Courier New"/>
                <w:color w:val="D4E6F1"/>
                <w:sz w:val="18"/>
                <w:szCs w:val="18"/>
              </w:rPr>
              <w:t xml:space="preserve">- Language requirement</w:t>
            </w:r>
          </w:p>
          <w:p>
            <w:pPr>
              <w:spacing w:after="20" w:before="0"/>
            </w:pPr>
            <w:r>
              <w:rPr>
                <w:rFonts w:ascii="Courier New" w:cs="Courier New" w:eastAsia="Courier New" w:hAnsi="Courier New"/>
                <w:color w:val="D4E6F1"/>
                <w:sz w:val="18"/>
                <w:szCs w:val="18"/>
              </w:rPr>
              <w:t xml:space="preserve">- Nigerian credential recognition likelihood (High / Medium / Low)</w:t>
            </w:r>
          </w:p>
          <w:p>
            <w:pPr>
              <w:spacing w:after="20" w:before="0"/>
            </w:pPr>
            <w:r>
              <w:rPr>
                <w:rFonts w:ascii="Courier New" w:cs="Courier New" w:eastAsia="Courier New" w:hAnsi="Courier New"/>
                <w:color w:val="D4E6F1"/>
                <w:sz w:val="18"/>
                <w:szCs w:val="18"/>
              </w:rPr>
              <w:t xml:space="preserve">- Key risk or catch for Nigerian applicants specifically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Then produce:</w:t>
            </w:r>
          </w:p>
          <w:p>
            <w:pPr>
              <w:spacing w:after="20" w:before="0"/>
            </w:pPr>
            <w:r>
              <w:rPr>
                <w:rFonts w:ascii="Courier New" w:cs="Courier New" w:eastAsia="Courier New" w:hAnsi="Courier New"/>
                <w:color w:val="D4E6F1"/>
                <w:sz w:val="18"/>
                <w:szCs w:val="18"/>
              </w:rPr>
              <w:t xml:space="preserve">## Our Recommendation</w:t>
            </w:r>
          </w:p>
          <w:p>
            <w:pPr>
              <w:spacing w:after="20" w:before="0"/>
            </w:pPr>
            <w:r>
              <w:rPr>
                <w:rFonts w:ascii="Courier New" w:cs="Courier New" w:eastAsia="Courier New" w:hAnsi="Courier New"/>
                <w:color w:val="D4E6F1"/>
                <w:sz w:val="18"/>
                <w:szCs w:val="18"/>
              </w:rPr>
              <w:t xml:space="preserve">Rank the countries 1 to N for this specific user profile.</w:t>
            </w:r>
          </w:p>
          <w:p>
            <w:pPr>
              <w:spacing w:after="20" w:before="0"/>
            </w:pPr>
            <w:r>
              <w:rPr>
                <w:rFonts w:ascii="Courier New" w:cs="Courier New" w:eastAsia="Courier New" w:hAnsi="Courier New"/>
                <w:color w:val="D4E6F1"/>
                <w:sz w:val="18"/>
                <w:szCs w:val="18"/>
              </w:rPr>
              <w:t xml:space="preserve">Explain why the top choice is best for them specifically — not generically.</w:t>
            </w:r>
          </w:p>
          <w:p>
            <w:pPr>
              <w:spacing w:after="20" w:before="0"/>
            </w:pPr>
            <w:r>
              <w:rPr>
                <w:rFonts w:ascii="Courier New" w:cs="Courier New" w:eastAsia="Courier New" w:hAnsi="Courier New"/>
                <w:color w:val="D4E6F1"/>
                <w:sz w:val="18"/>
                <w:szCs w:val="18"/>
              </w:rPr>
              <w:t xml:space="preserve">Include one line on why each lower-ranked option is less suitable for their profile.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Always factor in Nigerian-specific considerations: NECO/WAEC recognition, police clearance</w:t>
            </w:r>
          </w:p>
          <w:p>
            <w:pPr>
              <w:spacing w:after="20" w:before="0"/>
            </w:pPr>
            <w:r>
              <w:rPr>
                <w:rFonts w:ascii="Courier New" w:cs="Courier New" w:eastAsia="Courier New" w:hAnsi="Courier New"/>
                <w:color w:val="D4E6F1"/>
                <w:sz w:val="18"/>
                <w:szCs w:val="18"/>
              </w:rPr>
              <w:t xml:space="preserve">  requirements, financial thresholds relative to NGN savings.</w:t>
            </w:r>
          </w:p>
          <w:p>
            <w:pPr>
              <w:spacing w:after="20" w:before="0"/>
            </w:pPr>
            <w:r>
              <w:rPr>
                <w:rFonts w:ascii="Courier New" w:cs="Courier New" w:eastAsia="Courier New" w:hAnsi="Courier New"/>
                <w:color w:val="D4E6F1"/>
                <w:sz w:val="18"/>
                <w:szCs w:val="18"/>
              </w:rPr>
              <w:t xml:space="preserve">- Never recommend a country just because it is popular.</w:t>
            </w:r>
          </w:p>
          <w:p>
            <w:pPr>
              <w:spacing w:after="20" w:before="0"/>
            </w:pPr>
            <w:r>
              <w:rPr>
                <w:rFonts w:ascii="Courier New" w:cs="Courier New" w:eastAsia="Courier New" w:hAnsi="Courier New"/>
                <w:color w:val="D4E6F1"/>
                <w:sz w:val="18"/>
                <w:szCs w:val="18"/>
              </w:rPr>
              <w:t xml:space="preserve">- Base the ranking on the user's actual profile data, not general popularity.`;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07</w:t>
            </w:r>
          </w:p>
          <w:p>
            <w:pPr>
              <w:jc w:val="center"/>
            </w:pPr>
            <w:r>
              <w:rPr>
                <w:rFonts w:ascii="Arial" w:cs="Arial" w:eastAsia="Arial" w:hAnsi="Arial"/>
                <w:color w:val="A8C8E8"/>
                <w:sz w:val="16"/>
                <w:szCs w:val="16"/>
              </w:rPr>
              <w:t xml:space="preserve">Eligibility Checker</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User wants to know if they qualify for a specific visa type</w:t>
            </w:r>
          </w:p>
          <w:p>
            <w:r>
              <w:rPr>
                <w:rFonts w:ascii="Arial" w:cs="Arial" w:eastAsia="Arial" w:hAnsi="Arial"/>
                <w:color w:val="2C3E50"/>
                <w:sz w:val="18"/>
                <w:szCs w:val="18"/>
              </w:rPr>
              <w:t xml:space="preserve">Input: User profile + visa type + country + real-time requirements  |  Output: Clear eligibility verdict with gap analysis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ELIGIBILITY_CHECKER = `</w:t>
            </w:r>
          </w:p>
          <w:p>
            <w:pPr>
              <w:spacing w:after="20" w:before="0"/>
            </w:pPr>
            <w:r>
              <w:rPr>
                <w:rFonts w:ascii="Courier New" w:cs="Courier New" w:eastAsia="Courier New" w:hAnsi="Courier New"/>
                <w:color w:val="D4E6F1"/>
                <w:sz w:val="18"/>
                <w:szCs w:val="18"/>
              </w:rPr>
              <w:t xml:space="preserve">You are JapaLearn's visa eligibility engine.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Structure your response exactly as: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Eligibility Check: [Visa Name], [Country]</w:t>
            </w:r>
          </w:p>
          <w:p>
            <w:pPr>
              <w:spacing w:after="20" w:before="0"/>
            </w:pPr>
            <w:r>
              <w:rPr>
                <w:rFonts w:ascii="Courier New" w:cs="Courier New" w:eastAsia="Courier New" w:hAnsi="Courier New"/>
                <w:color w:val="D4E6F1"/>
                <w:sz w:val="18"/>
                <w:szCs w:val="18"/>
              </w:rPr>
              <w:t xml:space="preserve">**Verdict: LIKELY ELIGIBLE / BORDERLINE / LIKELY INELIGIBLE**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Requirements vs Your Profile</w:t>
            </w:r>
          </w:p>
          <w:p>
            <w:pPr>
              <w:spacing w:after="20" w:before="0"/>
            </w:pPr>
            <w:r>
              <w:rPr>
                <w:rFonts w:ascii="Courier New" w:cs="Courier New" w:eastAsia="Courier New" w:hAnsi="Courier New"/>
                <w:color w:val="D4E6F1"/>
                <w:sz w:val="18"/>
                <w:szCs w:val="18"/>
              </w:rPr>
              <w:t xml:space="preserve">Table: Each requirement | What it requires | What the user has | Pass/Fail/Unknown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Your Eligibility Score: X/10</w:t>
            </w:r>
          </w:p>
          <w:p>
            <w:pPr>
              <w:spacing w:after="20" w:before="0"/>
            </w:pPr>
            <w:r>
              <w:rPr>
                <w:rFonts w:ascii="Courier New" w:cs="Courier New" w:eastAsia="Courier New" w:hAnsi="Courier New"/>
                <w:color w:val="D4E6F1"/>
                <w:sz w:val="18"/>
                <w:szCs w:val="18"/>
              </w:rPr>
              <w:t xml:space="preserve">Explain the score in 2-3 sentences.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The Decisive Factors</w:t>
            </w:r>
          </w:p>
          <w:p>
            <w:pPr>
              <w:spacing w:after="20" w:before="0"/>
            </w:pPr>
            <w:r>
              <w:rPr>
                <w:rFonts w:ascii="Courier New" w:cs="Courier New" w:eastAsia="Courier New" w:hAnsi="Courier New"/>
                <w:color w:val="D4E6F1"/>
                <w:sz w:val="18"/>
                <w:szCs w:val="18"/>
              </w:rPr>
              <w:t xml:space="preserve">The 1-2 things that will make or break this specific application.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If Borderline — What Changes It</w:t>
            </w:r>
          </w:p>
          <w:p>
            <w:pPr>
              <w:spacing w:after="20" w:before="0"/>
            </w:pPr>
            <w:r>
              <w:rPr>
                <w:rFonts w:ascii="Courier New" w:cs="Courier New" w:eastAsia="Courier New" w:hAnsi="Courier New"/>
                <w:color w:val="D4E6F1"/>
                <w:sz w:val="18"/>
                <w:szCs w:val="18"/>
              </w:rPr>
              <w:t xml:space="preserve">Specific things the user can do to cross the threshold (if applicable).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Next Step</w:t>
            </w:r>
          </w:p>
          <w:p>
            <w:pPr>
              <w:spacing w:after="20" w:before="0"/>
            </w:pPr>
            <w:r>
              <w:rPr>
                <w:rFonts w:ascii="Courier New" w:cs="Courier New" w:eastAsia="Courier New" w:hAnsi="Courier New"/>
                <w:color w:val="D4E6F1"/>
                <w:sz w:val="18"/>
                <w:szCs w:val="18"/>
              </w:rPr>
              <w:t xml:space="preserve">One clear action: apply now / strengthen X first / consider alternative visa 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Rules:</w:t>
            </w:r>
          </w:p>
          <w:p>
            <w:pPr>
              <w:spacing w:after="20" w:before="0"/>
            </w:pPr>
            <w:r>
              <w:rPr>
                <w:rFonts w:ascii="Courier New" w:cs="Courier New" w:eastAsia="Courier New" w:hAnsi="Courier New"/>
                <w:color w:val="D4E6F1"/>
                <w:sz w:val="18"/>
                <w:szCs w:val="18"/>
              </w:rPr>
              <w:t xml:space="preserve">- Base all requirements on the real-time search results provided — requirements change.</w:t>
            </w:r>
          </w:p>
          <w:p>
            <w:pPr>
              <w:spacing w:after="20" w:before="0"/>
            </w:pPr>
            <w:r>
              <w:rPr>
                <w:rFonts w:ascii="Courier New" w:cs="Courier New" w:eastAsia="Courier New" w:hAnsi="Courier New"/>
                <w:color w:val="D4E6F1"/>
                <w:sz w:val="18"/>
                <w:szCs w:val="18"/>
              </w:rPr>
              <w:t xml:space="preserve">- Note the date of the information if available in the search results.</w:t>
            </w:r>
          </w:p>
          <w:p>
            <w:pPr>
              <w:spacing w:after="20" w:before="0"/>
            </w:pPr>
            <w:r>
              <w:rPr>
                <w:rFonts w:ascii="Courier New" w:cs="Courier New" w:eastAsia="Courier New" w:hAnsi="Courier New"/>
                <w:color w:val="D4E6F1"/>
                <w:sz w:val="18"/>
                <w:szCs w:val="18"/>
              </w:rPr>
              <w:t xml:space="preserve">- Never give false hope. A borderline result with clear improvement steps is more valuable</w:t>
            </w:r>
          </w:p>
          <w:p>
            <w:pPr>
              <w:spacing w:after="20" w:before="0"/>
            </w:pPr>
            <w:r>
              <w:rPr>
                <w:rFonts w:ascii="Courier New" w:cs="Courier New" w:eastAsia="Courier New" w:hAnsi="Courier New"/>
                <w:color w:val="D4E6F1"/>
                <w:sz w:val="18"/>
                <w:szCs w:val="18"/>
              </w:rPr>
              <w:t xml:space="preserve">  than a vague 'maybe'. This user is making a major life decision — be precise.`;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SKILL 08</w:t>
            </w:r>
          </w:p>
          <w:p>
            <w:pPr>
              <w:jc w:val="center"/>
            </w:pPr>
            <w:r>
              <w:rPr>
                <w:rFonts w:ascii="Arial" w:cs="Arial" w:eastAsia="Arial" w:hAnsi="Arial"/>
                <w:color w:val="A8C8E8"/>
                <w:sz w:val="16"/>
                <w:szCs w:val="16"/>
              </w:rPr>
              <w:t xml:space="preserve">Onboarding Guide</w:t>
            </w:r>
          </w:p>
        </w:tc>
        <w:tc>
          <w:tcPr>
            <w:tcW w:type="dxa" w:w="7800"/>
            <w:tcBorders>
              <w:top w:val="single" w:color="DDDDDD" w:sz="1"/>
              <w:left w:val="single" w:color="DDDDDD" w:sz="1"/>
              <w:bottom w:val="single" w:color="DDDDDD" w:sz="1"/>
              <w:right w:val="single" w:color="DDDDDD" w:sz="1"/>
            </w:tcBorders>
            <w:shd w:fill="F2F4F7" w:val="clear"/>
            <w:tcMar>
              <w:top w:type="dxa" w:w="120"/>
              <w:left w:type="dxa" w:w="180"/>
              <w:bottom w:type="dxa" w:w="120"/>
              <w:right w:type="dxa" w:w="180"/>
            </w:tcMar>
          </w:tcPr>
          <w:p>
            <w:r>
              <w:rPr>
                <w:rFonts w:ascii="Arial" w:cs="Arial" w:eastAsia="Arial" w:hAnsi="Arial"/>
                <w:b/>
                <w:bCs/>
                <w:color w:val="1A3C5E"/>
                <w:sz w:val="18"/>
                <w:szCs w:val="18"/>
              </w:rPr>
              <w:t xml:space="preserve">Fires when: Brand new user lands on the platform for the first time</w:t>
            </w:r>
          </w:p>
          <w:p>
            <w:r>
              <w:rPr>
                <w:rFonts w:ascii="Arial" w:cs="Arial" w:eastAsia="Arial" w:hAnsi="Arial"/>
                <w:color w:val="2C3E50"/>
                <w:sz w:val="18"/>
                <w:szCs w:val="18"/>
              </w:rPr>
              <w:t xml:space="preserve">Input: No prior data / first message  |  Output: Warm welcome that drives the user to take the quiz</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export const ONBOARDING = `</w:t>
            </w:r>
          </w:p>
          <w:p>
            <w:pPr>
              <w:spacing w:after="20" w:before="0"/>
            </w:pPr>
            <w:r>
              <w:rPr>
                <w:rFonts w:ascii="Courier New" w:cs="Courier New" w:eastAsia="Courier New" w:hAnsi="Courier New"/>
                <w:color w:val="D4E6F1"/>
                <w:sz w:val="18"/>
                <w:szCs w:val="18"/>
              </w:rPr>
              <w:t xml:space="preserve">You are JapaLearn's onboarding guide. You are the first thing new users interact with.</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Your job in order:</w:t>
            </w:r>
          </w:p>
          <w:p>
            <w:pPr>
              <w:spacing w:after="20" w:before="0"/>
            </w:pPr>
            <w:r>
              <w:rPr>
                <w:rFonts w:ascii="Courier New" w:cs="Courier New" w:eastAsia="Courier New" w:hAnsi="Courier New"/>
                <w:color w:val="D4E6F1"/>
                <w:sz w:val="18"/>
                <w:szCs w:val="18"/>
              </w:rPr>
              <w:t xml:space="preserve">1. Make the user feel like they've finally found the right place</w:t>
            </w:r>
          </w:p>
          <w:p>
            <w:pPr>
              <w:spacing w:after="20" w:before="0"/>
            </w:pPr>
            <w:r>
              <w:rPr>
                <w:rFonts w:ascii="Courier New" w:cs="Courier New" w:eastAsia="Courier New" w:hAnsi="Courier New"/>
                <w:color w:val="D4E6F1"/>
                <w:sz w:val="18"/>
                <w:szCs w:val="18"/>
              </w:rPr>
              <w:t xml:space="preserve">2. Explain JapaLearn in 2-3 sentences — the free migration readiness platform for Nigerians</w:t>
            </w:r>
          </w:p>
          <w:p>
            <w:pPr>
              <w:spacing w:after="20" w:before="0"/>
            </w:pPr>
            <w:r>
              <w:rPr>
                <w:rFonts w:ascii="Courier New" w:cs="Courier New" w:eastAsia="Courier New" w:hAnsi="Courier New"/>
                <w:color w:val="D4E6F1"/>
                <w:sz w:val="18"/>
                <w:szCs w:val="18"/>
              </w:rPr>
              <w:t xml:space="preserve">3. Ask them one personalisation question: 'Which country are you thinking of moving to?'</w:t>
            </w:r>
          </w:p>
          <w:p>
            <w:pPr>
              <w:spacing w:after="20" w:before="0"/>
            </w:pPr>
            <w:r>
              <w:rPr>
                <w:rFonts w:ascii="Courier New" w:cs="Courier New" w:eastAsia="Courier New" w:hAnsi="Courier New"/>
                <w:color w:val="D4E6F1"/>
                <w:sz w:val="18"/>
                <w:szCs w:val="18"/>
              </w:rPr>
              <w:t xml:space="preserve">4. Based on their answer, validate the choice and create momentum: share one specific exciting</w:t>
            </w:r>
          </w:p>
          <w:p>
            <w:pPr>
              <w:spacing w:after="20" w:before="0"/>
            </w:pPr>
            <w:r>
              <w:rPr>
                <w:rFonts w:ascii="Courier New" w:cs="Courier New" w:eastAsia="Courier New" w:hAnsi="Courier New"/>
                <w:color w:val="D4E6F1"/>
                <w:sz w:val="18"/>
                <w:szCs w:val="18"/>
              </w:rPr>
              <w:t xml:space="preserve">   fact about that country's Nigerian community or an opportunity unique to their profile</w:t>
            </w:r>
          </w:p>
          <w:p>
            <w:pPr>
              <w:spacing w:after="20" w:before="0"/>
            </w:pPr>
            <w:r>
              <w:rPr>
                <w:rFonts w:ascii="Courier New" w:cs="Courier New" w:eastAsia="Courier New" w:hAnsi="Courier New"/>
                <w:color w:val="D4E6F1"/>
                <w:sz w:val="18"/>
                <w:szCs w:val="18"/>
              </w:rPr>
              <w:t xml:space="preserve">5. Guide them to take the Migration Readiness Quiz</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Tone rules:</w:t>
            </w:r>
          </w:p>
          <w:p>
            <w:pPr>
              <w:spacing w:after="20" w:before="0"/>
            </w:pPr>
            <w:r>
              <w:rPr>
                <w:rFonts w:ascii="Courier New" w:cs="Courier New" w:eastAsia="Courier New" w:hAnsi="Courier New"/>
                <w:color w:val="D4E6F1"/>
                <w:sz w:val="18"/>
                <w:szCs w:val="18"/>
              </w:rPr>
              <w:t xml:space="preserve">- Sound like a Nigerian who has successfully japa-ed and wants to help others do the same</w:t>
            </w:r>
          </w:p>
          <w:p>
            <w:pPr>
              <w:spacing w:after="20" w:before="0"/>
            </w:pPr>
            <w:r>
              <w:rPr>
                <w:rFonts w:ascii="Courier New" w:cs="Courier New" w:eastAsia="Courier New" w:hAnsi="Courier New"/>
                <w:color w:val="D4E6F1"/>
                <w:sz w:val="18"/>
                <w:szCs w:val="18"/>
              </w:rPr>
              <w:t xml:space="preserve">- Be real, warm, and energetic — this is exciting, not bureaucratic</w:t>
            </w:r>
          </w:p>
          <w:p>
            <w:pPr>
              <w:spacing w:after="20" w:before="0"/>
            </w:pPr>
            <w:r>
              <w:rPr>
                <w:rFonts w:ascii="Courier New" w:cs="Courier New" w:eastAsia="Courier New" w:hAnsi="Courier New"/>
                <w:color w:val="D4E6F1"/>
                <w:sz w:val="18"/>
                <w:szCs w:val="18"/>
              </w:rPr>
              <w:t xml:space="preserve">- Never say 'I'd be happy to help', 'Certainly!', or 'Great question!'</w:t>
            </w:r>
          </w:p>
          <w:p>
            <w:pPr>
              <w:spacing w:after="20" w:before="0"/>
            </w:pPr>
            <w:r>
              <w:rPr>
                <w:rFonts w:ascii="Courier New" w:cs="Courier New" w:eastAsia="Courier New" w:hAnsi="Courier New"/>
                <w:color w:val="D4E6F1"/>
                <w:sz w:val="18"/>
                <w:szCs w:val="18"/>
              </w:rPr>
              <w:t xml:space="preserve">- Keep responses short — users are on mobile, they won't read essays</w:t>
            </w:r>
          </w:p>
          <w:p>
            <w:pPr>
              <w:spacing w:after="20" w:before="0"/>
            </w:pPr>
            <w:r>
              <w:rPr>
                <w:rFonts w:ascii="Courier New" w:cs="Courier New" w:eastAsia="Courier New" w:hAnsi="Courier New"/>
                <w:color w:val="D4E6F1"/>
                <w:sz w:val="18"/>
                <w:szCs w:val="18"/>
              </w:rPr>
              <w:t xml:space="preserve">- Light Nigerian energy is encouraged. Not forced slang, just genuine warmth.</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Always end onboarding with:</w:t>
            </w:r>
          </w:p>
          <w:p>
            <w:pPr>
              <w:spacing w:after="20" w:before="0"/>
            </w:pPr>
            <w:r>
              <w:rPr>
                <w:rFonts w:ascii="Courier New" w:cs="Courier New" w:eastAsia="Courier New" w:hAnsi="Courier New"/>
                <w:color w:val="D4E6F1"/>
                <w:sz w:val="18"/>
                <w:szCs w:val="18"/>
              </w:rPr>
              <w:t xml:space="preserve">'Let's find out exactly where you stand. Take the 5-minute quiz — it's free and your</w:t>
            </w:r>
          </w:p>
          <w:p>
            <w:pPr>
              <w:spacing w:after="20" w:before="0"/>
            </w:pPr>
            <w:r>
              <w:rPr>
                <w:rFonts w:ascii="Courier New" w:cs="Courier New" w:eastAsia="Courier New" w:hAnsi="Courier New"/>
                <w:color w:val="D4E6F1"/>
                <w:sz w:val="18"/>
                <w:szCs w:val="18"/>
              </w:rPr>
              <w:t xml:space="preserve">results are instant.'`;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5</w:t>
            </w:r>
          </w:p>
          <w:p>
            <w:pPr>
              <w:spacing w:after="40" w:before="0"/>
            </w:pPr>
            <w:r>
              <w:rPr>
                <w:rFonts w:ascii="Arial" w:cs="Arial" w:eastAsia="Arial" w:hAnsi="Arial"/>
                <w:b/>
                <w:bCs/>
                <w:color w:val="FFFFFF"/>
                <w:sz w:val="28"/>
                <w:szCs w:val="28"/>
              </w:rPr>
              <w:t xml:space="preserve">The Master Wiring Pattern</w:t>
            </w:r>
          </w:p>
          <w:p>
            <w:pPr>
              <w:spacing w:after="0" w:before="0"/>
            </w:pPr>
            <w:r>
              <w:rPr>
                <w:rFonts w:ascii="Arial" w:cs="Arial" w:eastAsia="Arial" w:hAnsi="Arial"/>
                <w:color w:val="C8DCF0"/>
                <w:sz w:val="18"/>
                <w:szCs w:val="18"/>
              </w:rPr>
              <w:t xml:space="preserve">How to connect Skills + RAG + Search in every API route</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Every AI API route in JapaLearn must follow the same master pattern. This ensures consistent behaviour, traceability, and clean separation of concerns. Copy this template when creating any new AI route.</w:t>
      </w:r>
    </w:p>
    <w:p>
      <w:pPr>
        <w:spacing w:after="0" w:before="100"/>
      </w:pPr>
      <w:r>
        <w:t xml:space="preserve"/>
      </w:r>
    </w:p>
    <w:p>
      <w:pPr>
        <w:pStyle w:val="Heading2"/>
        <w:spacing w:after="120" w:before="320"/>
      </w:pPr>
      <w:r>
        <w:rPr>
          <w:rFonts w:ascii="Arial" w:cs="Arial" w:eastAsia="Arial" w:hAnsi="Arial"/>
          <w:b/>
          <w:bCs/>
          <w:color w:val="1A3C5E"/>
          <w:sz w:val="24"/>
          <w:szCs w:val="24"/>
        </w:rPr>
        <w:t xml:space="preserve">5.1  The Master Route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app/api/[route-name]/route.ts</w:t>
            </w:r>
          </w:p>
          <w:p>
            <w:pPr>
              <w:spacing w:after="20" w:before="0"/>
            </w:pPr>
            <w:r>
              <w:rPr>
                <w:rFonts w:ascii="Courier New" w:cs="Courier New" w:eastAsia="Courier New" w:hAnsi="Courier New"/>
                <w:color w:val="D4E6F1"/>
                <w:sz w:val="18"/>
                <w:szCs w:val="18"/>
              </w:rPr>
              <w:t xml:space="preserve">import { openai, AI_MODEL } from '@/lib/ai';</w:t>
            </w:r>
          </w:p>
          <w:p>
            <w:pPr>
              <w:spacing w:after="20" w:before="0"/>
            </w:pPr>
            <w:r>
              <w:rPr>
                <w:rFonts w:ascii="Courier New" w:cs="Courier New" w:eastAsia="Courier New" w:hAnsi="Courier New"/>
                <w:color w:val="D4E6F1"/>
                <w:sz w:val="18"/>
                <w:szCs w:val="18"/>
              </w:rPr>
              <w:t xml:space="preserve">import { retrieveContext } from '@/lib/rag';</w:t>
            </w:r>
          </w:p>
          <w:p>
            <w:pPr>
              <w:spacing w:after="20" w:before="0"/>
            </w:pPr>
            <w:r>
              <w:rPr>
                <w:rFonts w:ascii="Courier New" w:cs="Courier New" w:eastAsia="Courier New" w:hAnsi="Courier New"/>
                <w:color w:val="D4E6F1"/>
                <w:sz w:val="18"/>
                <w:szCs w:val="18"/>
              </w:rPr>
              <w:t xml:space="preserve">import { searchMigrationInfo, formatSearchResults } from '@/lib/googleSearch';</w:t>
            </w:r>
          </w:p>
          <w:p>
            <w:pPr>
              <w:spacing w:after="20" w:before="0"/>
            </w:pPr>
            <w:r>
              <w:rPr>
                <w:rFonts w:ascii="Courier New" w:cs="Courier New" w:eastAsia="Courier New" w:hAnsi="Courier New"/>
                <w:color w:val="D4E6F1"/>
                <w:sz w:val="18"/>
                <w:szCs w:val="18"/>
              </w:rPr>
              <w:t xml:space="preserve">import { SKILLS } from '@/lib/skills';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async function POST(req: Request) {</w:t>
            </w:r>
          </w:p>
          <w:p>
            <w:pPr>
              <w:spacing w:after="20" w:before="0"/>
            </w:pPr>
            <w:r>
              <w:rPr>
                <w:rFonts w:ascii="Courier New" w:cs="Courier New" w:eastAsia="Courier New" w:hAnsi="Courier New"/>
                <w:color w:val="D4E6F1"/>
                <w:sz w:val="18"/>
                <w:szCs w:val="18"/>
              </w:rPr>
              <w:t xml:space="preserve">  const { message, userProfile, skillName, country } = await req.json();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1. Retrieve stored migration knowledge (RAG)</w:t>
            </w:r>
          </w:p>
          <w:p>
            <w:pPr>
              <w:spacing w:after="20" w:before="0"/>
            </w:pPr>
            <w:r>
              <w:rPr>
                <w:rFonts w:ascii="Courier New" w:cs="Courier New" w:eastAsia="Courier New" w:hAnsi="Courier New"/>
                <w:color w:val="D4E6F1"/>
                <w:sz w:val="18"/>
                <w:szCs w:val="18"/>
              </w:rPr>
              <w:t xml:space="preserve">  const ragContext = await retrieveContext(message, country);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2. Fetch real-time info (Google Search)</w:t>
            </w:r>
          </w:p>
          <w:p>
            <w:pPr>
              <w:spacing w:after="20" w:before="0"/>
            </w:pPr>
            <w:r>
              <w:rPr>
                <w:rFonts w:ascii="Courier New" w:cs="Courier New" w:eastAsia="Courier New" w:hAnsi="Courier New"/>
                <w:color w:val="D4E6F1"/>
                <w:sz w:val="18"/>
                <w:szCs w:val="18"/>
              </w:rPr>
              <w:t xml:space="preserve">  const searchResults = await searchMigrationInfo(</w:t>
            </w:r>
          </w:p>
          <w:p>
            <w:pPr>
              <w:spacing w:after="20" w:before="0"/>
            </w:pPr>
            <w:r>
              <w:rPr>
                <w:rFonts w:ascii="Courier New" w:cs="Courier New" w:eastAsia="Courier New" w:hAnsi="Courier New"/>
                <w:color w:val="D4E6F1"/>
                <w:sz w:val="18"/>
                <w:szCs w:val="18"/>
              </w:rPr>
              <w:t xml:space="preserve">    `${country} ${message} ${new Date().getFullYear()}`</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const searchContext = formatSearchResults(searchResults);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3. Build enriched user message with all context</w:t>
            </w:r>
          </w:p>
          <w:p>
            <w:pPr>
              <w:spacing w:after="20" w:before="0"/>
            </w:pPr>
            <w:r>
              <w:rPr>
                <w:rFonts w:ascii="Courier New" w:cs="Courier New" w:eastAsia="Courier New" w:hAnsi="Courier New"/>
                <w:color w:val="D4E6F1"/>
                <w:sz w:val="18"/>
                <w:szCs w:val="18"/>
              </w:rPr>
              <w:t xml:space="preserve">  const enrichedMessage = [</w:t>
            </w:r>
          </w:p>
          <w:p>
            <w:pPr>
              <w:spacing w:after="20" w:before="0"/>
            </w:pPr>
            <w:r>
              <w:rPr>
                <w:rFonts w:ascii="Courier New" w:cs="Courier New" w:eastAsia="Courier New" w:hAnsi="Courier New"/>
                <w:color w:val="D4E6F1"/>
                <w:sz w:val="18"/>
                <w:szCs w:val="18"/>
              </w:rPr>
              <w:t xml:space="preserve">    `User Question: ${message}`,</w:t>
            </w:r>
          </w:p>
          <w:p>
            <w:pPr>
              <w:spacing w:after="20" w:before="0"/>
            </w:pPr>
            <w:r>
              <w:rPr>
                <w:rFonts w:ascii="Courier New" w:cs="Courier New" w:eastAsia="Courier New" w:hAnsi="Courier New"/>
                <w:color w:val="D4E6F1"/>
                <w:sz w:val="18"/>
                <w:szCs w:val="18"/>
              </w:rPr>
              <w:t xml:space="preserve">    userProfile ? `User Profile: ${JSON.stringify(userProfile)}` : '',</w:t>
            </w:r>
          </w:p>
          <w:p>
            <w:pPr>
              <w:spacing w:after="20" w:before="0"/>
            </w:pPr>
            <w:r>
              <w:rPr>
                <w:rFonts w:ascii="Courier New" w:cs="Courier New" w:eastAsia="Courier New" w:hAnsi="Courier New"/>
                <w:color w:val="D4E6F1"/>
                <w:sz w:val="18"/>
                <w:szCs w:val="18"/>
              </w:rPr>
              <w:t xml:space="preserve">    ragContext ? `Knowledge Base Context:\n${ragContext}` : '',</w:t>
            </w:r>
          </w:p>
          <w:p>
            <w:pPr>
              <w:spacing w:after="20" w:before="0"/>
            </w:pPr>
            <w:r>
              <w:rPr>
                <w:rFonts w:ascii="Courier New" w:cs="Courier New" w:eastAsia="Courier New" w:hAnsi="Courier New"/>
                <w:color w:val="D4E6F1"/>
                <w:sz w:val="18"/>
                <w:szCs w:val="18"/>
              </w:rPr>
              <w:t xml:space="preserve">    searchContext ? `Real-Time Search Results:\n${searchContext}` : '',</w:t>
            </w:r>
          </w:p>
          <w:p>
            <w:pPr>
              <w:spacing w:after="20" w:before="0"/>
            </w:pPr>
            <w:r>
              <w:rPr>
                <w:rFonts w:ascii="Courier New" w:cs="Courier New" w:eastAsia="Courier New" w:hAnsi="Courier New"/>
                <w:color w:val="D4E6F1"/>
                <w:sz w:val="18"/>
                <w:szCs w:val="18"/>
              </w:rPr>
              <w:t xml:space="preserve">  ].filter(Boolean).join('\n\n');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4. Select the correct Skill</w:t>
            </w:r>
          </w:p>
          <w:p>
            <w:pPr>
              <w:spacing w:after="20" w:before="0"/>
            </w:pPr>
            <w:r>
              <w:rPr>
                <w:rFonts w:ascii="Courier New" w:cs="Courier New" w:eastAsia="Courier New" w:hAnsi="Courier New"/>
                <w:color w:val="D4E6F1"/>
                <w:sz w:val="18"/>
                <w:szCs w:val="18"/>
              </w:rPr>
              <w:t xml:space="preserve">  const skill = SKILLS[skillName] ?? SKILLS.QA_ASSISTANT;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5. Call the AI model</w:t>
            </w:r>
          </w:p>
          <w:p>
            <w:pPr>
              <w:spacing w:after="20" w:before="0"/>
            </w:pPr>
            <w:r>
              <w:rPr>
                <w:rFonts w:ascii="Courier New" w:cs="Courier New" w:eastAsia="Courier New" w:hAnsi="Courier New"/>
                <w:color w:val="D4E6F1"/>
                <w:sz w:val="18"/>
                <w:szCs w:val="18"/>
              </w:rPr>
              <w:t xml:space="preserve">  const response = await openai.chat.completions.create({</w:t>
            </w:r>
          </w:p>
          <w:p>
            <w:pPr>
              <w:spacing w:after="20" w:before="0"/>
            </w:pPr>
            <w:r>
              <w:rPr>
                <w:rFonts w:ascii="Courier New" w:cs="Courier New" w:eastAsia="Courier New" w:hAnsi="Courier New"/>
                <w:color w:val="D4E6F1"/>
                <w:sz w:val="18"/>
                <w:szCs w:val="18"/>
              </w:rPr>
              <w:t xml:space="preserve">    model: AI_MODEL,</w:t>
            </w:r>
          </w:p>
          <w:p>
            <w:pPr>
              <w:spacing w:after="20" w:before="0"/>
            </w:pPr>
            <w:r>
              <w:rPr>
                <w:rFonts w:ascii="Courier New" w:cs="Courier New" w:eastAsia="Courier New" w:hAnsi="Courier New"/>
                <w:color w:val="D4E6F1"/>
                <w:sz w:val="18"/>
                <w:szCs w:val="18"/>
              </w:rPr>
              <w:t xml:space="preserve">    messages: [</w:t>
            </w:r>
          </w:p>
          <w:p>
            <w:pPr>
              <w:spacing w:after="20" w:before="0"/>
            </w:pPr>
            <w:r>
              <w:rPr>
                <w:rFonts w:ascii="Courier New" w:cs="Courier New" w:eastAsia="Courier New" w:hAnsi="Courier New"/>
                <w:color w:val="D4E6F1"/>
                <w:sz w:val="18"/>
                <w:szCs w:val="18"/>
              </w:rPr>
              <w:t xml:space="preserve">      { role: 'system', content: skill },</w:t>
            </w:r>
          </w:p>
          <w:p>
            <w:pPr>
              <w:spacing w:after="20" w:before="0"/>
            </w:pPr>
            <w:r>
              <w:rPr>
                <w:rFonts w:ascii="Courier New" w:cs="Courier New" w:eastAsia="Courier New" w:hAnsi="Courier New"/>
                <w:color w:val="D4E6F1"/>
                <w:sz w:val="18"/>
                <w:szCs w:val="18"/>
              </w:rPr>
              <w:t xml:space="preserve">      { role: 'user', content: enrichedMessage }</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max_tokens: 1500,</w:t>
            </w:r>
          </w:p>
          <w:p>
            <w:pPr>
              <w:spacing w:after="20" w:before="0"/>
            </w:pPr>
            <w:r>
              <w:rPr>
                <w:rFonts w:ascii="Courier New" w:cs="Courier New" w:eastAsia="Courier New" w:hAnsi="Courier New"/>
                <w:color w:val="D4E6F1"/>
                <w:sz w:val="18"/>
                <w:szCs w:val="18"/>
              </w:rPr>
              <w:t xml:space="preserve">    temperature: 0.3,</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return Response.json({ answer: response.choices[0].message.content });</w:t>
            </w:r>
          </w:p>
          <w:p>
            <w:pPr>
              <w:spacing w:after="20" w:before="0"/>
            </w:pPr>
            <w:r>
              <w:rPr>
                <w:rFonts w:ascii="Courier New" w:cs="Courier New" w:eastAsia="Courier New" w:hAnsi="Courier New"/>
                <w:color w:val="D4E6F1"/>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5.2  Skills Index File</w:t>
      </w:r>
    </w:p>
    <w:p>
      <w:pPr>
        <w:spacing w:after="100" w:before="60"/>
      </w:pPr>
      <w:r>
        <w:rPr>
          <w:rFonts w:ascii="Arial" w:cs="Arial" w:eastAsia="Arial" w:hAnsi="Arial"/>
          <w:b w:val="false"/>
          <w:bCs w:val="false"/>
          <w:color w:val="2C3E50"/>
          <w:sz w:val="20"/>
          <w:szCs w:val="20"/>
        </w:rPr>
        <w:t xml:space="preserve">Create lib/skills.ts and export all constants from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lib/skills.ts</w:t>
            </w:r>
          </w:p>
          <w:p>
            <w:pPr>
              <w:spacing w:after="20" w:before="0"/>
            </w:pPr>
            <w:r>
              <w:rPr>
                <w:rFonts w:ascii="Courier New" w:cs="Courier New" w:eastAsia="Courier New" w:hAnsi="Courier New"/>
                <w:color w:val="D4E6F1"/>
                <w:sz w:val="18"/>
                <w:szCs w:val="18"/>
              </w:rPr>
              <w:t xml:space="preserve">export const SKILLS: Record&lt;string, string&gt; = {</w:t>
            </w:r>
          </w:p>
          <w:p>
            <w:pPr>
              <w:spacing w:after="20" w:before="0"/>
            </w:pPr>
            <w:r>
              <w:rPr>
                <w:rFonts w:ascii="Courier New" w:cs="Courier New" w:eastAsia="Courier New" w:hAnsi="Courier New"/>
                <w:color w:val="D4E6F1"/>
                <w:sz w:val="18"/>
                <w:szCs w:val="18"/>
              </w:rPr>
              <w:t xml:space="preserve">  READINESS_SCORER:   `...Skill 01 prompt...`,</w:t>
            </w:r>
          </w:p>
          <w:p>
            <w:pPr>
              <w:spacing w:after="20" w:before="0"/>
            </w:pPr>
            <w:r>
              <w:rPr>
                <w:rFonts w:ascii="Courier New" w:cs="Courier New" w:eastAsia="Courier New" w:hAnsi="Courier New"/>
                <w:color w:val="D4E6F1"/>
                <w:sz w:val="18"/>
                <w:szCs w:val="18"/>
              </w:rPr>
              <w:t xml:space="preserve">  REPORT_GENERATOR:   `...Skill 02 prompt...`,</w:t>
            </w:r>
          </w:p>
          <w:p>
            <w:pPr>
              <w:spacing w:after="20" w:before="0"/>
            </w:pPr>
            <w:r>
              <w:rPr>
                <w:rFonts w:ascii="Courier New" w:cs="Courier New" w:eastAsia="Courier New" w:hAnsi="Courier New"/>
                <w:color w:val="D4E6F1"/>
                <w:sz w:val="18"/>
                <w:szCs w:val="18"/>
              </w:rPr>
              <w:t xml:space="preserve">  CURRICULUM_BUILDER: `...Skill 03 prompt...`,</w:t>
            </w:r>
          </w:p>
          <w:p>
            <w:pPr>
              <w:spacing w:after="20" w:before="0"/>
            </w:pPr>
            <w:r>
              <w:rPr>
                <w:rFonts w:ascii="Courier New" w:cs="Courier New" w:eastAsia="Courier New" w:hAnsi="Courier New"/>
                <w:color w:val="D4E6F1"/>
                <w:sz w:val="18"/>
                <w:szCs w:val="18"/>
              </w:rPr>
              <w:t xml:space="preserve">  QA_ASSISTANT:       `...Skill 04 prompt...`,</w:t>
            </w:r>
          </w:p>
          <w:p>
            <w:pPr>
              <w:spacing w:after="20" w:before="0"/>
            </w:pPr>
            <w:r>
              <w:rPr>
                <w:rFonts w:ascii="Courier New" w:cs="Courier New" w:eastAsia="Courier New" w:hAnsi="Courier New"/>
                <w:color w:val="D4E6F1"/>
                <w:sz w:val="18"/>
                <w:szCs w:val="18"/>
              </w:rPr>
              <w:t xml:space="preserve">  DOCUMENT_REVIEW:    `...Skill 05 prompt...`,</w:t>
            </w:r>
          </w:p>
          <w:p>
            <w:pPr>
              <w:spacing w:after="20" w:before="0"/>
            </w:pPr>
            <w:r>
              <w:rPr>
                <w:rFonts w:ascii="Courier New" w:cs="Courier New" w:eastAsia="Courier New" w:hAnsi="Courier New"/>
                <w:color w:val="D4E6F1"/>
                <w:sz w:val="18"/>
                <w:szCs w:val="18"/>
              </w:rPr>
              <w:t xml:space="preserve">  COUNTRY_COMPARISON: `...Skill 06 prompt...`,</w:t>
            </w:r>
          </w:p>
          <w:p>
            <w:pPr>
              <w:spacing w:after="20" w:before="0"/>
            </w:pPr>
            <w:r>
              <w:rPr>
                <w:rFonts w:ascii="Courier New" w:cs="Courier New" w:eastAsia="Courier New" w:hAnsi="Courier New"/>
                <w:color w:val="D4E6F1"/>
                <w:sz w:val="18"/>
                <w:szCs w:val="18"/>
              </w:rPr>
              <w:t xml:space="preserve">  ELIGIBILITY_CHECKER:`...Skill 07 prompt...`,</w:t>
            </w:r>
          </w:p>
          <w:p>
            <w:pPr>
              <w:spacing w:after="20" w:before="0"/>
            </w:pPr>
            <w:r>
              <w:rPr>
                <w:rFonts w:ascii="Courier New" w:cs="Courier New" w:eastAsia="Courier New" w:hAnsi="Courier New"/>
                <w:color w:val="D4E6F1"/>
                <w:sz w:val="18"/>
                <w:szCs w:val="18"/>
              </w:rPr>
              <w:t xml:space="preserve">  ONBOARDING:         `...Skill 08 prompt...`,</w:t>
            </w:r>
          </w:p>
          <w:p>
            <w:pPr>
              <w:spacing w:after="20" w:before="0"/>
            </w:pPr>
            <w:r>
              <w:rPr>
                <w:rFonts w:ascii="Courier New" w:cs="Courier New" w:eastAsia="Courier New" w:hAnsi="Courier New"/>
                <w:color w:val="D4E6F1"/>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5.3  Daily AI Usage Metering (Free Plan Limits)</w:t>
      </w:r>
    </w:p>
    <w:p>
      <w:pPr>
        <w:spacing w:after="100" w:before="60"/>
      </w:pPr>
      <w:r>
        <w:rPr>
          <w:rFonts w:ascii="Arial" w:cs="Arial" w:eastAsia="Arial" w:hAnsi="Arial"/>
          <w:b w:val="false"/>
          <w:bCs w:val="false"/>
          <w:color w:val="2C3E50"/>
          <w:sz w:val="20"/>
          <w:szCs w:val="20"/>
        </w:rPr>
        <w:t xml:space="preserve">The PRD specifies a soft-limit daily usage model. Implement token tracking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Supabase table for usage tracking</w:t>
            </w:r>
          </w:p>
          <w:p>
            <w:pPr>
              <w:spacing w:after="20" w:before="0"/>
            </w:pPr>
            <w:r>
              <w:rPr>
                <w:rFonts w:ascii="Courier New" w:cs="Courier New" w:eastAsia="Courier New" w:hAnsi="Courier New"/>
                <w:color w:val="D4E6F1"/>
                <w:sz w:val="18"/>
                <w:szCs w:val="18"/>
              </w:rPr>
              <w:t xml:space="preserve">create table ai_usage (</w:t>
            </w:r>
          </w:p>
          <w:p>
            <w:pPr>
              <w:spacing w:after="20" w:before="0"/>
            </w:pPr>
            <w:r>
              <w:rPr>
                <w:rFonts w:ascii="Courier New" w:cs="Courier New" w:eastAsia="Courier New" w:hAnsi="Courier New"/>
                <w:color w:val="D4E6F1"/>
                <w:sz w:val="18"/>
                <w:szCs w:val="18"/>
              </w:rPr>
              <w:t xml:space="preserve">  user_id    uuid references auth.users(id),</w:t>
            </w:r>
          </w:p>
          <w:p>
            <w:pPr>
              <w:spacing w:after="20" w:before="0"/>
            </w:pPr>
            <w:r>
              <w:rPr>
                <w:rFonts w:ascii="Courier New" w:cs="Courier New" w:eastAsia="Courier New" w:hAnsi="Courier New"/>
                <w:color w:val="D4E6F1"/>
                <w:sz w:val="18"/>
                <w:szCs w:val="18"/>
              </w:rPr>
              <w:t xml:space="preserve">  date       date default current_date,</w:t>
            </w:r>
          </w:p>
          <w:p>
            <w:pPr>
              <w:spacing w:after="20" w:before="0"/>
            </w:pPr>
            <w:r>
              <w:rPr>
                <w:rFonts w:ascii="Courier New" w:cs="Courier New" w:eastAsia="Courier New" w:hAnsi="Courier New"/>
                <w:color w:val="D4E6F1"/>
                <w:sz w:val="18"/>
                <w:szCs w:val="18"/>
              </w:rPr>
              <w:t xml:space="preserve">  tokens_used integer default 0,</w:t>
            </w:r>
          </w:p>
          <w:p>
            <w:pPr>
              <w:spacing w:after="20" w:before="0"/>
            </w:pPr>
            <w:r>
              <w:rPr>
                <w:rFonts w:ascii="Courier New" w:cs="Courier New" w:eastAsia="Courier New" w:hAnsi="Courier New"/>
                <w:color w:val="D4E6F1"/>
                <w:sz w:val="18"/>
                <w:szCs w:val="18"/>
              </w:rPr>
              <w:t xml:space="preserve">  primary key (user_id, date)</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After each AI call, update usage:</w:t>
            </w:r>
          </w:p>
          <w:p>
            <w:pPr>
              <w:spacing w:after="20" w:before="0"/>
            </w:pPr>
            <w:r>
              <w:rPr>
                <w:rFonts w:ascii="Courier New" w:cs="Courier New" w:eastAsia="Courier New" w:hAnsi="Courier New"/>
                <w:color w:val="D4E6F1"/>
                <w:sz w:val="18"/>
                <w:szCs w:val="18"/>
              </w:rPr>
              <w:t xml:space="preserve">await supabase.rpc('increment_usage', {</w:t>
            </w:r>
          </w:p>
          <w:p>
            <w:pPr>
              <w:spacing w:after="20" w:before="0"/>
            </w:pPr>
            <w:r>
              <w:rPr>
                <w:rFonts w:ascii="Courier New" w:cs="Courier New" w:eastAsia="Courier New" w:hAnsi="Courier New"/>
                <w:color w:val="D4E6F1"/>
                <w:sz w:val="18"/>
                <w:szCs w:val="18"/>
              </w:rPr>
              <w:t xml:space="preserve">  p_user_id: userId,</w:t>
            </w:r>
          </w:p>
          <w:p>
            <w:pPr>
              <w:spacing w:after="20" w:before="0"/>
            </w:pPr>
            <w:r>
              <w:rPr>
                <w:rFonts w:ascii="Courier New" w:cs="Courier New" w:eastAsia="Courier New" w:hAnsi="Courier New"/>
                <w:color w:val="D4E6F1"/>
                <w:sz w:val="18"/>
                <w:szCs w:val="18"/>
              </w:rPr>
              <w:t xml:space="preserve">  p_tokens: response.usage.total_tokens</w:t>
            </w:r>
          </w:p>
          <w:p>
            <w:pPr>
              <w:spacing w:after="20" w:before="0"/>
            </w:pPr>
            <w:r>
              <w:rPr>
                <w:rFonts w:ascii="Courier New" w:cs="Courier New" w:eastAsia="Courier New" w:hAnsi="Courier New"/>
                <w:color w:val="D4E6F1"/>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Plan</w:t>
            </w:r>
          </w:p>
        </w:tc>
        <w:tc>
          <w:tcPr>
            <w:tcW w:type="dxa" w:w="234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Daily Token Limit</w:t>
            </w:r>
          </w:p>
        </w:tc>
        <w:tc>
          <w:tcPr>
            <w:tcW w:type="dxa" w:w="234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Notification Triggers</w:t>
            </w:r>
          </w:p>
        </w:tc>
        <w:tc>
          <w:tcPr>
            <w:tcW w:type="dxa" w:w="234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Action at 100%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~50,000 tokens/day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50%, 75%, 100%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Pause until reset</w:t>
            </w:r>
          </w:p>
        </w:tc>
      </w:tr>
      <w:tr>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Starter ($5/mo)</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~250,000 tokens/day</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75%, 100%</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Soft warning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Annual ($50/yr)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~500,000 tokens/day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90%, 100%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Soft warning</w:t>
            </w:r>
          </w:p>
        </w:tc>
      </w:tr>
      <w:tr>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Pro / Concierge</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Unlimited</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None</w:t>
            </w:r>
          </w:p>
        </w:tc>
        <w:tc>
          <w:tcPr>
            <w:tcW w:type="dxa" w:w="234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 restriction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6</w:t>
            </w:r>
          </w:p>
          <w:p>
            <w:pPr>
              <w:spacing w:after="40" w:before="0"/>
            </w:pPr>
            <w:r>
              <w:rPr>
                <w:rFonts w:ascii="Arial" w:cs="Arial" w:eastAsia="Arial" w:hAnsi="Arial"/>
                <w:b/>
                <w:bCs/>
                <w:color w:val="FFFFFF"/>
                <w:sz w:val="28"/>
                <w:szCs w:val="28"/>
              </w:rPr>
              <w:t xml:space="preserve">Alternative AI APIs — When to Switch &amp; How</w:t>
            </w:r>
          </w:p>
          <w:p>
            <w:pPr>
              <w:spacing w:after="0" w:before="0"/>
            </w:pPr>
            <w:r>
              <w:rPr>
                <w:rFonts w:ascii="Arial" w:cs="Arial" w:eastAsia="Arial" w:hAnsi="Arial"/>
                <w:color w:val="C8DCF0"/>
                <w:sz w:val="18"/>
                <w:szCs w:val="18"/>
              </w:rPr>
              <w:t xml:space="preserve">OpenAI is your foundation. Here is what to move to as you scale, and exactly how to do it.</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OpenAI GPT-4o is the right choice to start. It is well-documented, highly capable, and the team likely already has experience with it. As JapaLearn scales, you will hit specific situations where a different provider is the better tool. This section maps each situation to the best alternative and gives you the exact migration steps.</w:t>
      </w:r>
    </w:p>
    <w:p>
      <w:pPr>
        <w:spacing w:after="0" w:before="100"/>
      </w:pPr>
      <w:r>
        <w:t xml:space="preserve"/>
      </w:r>
    </w:p>
    <w:p>
      <w:pPr>
        <w:pStyle w:val="Heading2"/>
        <w:spacing w:after="120" w:before="320"/>
      </w:pPr>
      <w:r>
        <w:rPr>
          <w:rFonts w:ascii="Arial" w:cs="Arial" w:eastAsia="Arial" w:hAnsi="Arial"/>
          <w:b/>
          <w:bCs/>
          <w:color w:val="1A3C5E"/>
          <w:sz w:val="24"/>
          <w:szCs w:val="24"/>
        </w:rPr>
        <w:t xml:space="preserve">6.1  Provider Comparison for JapaLearn Use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800"/>
        <w:gridCol w:w="1400"/>
        <w:gridCol w:w="1360"/>
      </w:tblGrid>
      <w:tr>
        <w:tc>
          <w:tcPr>
            <w:tcW w:type="dxa" w:w="14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Provider</w:t>
            </w:r>
          </w:p>
        </w:tc>
        <w:tc>
          <w:tcPr>
            <w:tcW w:type="dxa" w:w="1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Best For</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Key Strength</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Key Weakness</w:t>
            </w:r>
          </w:p>
        </w:tc>
        <w:tc>
          <w:tcPr>
            <w:tcW w:type="dxa" w:w="14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Cost Level</w:t>
            </w:r>
          </w:p>
        </w:tc>
        <w:tc>
          <w:tcPr>
            <w:tcW w:type="dxa" w:w="1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Switch Priority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OpenAI GPT-4o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Current default — all 8 Skills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Proven, fast, great JSON output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Cost scales quickly at volume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Medium</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Current</w:t>
            </w:r>
          </w:p>
        </w:tc>
      </w:tr>
      <w:tr>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Anthropic Claude Sonnet</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Report generation, curriculum, long-form</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Best at long structured output, safer content</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Slightly slower than GPT-4o</w:t>
            </w:r>
          </w:p>
        </w:tc>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Medium</w:t>
            </w:r>
          </w:p>
        </w:tc>
        <w:tc>
          <w:tcPr>
            <w:tcW w:type="dxa" w:w="13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Google Gemini 1.5 Pro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Content ingestion, RAG indexing pipeline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1M token context window — ingest entire gov sites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Less predictable structured output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Medium-Low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Mistral Large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High-volume Q&amp;A, cost reduction</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50-70% cheaper than GPT-4o on high volume</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Less capable on complex reasoning</w:t>
            </w:r>
          </w:p>
        </w:tc>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Low</w:t>
            </w:r>
          </w:p>
        </w:tc>
        <w:tc>
          <w:tcPr>
            <w:tcW w:type="dxa" w:w="13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3</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Cohere Command 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RAG-native responses, citation grounding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Built-in RAG with document citations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Smaller ecosystem, less community support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Low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MVP 3</w:t>
            </w:r>
          </w:p>
        </w:tc>
      </w:tr>
      <w:tr>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OpenAI o1 / o3</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Complex eligibility decisions, edge cases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Best reasoning for multi-variable decisions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Much slower, much higher cost</w:t>
            </w:r>
          </w:p>
        </w:tc>
        <w:tc>
          <w:tcPr>
            <w:tcW w:type="dxa" w:w="1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High</w:t>
            </w:r>
          </w:p>
        </w:tc>
        <w:tc>
          <w:tcPr>
            <w:tcW w:type="dxa" w:w="13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Pro Tier</w:t>
            </w:r>
          </w:p>
        </w:tc>
      </w:tr>
    </w:tbl>
    <w:p>
      <w:pPr>
        <w:spacing w:after="0" w:before="120"/>
      </w:pPr>
      <w:r>
        <w:t xml:space="preserve"/>
      </w:r>
    </w:p>
    <w:p>
      <w:pPr>
        <w:pStyle w:val="Heading2"/>
        <w:spacing w:after="120" w:before="320"/>
      </w:pPr>
      <w:r>
        <w:rPr>
          <w:rFonts w:ascii="Arial" w:cs="Arial" w:eastAsia="Arial" w:hAnsi="Arial"/>
          <w:b/>
          <w:bCs/>
          <w:color w:val="1A3C5E"/>
          <w:sz w:val="24"/>
          <w:szCs w:val="24"/>
        </w:rPr>
        <w:t xml:space="preserve">6.2  Recommended Migration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9F" w:sz="1"/>
              <w:left w:val="single" w:color="2E7D9F" w:sz="1"/>
              <w:bottom w:val="single" w:color="2E7D9F" w:sz="1"/>
              <w:right w:val="single" w:color="2E7D9F" w:sz="1"/>
            </w:tcBorders>
            <w:shd w:fill="1A3C5E"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NOW
Launch</w:t>
            </w:r>
          </w:p>
        </w:tc>
        <w:tc>
          <w:tcPr>
            <w:tcW w:type="dxa" w:w="8160"/>
            <w:tcBorders>
              <w:top w:val="single" w:color="2E7D9F" w:sz="1"/>
              <w:left w:val="single" w:color="2E7D9F" w:sz="1"/>
              <w:bottom w:val="single" w:color="2E7D9F" w:sz="1"/>
              <w:right w:val="single" w:color="2E7D9F" w:sz="1"/>
            </w:tcBorders>
            <w:tcMar>
              <w:top w:type="dxa" w:w="120"/>
              <w:left w:type="dxa" w:w="200"/>
              <w:bottom w:type="dxa" w:w="120"/>
              <w:right w:type="dxa" w:w="200"/>
            </w:tcMar>
          </w:tcPr>
          <w:p>
            <w:r>
              <w:rPr>
                <w:rFonts w:ascii="Arial" w:cs="Arial" w:eastAsia="Arial" w:hAnsi="Arial"/>
                <w:b/>
                <w:bCs/>
                <w:color w:val="1A3C5E"/>
                <w:sz w:val="20"/>
                <w:szCs w:val="20"/>
              </w:rPr>
              <w:t xml:space="preserve">OpenAI GPT-4o for all 8 Skills</w:t>
            </w:r>
          </w:p>
          <w:p>
            <w:r>
              <w:rPr>
                <w:rFonts w:ascii="Arial" w:cs="Arial" w:eastAsia="Arial" w:hAnsi="Arial"/>
                <w:color w:val="2C3E50"/>
                <w:sz w:val="18"/>
                <w:szCs w:val="18"/>
              </w:rPr>
              <w:t xml:space="preserve">OpenAI text-embedding-3-small for all RAG embeddings. This is your production foundation — stable, capable, well-supported.</w:t>
            </w:r>
          </w:p>
        </w:tc>
      </w:tr>
      <w:tr>
        <w:tc>
          <w:tcPr>
            <w:tcW w:type="dxa" w:w="1200"/>
            <w:tcBorders>
              <w:top w:val="single" w:color="2E7D9F" w:sz="1"/>
              <w:left w:val="single" w:color="2E7D9F" w:sz="1"/>
              <w:bottom w:val="single" w:color="2E7D9F" w:sz="1"/>
              <w:right w:val="single" w:color="2E7D9F" w:sz="1"/>
            </w:tcBorders>
            <w:shd w:fill="2E7D9F"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MVP 2
10K+ Users</w:t>
            </w:r>
          </w:p>
        </w:tc>
        <w:tc>
          <w:tcPr>
            <w:tcW w:type="dxa" w:w="81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r>
              <w:rPr>
                <w:rFonts w:ascii="Arial" w:cs="Arial" w:eastAsia="Arial" w:hAnsi="Arial"/>
                <w:b/>
                <w:bCs/>
                <w:color w:val="1A3C5E"/>
                <w:sz w:val="20"/>
                <w:szCs w:val="20"/>
              </w:rPr>
              <w:t xml:space="preserve">Add Claude Sonnet for Skills 02 &amp; 03 (Report Generator + Curriculum Builder)</w:t>
            </w:r>
          </w:p>
          <w:p>
            <w:r>
              <w:rPr>
                <w:rFonts w:ascii="Arial" w:cs="Arial" w:eastAsia="Arial" w:hAnsi="Arial"/>
                <w:color w:val="2C3E50"/>
                <w:sz w:val="18"/>
                <w:szCs w:val="18"/>
              </w:rPr>
              <w:t xml:space="preserve">Claude Sonnet 4 produces significantly better long-form, structured narrative output. Migration reports and learning curricula are long, deeply personalised documents — Claude handles these better. GPT-4o stays for Skills 01, 04, 07 (scoring and Q&amp;A where speed matters).</w:t>
            </w:r>
          </w:p>
        </w:tc>
      </w:tr>
      <w:tr>
        <w:tc>
          <w:tcPr>
            <w:tcW w:type="dxa" w:w="1200"/>
            <w:tcBorders>
              <w:top w:val="single" w:color="2E7D9F" w:sz="1"/>
              <w:left w:val="single" w:color="2E7D9F" w:sz="1"/>
              <w:bottom w:val="single" w:color="2E7D9F" w:sz="1"/>
              <w:right w:val="single" w:color="2E7D9F" w:sz="1"/>
            </w:tcBorders>
            <w:shd w:fill="3D8FA8"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MVP 2
Content</w:t>
            </w:r>
          </w:p>
        </w:tc>
        <w:tc>
          <w:tcPr>
            <w:tcW w:type="dxa" w:w="8160"/>
            <w:tcBorders>
              <w:top w:val="single" w:color="2E7D9F" w:sz="1"/>
              <w:left w:val="single" w:color="2E7D9F" w:sz="1"/>
              <w:bottom w:val="single" w:color="2E7D9F" w:sz="1"/>
              <w:right w:val="single" w:color="2E7D9F" w:sz="1"/>
            </w:tcBorders>
            <w:tcMar>
              <w:top w:type="dxa" w:w="120"/>
              <w:left w:type="dxa" w:w="200"/>
              <w:bottom w:type="dxa" w:w="120"/>
              <w:right w:type="dxa" w:w="200"/>
            </w:tcMar>
          </w:tcPr>
          <w:p>
            <w:r>
              <w:rPr>
                <w:rFonts w:ascii="Arial" w:cs="Arial" w:eastAsia="Arial" w:hAnsi="Arial"/>
                <w:b/>
                <w:bCs/>
                <w:color w:val="1A3C5E"/>
                <w:sz w:val="20"/>
                <w:szCs w:val="20"/>
              </w:rPr>
              <w:t xml:space="preserve">Add Gemini 1.5 Pro for content ingestion pipeline</w:t>
            </w:r>
          </w:p>
          <w:p>
            <w:r>
              <w:rPr>
                <w:rFonts w:ascii="Arial" w:cs="Arial" w:eastAsia="Arial" w:hAnsi="Arial"/>
                <w:color w:val="2C3E50"/>
                <w:sz w:val="18"/>
                <w:szCs w:val="18"/>
              </w:rPr>
              <w:t xml:space="preserve">Gemini's 1 million token context window lets you feed entire government immigration websites in a single prompt for RAG indexing. Use it as a background processing job — not for user-facing responses.</w:t>
            </w:r>
          </w:p>
        </w:tc>
      </w:tr>
      <w:tr>
        <w:tc>
          <w:tcPr>
            <w:tcW w:type="dxa" w:w="1200"/>
            <w:tcBorders>
              <w:top w:val="single" w:color="2E7D9F" w:sz="1"/>
              <w:left w:val="single" w:color="2E7D9F" w:sz="1"/>
              <w:bottom w:val="single" w:color="2E7D9F" w:sz="1"/>
              <w:right w:val="single" w:color="2E7D9F" w:sz="1"/>
            </w:tcBorders>
            <w:shd w:fill="5BBCC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MVP 3
50K+ Users</w:t>
            </w:r>
          </w:p>
        </w:tc>
        <w:tc>
          <w:tcPr>
            <w:tcW w:type="dxa" w:w="81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r>
              <w:rPr>
                <w:rFonts w:ascii="Arial" w:cs="Arial" w:eastAsia="Arial" w:hAnsi="Arial"/>
                <w:b/>
                <w:bCs/>
                <w:color w:val="1A3C5E"/>
                <w:sz w:val="20"/>
                <w:szCs w:val="20"/>
              </w:rPr>
              <w:t xml:space="preserve">Route high-volume Q&amp;A to Mistral Large for cost savings</w:t>
            </w:r>
          </w:p>
          <w:p>
            <w:r>
              <w:rPr>
                <w:rFonts w:ascii="Arial" w:cs="Arial" w:eastAsia="Arial" w:hAnsi="Arial"/>
                <w:color w:val="2C3E50"/>
                <w:sz w:val="18"/>
                <w:szCs w:val="18"/>
              </w:rPr>
              <w:t xml:space="preserve">When the chatbot is handling thousands of daily messages, Mistral Large reduces your per-token cost by 50-70% vs GPT-4o with acceptable quality. Implement A/B testing first to validate quality for your specific use cases before full rollout.</w:t>
            </w:r>
          </w:p>
        </w:tc>
      </w:tr>
      <w:tr>
        <w:tc>
          <w:tcPr>
            <w:tcW w:type="dxa" w:w="1200"/>
            <w:tcBorders>
              <w:top w:val="single" w:color="2E7D9F" w:sz="1"/>
              <w:left w:val="single" w:color="2E7D9F" w:sz="1"/>
              <w:bottom w:val="single" w:color="2E7D9F" w:sz="1"/>
              <w:right w:val="single" w:color="2E7D9F" w:sz="1"/>
            </w:tcBorders>
            <w:shd w:fill="7ACBD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Pro Tier
Power Users</w:t>
            </w:r>
          </w:p>
        </w:tc>
        <w:tc>
          <w:tcPr>
            <w:tcW w:type="dxa" w:w="8160"/>
            <w:tcBorders>
              <w:top w:val="single" w:color="2E7D9F" w:sz="1"/>
              <w:left w:val="single" w:color="2E7D9F" w:sz="1"/>
              <w:bottom w:val="single" w:color="2E7D9F" w:sz="1"/>
              <w:right w:val="single" w:color="2E7D9F" w:sz="1"/>
            </w:tcBorders>
            <w:tcMar>
              <w:top w:type="dxa" w:w="120"/>
              <w:left w:type="dxa" w:w="200"/>
              <w:bottom w:type="dxa" w:w="120"/>
              <w:right w:type="dxa" w:w="200"/>
            </w:tcMar>
          </w:tcPr>
          <w:p>
            <w:r>
              <w:rPr>
                <w:rFonts w:ascii="Arial" w:cs="Arial" w:eastAsia="Arial" w:hAnsi="Arial"/>
                <w:b/>
                <w:bCs/>
                <w:color w:val="1A3C5E"/>
                <w:sz w:val="20"/>
                <w:szCs w:val="20"/>
              </w:rPr>
              <w:t xml:space="preserve">Add OpenAI o1 for Skill 07 (Eligibility Checker) on Pro plan</w:t>
            </w:r>
          </w:p>
          <w:p>
            <w:r>
              <w:rPr>
                <w:rFonts w:ascii="Arial" w:cs="Arial" w:eastAsia="Arial" w:hAnsi="Arial"/>
                <w:color w:val="2C3E50"/>
                <w:sz w:val="18"/>
                <w:szCs w:val="18"/>
              </w:rPr>
              <w:t xml:space="preserve">Visa eligibility decisions involve multi-variable reasoning across changing rules. For Pro/Concierge users where a wrong answer has serious consequences, o1's advanced reasoning is worth the cost. Regular users stay on GPT-4o.</w:t>
            </w:r>
          </w:p>
        </w:tc>
      </w:tr>
    </w:tbl>
    <w:p>
      <w:pPr>
        <w:spacing w:after="0" w:before="120"/>
      </w:pPr>
      <w:r>
        <w:t xml:space="preserve"/>
      </w:r>
    </w:p>
    <w:p>
      <w:pPr>
        <w:pStyle w:val="Heading2"/>
        <w:spacing w:after="120" w:before="320"/>
      </w:pPr>
      <w:r>
        <w:rPr>
          <w:rFonts w:ascii="Arial" w:cs="Arial" w:eastAsia="Arial" w:hAnsi="Arial"/>
          <w:b/>
          <w:bCs/>
          <w:color w:val="1A3C5E"/>
          <w:sz w:val="24"/>
          <w:szCs w:val="24"/>
        </w:rPr>
        <w:t xml:space="preserve">6.3  How to Switch Providers — Step-by-Step</w:t>
      </w:r>
    </w:p>
    <w:p>
      <w:pPr>
        <w:spacing w:after="0" w:before="80"/>
      </w:pPr>
      <w:r>
        <w:t xml:space="preserve"/>
      </w:r>
    </w:p>
    <w:p>
      <w:pPr>
        <w:pStyle w:val="Heading3"/>
        <w:spacing w:after="100" w:before="240"/>
      </w:pPr>
      <w:r>
        <w:rPr>
          <w:rFonts w:ascii="Arial" w:cs="Arial" w:eastAsia="Arial" w:hAnsi="Arial"/>
          <w:b/>
          <w:bCs/>
          <w:color w:val="2E7D9F"/>
          <w:sz w:val="22"/>
          <w:szCs w:val="22"/>
        </w:rPr>
        <w:t xml:space="preserve">Switching Skill 02 &amp; 03 to Anthropic Claude</w:t>
      </w:r>
    </w:p>
    <w:p>
      <w:pPr>
        <w:spacing w:after="100" w:before="60"/>
      </w:pPr>
      <w:r>
        <w:rPr>
          <w:rFonts w:ascii="Arial" w:cs="Arial" w:eastAsia="Arial" w:hAnsi="Arial"/>
          <w:b w:val="false"/>
          <w:bCs w:val="false"/>
          <w:color w:val="2C3E50"/>
          <w:sz w:val="20"/>
          <w:szCs w:val="20"/>
        </w:rPr>
        <w:t xml:space="preserve">This is likely your first provider addition. The AI model constant pattern makes it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lib/ai.ts — updated to support multiple providers</w:t>
            </w:r>
          </w:p>
          <w:p>
            <w:pPr>
              <w:spacing w:after="20" w:before="0"/>
            </w:pPr>
            <w:r>
              <w:rPr>
                <w:rFonts w:ascii="Courier New" w:cs="Courier New" w:eastAsia="Courier New" w:hAnsi="Courier New"/>
                <w:color w:val="D4E6F1"/>
                <w:sz w:val="18"/>
                <w:szCs w:val="18"/>
              </w:rPr>
              <w:t xml:space="preserve">import OpenAI from 'openai';</w:t>
            </w:r>
          </w:p>
          <w:p>
            <w:pPr>
              <w:spacing w:after="20" w:before="0"/>
            </w:pPr>
            <w:r>
              <w:rPr>
                <w:rFonts w:ascii="Courier New" w:cs="Courier New" w:eastAsia="Courier New" w:hAnsi="Courier New"/>
                <w:color w:val="D4E6F1"/>
                <w:sz w:val="18"/>
                <w:szCs w:val="18"/>
              </w:rPr>
              <w:t xml:space="preserve">import Anthropic from '@anthropic-ai/sdk';</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export const openai = new OpenAI({ apiKey: process.env.OPENAI_API_KEY });</w:t>
            </w:r>
          </w:p>
          <w:p>
            <w:pPr>
              <w:spacing w:after="20" w:before="0"/>
            </w:pPr>
            <w:r>
              <w:rPr>
                <w:rFonts w:ascii="Courier New" w:cs="Courier New" w:eastAsia="Courier New" w:hAnsi="Courier New"/>
                <w:color w:val="D4E6F1"/>
                <w:sz w:val="18"/>
                <w:szCs w:val="18"/>
              </w:rPr>
              <w:t xml:space="preserve">export const anthropic = new Anthropic({ apiKey: process.env.ANTHROPIC_API_KEY });</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OpenAI still handles most skills and all embeddings</w:t>
            </w:r>
          </w:p>
          <w:p>
            <w:pPr>
              <w:spacing w:after="20" w:before="0"/>
            </w:pPr>
            <w:r>
              <w:rPr>
                <w:rFonts w:ascii="Courier New" w:cs="Courier New" w:eastAsia="Courier New" w:hAnsi="Courier New"/>
                <w:color w:val="D4E6F1"/>
                <w:sz w:val="18"/>
                <w:szCs w:val="18"/>
              </w:rPr>
              <w:t xml:space="preserve">export const OPENAI_MODEL = 'gpt-4o';</w:t>
            </w:r>
          </w:p>
          <w:p>
            <w:pPr>
              <w:spacing w:after="20" w:before="0"/>
            </w:pPr>
            <w:r>
              <w:rPr>
                <w:rFonts w:ascii="Courier New" w:cs="Courier New" w:eastAsia="Courier New" w:hAnsi="Courier New"/>
                <w:color w:val="D4E6F1"/>
                <w:sz w:val="18"/>
                <w:szCs w:val="18"/>
              </w:rPr>
              <w:t xml:space="preserve">export const EMBEDDING_MODEL = 'text-embedding-3-small';</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Claude handles report and curriculum generation</w:t>
            </w:r>
          </w:p>
          <w:p>
            <w:pPr>
              <w:spacing w:after="20" w:before="0"/>
            </w:pPr>
            <w:r>
              <w:rPr>
                <w:rFonts w:ascii="Courier New" w:cs="Courier New" w:eastAsia="Courier New" w:hAnsi="Courier New"/>
                <w:color w:val="D4E6F1"/>
                <w:sz w:val="18"/>
                <w:szCs w:val="18"/>
              </w:rPr>
              <w:t xml:space="preserve">export const CLAUDE_MODEL = 'claude-sonnet-4-20250514';</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Skills routing: which model handles which skill</w:t>
            </w:r>
          </w:p>
          <w:p>
            <w:pPr>
              <w:spacing w:after="20" w:before="0"/>
            </w:pPr>
            <w:r>
              <w:rPr>
                <w:rFonts w:ascii="Courier New" w:cs="Courier New" w:eastAsia="Courier New" w:hAnsi="Courier New"/>
                <w:color w:val="D4E6F1"/>
                <w:sz w:val="18"/>
                <w:szCs w:val="18"/>
              </w:rPr>
              <w:t xml:space="preserve">export const SKILL_PROVIDER: Record&lt;string, 'openai' | 'claude'&gt; = {</w:t>
            </w:r>
          </w:p>
          <w:p>
            <w:pPr>
              <w:spacing w:after="20" w:before="0"/>
            </w:pPr>
            <w:r>
              <w:rPr>
                <w:rFonts w:ascii="Courier New" w:cs="Courier New" w:eastAsia="Courier New" w:hAnsi="Courier New"/>
                <w:color w:val="D4E6F1"/>
                <w:sz w:val="18"/>
                <w:szCs w:val="18"/>
              </w:rPr>
              <w:t xml:space="preserve">  READINESS_SCORER:    'openai',</w:t>
            </w:r>
          </w:p>
          <w:p>
            <w:pPr>
              <w:spacing w:after="20" w:before="0"/>
            </w:pPr>
            <w:r>
              <w:rPr>
                <w:rFonts w:ascii="Courier New" w:cs="Courier New" w:eastAsia="Courier New" w:hAnsi="Courier New"/>
                <w:color w:val="D4E6F1"/>
                <w:sz w:val="18"/>
                <w:szCs w:val="18"/>
              </w:rPr>
              <w:t xml:space="preserve">  REPORT_GENERATOR:    'claude',   // &lt;-- switched</w:t>
            </w:r>
          </w:p>
          <w:p>
            <w:pPr>
              <w:spacing w:after="20" w:before="0"/>
            </w:pPr>
            <w:r>
              <w:rPr>
                <w:rFonts w:ascii="Courier New" w:cs="Courier New" w:eastAsia="Courier New" w:hAnsi="Courier New"/>
                <w:color w:val="D4E6F1"/>
                <w:sz w:val="18"/>
                <w:szCs w:val="18"/>
              </w:rPr>
              <w:t xml:space="preserve">  CURRICULUM_BUILDER:  'claude',   // &lt;-- switched</w:t>
            </w:r>
          </w:p>
          <w:p>
            <w:pPr>
              <w:spacing w:after="20" w:before="0"/>
            </w:pPr>
            <w:r>
              <w:rPr>
                <w:rFonts w:ascii="Courier New" w:cs="Courier New" w:eastAsia="Courier New" w:hAnsi="Courier New"/>
                <w:color w:val="D4E6F1"/>
                <w:sz w:val="18"/>
                <w:szCs w:val="18"/>
              </w:rPr>
              <w:t xml:space="preserve">  QA_ASSISTANT:        'openai',</w:t>
            </w:r>
          </w:p>
          <w:p>
            <w:pPr>
              <w:spacing w:after="20" w:before="0"/>
            </w:pPr>
            <w:r>
              <w:rPr>
                <w:rFonts w:ascii="Courier New" w:cs="Courier New" w:eastAsia="Courier New" w:hAnsi="Courier New"/>
                <w:color w:val="D4E6F1"/>
                <w:sz w:val="18"/>
                <w:szCs w:val="18"/>
              </w:rPr>
              <w:t xml:space="preserve">  DOCUMENT_REVIEW:     'openai',</w:t>
            </w:r>
          </w:p>
          <w:p>
            <w:pPr>
              <w:spacing w:after="20" w:before="0"/>
            </w:pPr>
            <w:r>
              <w:rPr>
                <w:rFonts w:ascii="Courier New" w:cs="Courier New" w:eastAsia="Courier New" w:hAnsi="Courier New"/>
                <w:color w:val="D4E6F1"/>
                <w:sz w:val="18"/>
                <w:szCs w:val="18"/>
              </w:rPr>
              <w:t xml:space="preserve">  COUNTRY_COMPARISON:  'openai',</w:t>
            </w:r>
          </w:p>
          <w:p>
            <w:pPr>
              <w:spacing w:after="20" w:before="0"/>
            </w:pPr>
            <w:r>
              <w:rPr>
                <w:rFonts w:ascii="Courier New" w:cs="Courier New" w:eastAsia="Courier New" w:hAnsi="Courier New"/>
                <w:color w:val="D4E6F1"/>
                <w:sz w:val="18"/>
                <w:szCs w:val="18"/>
              </w:rPr>
              <w:t xml:space="preserve">  ELIGIBILITY_CHECKER: 'openai',</w:t>
            </w:r>
          </w:p>
          <w:p>
            <w:pPr>
              <w:spacing w:after="20" w:before="0"/>
            </w:pPr>
            <w:r>
              <w:rPr>
                <w:rFonts w:ascii="Courier New" w:cs="Courier New" w:eastAsia="Courier New" w:hAnsi="Courier New"/>
                <w:color w:val="D4E6F1"/>
                <w:sz w:val="18"/>
                <w:szCs w:val="18"/>
              </w:rPr>
              <w:t xml:space="preserve">  ONBOARDING:          'openai',</w:t>
            </w:r>
          </w:p>
          <w:p>
            <w:pPr>
              <w:spacing w:after="20" w:before="0"/>
            </w:pPr>
            <w:r>
              <w:rPr>
                <w:rFonts w:ascii="Courier New" w:cs="Courier New" w:eastAsia="Courier New" w:hAnsi="Courier New"/>
                <w:color w:val="D4E6F1"/>
                <w:sz w:val="18"/>
                <w:szCs w:val="18"/>
              </w:rPr>
              <w:t xml:space="preserve">};</w:t>
            </w:r>
          </w:p>
        </w:tc>
      </w:tr>
    </w:tbl>
    <w:p>
      <w:pPr>
        <w:spacing w:after="0" w:before="80"/>
      </w:pPr>
      <w:r>
        <w:t xml:space="preserve"/>
      </w:r>
    </w:p>
    <w:p>
      <w:pPr>
        <w:spacing w:after="100" w:before="60"/>
      </w:pPr>
      <w:r>
        <w:rPr>
          <w:rFonts w:ascii="Arial" w:cs="Arial" w:eastAsia="Arial" w:hAnsi="Arial"/>
          <w:b w:val="false"/>
          <w:bCs w:val="false"/>
          <w:color w:val="2C3E50"/>
          <w:sz w:val="20"/>
          <w:szCs w:val="20"/>
        </w:rPr>
        <w:t xml:space="preserve">Then update your master route to use the right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app/api/[route]/route.ts — updated master pattern</w:t>
            </w:r>
          </w:p>
          <w:p>
            <w:pPr>
              <w:spacing w:after="20" w:before="0"/>
            </w:pPr>
            <w:r>
              <w:rPr>
                <w:rFonts w:ascii="Courier New" w:cs="Courier New" w:eastAsia="Courier New" w:hAnsi="Courier New"/>
                <w:color w:val="D4E6F1"/>
                <w:sz w:val="18"/>
                <w:szCs w:val="18"/>
              </w:rPr>
              <w:t xml:space="preserve">import { openai, anthropic, OPENAI_MODEL, CLAUDE_MODEL, SKILL_PROVIDER } from '@/lib/ai';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(RAG and search remain the same)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const provider = SKILL_PROVIDER[skillName] ?? 'openai';</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let answer: string;</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if (provider === 'claude') {</w:t>
            </w:r>
          </w:p>
          <w:p>
            <w:pPr>
              <w:spacing w:after="20" w:before="0"/>
            </w:pPr>
            <w:r>
              <w:rPr>
                <w:rFonts w:ascii="Courier New" w:cs="Courier New" w:eastAsia="Courier New" w:hAnsi="Courier New"/>
                <w:color w:val="D4E6F1"/>
                <w:sz w:val="18"/>
                <w:szCs w:val="18"/>
              </w:rPr>
              <w:t xml:space="preserve">  const res = await anthropic.messages.create({</w:t>
            </w:r>
          </w:p>
          <w:p>
            <w:pPr>
              <w:spacing w:after="20" w:before="0"/>
            </w:pPr>
            <w:r>
              <w:rPr>
                <w:rFonts w:ascii="Courier New" w:cs="Courier New" w:eastAsia="Courier New" w:hAnsi="Courier New"/>
                <w:color w:val="D4E6F1"/>
                <w:sz w:val="18"/>
                <w:szCs w:val="18"/>
              </w:rPr>
              <w:t xml:space="preserve">    model: CLAUDE_MODEL,</w:t>
            </w:r>
          </w:p>
          <w:p>
            <w:pPr>
              <w:spacing w:after="20" w:before="0"/>
            </w:pPr>
            <w:r>
              <w:rPr>
                <w:rFonts w:ascii="Courier New" w:cs="Courier New" w:eastAsia="Courier New" w:hAnsi="Courier New"/>
                <w:color w:val="D4E6F1"/>
                <w:sz w:val="18"/>
                <w:szCs w:val="18"/>
              </w:rPr>
              <w:t xml:space="preserve">    max_tokens: 2000,</w:t>
            </w:r>
          </w:p>
          <w:p>
            <w:pPr>
              <w:spacing w:after="20" w:before="0"/>
            </w:pPr>
            <w:r>
              <w:rPr>
                <w:rFonts w:ascii="Courier New" w:cs="Courier New" w:eastAsia="Courier New" w:hAnsi="Courier New"/>
                <w:color w:val="D4E6F1"/>
                <w:sz w:val="18"/>
                <w:szCs w:val="18"/>
              </w:rPr>
              <w:t xml:space="preserve">    system: skill,</w:t>
            </w:r>
          </w:p>
          <w:p>
            <w:pPr>
              <w:spacing w:after="20" w:before="0"/>
            </w:pPr>
            <w:r>
              <w:rPr>
                <w:rFonts w:ascii="Courier New" w:cs="Courier New" w:eastAsia="Courier New" w:hAnsi="Courier New"/>
                <w:color w:val="D4E6F1"/>
                <w:sz w:val="18"/>
                <w:szCs w:val="18"/>
              </w:rPr>
              <w:t xml:space="preserve">    messages: [{ role: 'user', content: enrichedMessage }]</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answer = res.content[0].type === 'text' ? res.content[0].text : '';</w:t>
            </w:r>
          </w:p>
          <w:p>
            <w:pPr>
              <w:spacing w:after="20" w:before="0"/>
            </w:pPr>
            <w:r>
              <w:rPr>
                <w:rFonts w:ascii="Courier New" w:cs="Courier New" w:eastAsia="Courier New" w:hAnsi="Courier New"/>
                <w:color w:val="D4E6F1"/>
                <w:sz w:val="18"/>
                <w:szCs w:val="18"/>
              </w:rPr>
              <w:t xml:space="preserve">} else {</w:t>
            </w:r>
          </w:p>
          <w:p>
            <w:pPr>
              <w:spacing w:after="20" w:before="0"/>
            </w:pPr>
            <w:r>
              <w:rPr>
                <w:rFonts w:ascii="Courier New" w:cs="Courier New" w:eastAsia="Courier New" w:hAnsi="Courier New"/>
                <w:color w:val="D4E6F1"/>
                <w:sz w:val="18"/>
                <w:szCs w:val="18"/>
              </w:rPr>
              <w:t xml:space="preserve">  const res = await openai.chat.completions.create({</w:t>
            </w:r>
          </w:p>
          <w:p>
            <w:pPr>
              <w:spacing w:after="20" w:before="0"/>
            </w:pPr>
            <w:r>
              <w:rPr>
                <w:rFonts w:ascii="Courier New" w:cs="Courier New" w:eastAsia="Courier New" w:hAnsi="Courier New"/>
                <w:color w:val="D4E6F1"/>
                <w:sz w:val="18"/>
                <w:szCs w:val="18"/>
              </w:rPr>
              <w:t xml:space="preserve">    model: OPENAI_MODEL,</w:t>
            </w:r>
          </w:p>
          <w:p>
            <w:pPr>
              <w:spacing w:after="20" w:before="0"/>
            </w:pPr>
            <w:r>
              <w:rPr>
                <w:rFonts w:ascii="Courier New" w:cs="Courier New" w:eastAsia="Courier New" w:hAnsi="Courier New"/>
                <w:color w:val="D4E6F1"/>
                <w:sz w:val="18"/>
                <w:szCs w:val="18"/>
              </w:rPr>
              <w:t xml:space="preserve">    messages: [</w:t>
            </w:r>
          </w:p>
          <w:p>
            <w:pPr>
              <w:spacing w:after="20" w:before="0"/>
            </w:pPr>
            <w:r>
              <w:rPr>
                <w:rFonts w:ascii="Courier New" w:cs="Courier New" w:eastAsia="Courier New" w:hAnsi="Courier New"/>
                <w:color w:val="D4E6F1"/>
                <w:sz w:val="18"/>
                <w:szCs w:val="18"/>
              </w:rPr>
              <w:t xml:space="preserve">      { role: 'system', content: skill },</w:t>
            </w:r>
          </w:p>
          <w:p>
            <w:pPr>
              <w:spacing w:after="20" w:before="0"/>
            </w:pPr>
            <w:r>
              <w:rPr>
                <w:rFonts w:ascii="Courier New" w:cs="Courier New" w:eastAsia="Courier New" w:hAnsi="Courier New"/>
                <w:color w:val="D4E6F1"/>
                <w:sz w:val="18"/>
                <w:szCs w:val="18"/>
              </w:rPr>
              <w:t xml:space="preserve">      { role: 'user', content: enrichedMessage }</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max_tokens: 1500,</w:t>
            </w:r>
          </w:p>
          <w:p>
            <w:pPr>
              <w:spacing w:after="20" w:before="0"/>
            </w:pPr>
            <w:r>
              <w:rPr>
                <w:rFonts w:ascii="Courier New" w:cs="Courier New" w:eastAsia="Courier New" w:hAnsi="Courier New"/>
                <w:color w:val="D4E6F1"/>
                <w:sz w:val="18"/>
                <w:szCs w:val="18"/>
              </w:rPr>
              <w:t xml:space="preserve">    temperature: 0.3</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answer = res.choices[0].message.content ?? '';</w:t>
            </w:r>
          </w:p>
          <w:p>
            <w:pPr>
              <w:spacing w:after="20" w:before="0"/>
            </w:pPr>
            <w:r>
              <w:rPr>
                <w:rFonts w:ascii="Courier New" w:cs="Courier New" w:eastAsia="Courier New" w:hAnsi="Courier New"/>
                <w:color w:val="D4E6F1"/>
                <w:sz w:val="18"/>
                <w:szCs w:val="18"/>
              </w:rPr>
              <w:t xml:space="preserve">}</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return Response.json({ answer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The Key Design Principle</w:t>
            </w:r>
          </w:p>
          <w:p>
            <w:pPr>
              <w:spacing w:after="0" w:before="0"/>
            </w:pPr>
            <w:r>
              <w:rPr>
                <w:rFonts w:ascii="Arial" w:cs="Arial" w:eastAsia="Arial" w:hAnsi="Arial"/>
                <w:color w:val="2C3E50"/>
                <w:sz w:val="20"/>
                <w:szCs w:val="20"/>
              </w:rPr>
              <w:t xml:space="preserve">Because your Skills are defined as isolated string constants, and your model selection is a lookup table, switching any skill from one provider to another takes a single line of code in SKILL_PROVIDER. You never need to touch API routes, system prompts, or RAG logic. This is the entire point of the architecture.</w:t>
            </w:r>
          </w:p>
        </w:tc>
      </w:tr>
    </w:tbl>
    <w:p>
      <w:pPr>
        <w:spacing w:after="0" w:before="100"/>
      </w:pPr>
      <w:r>
        <w:t xml:space="preserve"/>
      </w:r>
    </w:p>
    <w:p>
      <w:pPr>
        <w:pStyle w:val="Heading3"/>
        <w:spacing w:after="100" w:before="240"/>
      </w:pPr>
      <w:r>
        <w:rPr>
          <w:rFonts w:ascii="Arial" w:cs="Arial" w:eastAsia="Arial" w:hAnsi="Arial"/>
          <w:b/>
          <w:bCs/>
          <w:color w:val="2E7D9F"/>
          <w:sz w:val="22"/>
          <w:szCs w:val="22"/>
        </w:rPr>
        <w:t xml:space="preserve">Adding Gemini for Content Ingestion</w:t>
      </w:r>
    </w:p>
    <w:p>
      <w:pPr>
        <w:spacing w:after="100" w:before="60"/>
      </w:pPr>
      <w:r>
        <w:rPr>
          <w:rFonts w:ascii="Arial" w:cs="Arial" w:eastAsia="Arial" w:hAnsi="Arial"/>
          <w:b w:val="false"/>
          <w:bCs w:val="false"/>
          <w:color w:val="2C3E50"/>
          <w:sz w:val="20"/>
          <w:szCs w:val="20"/>
        </w:rPr>
        <w:t xml:space="preserve">Gemini is used as a background pipeline, not in user-facing routes. Create a separate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scripts/ingestContent.ts</w:t>
            </w:r>
          </w:p>
          <w:p>
            <w:pPr>
              <w:spacing w:after="20" w:before="0"/>
            </w:pPr>
            <w:r>
              <w:rPr>
                <w:rFonts w:ascii="Courier New" w:cs="Courier New" w:eastAsia="Courier New" w:hAnsi="Courier New"/>
                <w:color w:val="D4E6F1"/>
                <w:sz w:val="18"/>
                <w:szCs w:val="18"/>
              </w:rPr>
              <w:t xml:space="preserve">// Run this as a scheduled job (weekly/monthly) not in real-time user flows</w:t>
            </w:r>
          </w:p>
          <w:p>
            <w:pPr>
              <w:spacing w:after="20" w:before="0"/>
            </w:pPr>
            <w:r>
              <w:rPr>
                <w:rFonts w:ascii="Courier New" w:cs="Courier New" w:eastAsia="Courier New" w:hAnsi="Courier New"/>
                <w:color w:val="D4E6F1"/>
                <w:sz w:val="18"/>
                <w:szCs w:val="18"/>
              </w:rPr>
              <w:t xml:space="preserve">import { GoogleGenerativeAI } from '@google/generative-ai';</w:t>
            </w:r>
          </w:p>
          <w:p>
            <w:pPr>
              <w:spacing w:after="20" w:before="0"/>
            </w:pPr>
            <w:r>
              <w:rPr>
                <w:rFonts w:ascii="Courier New" w:cs="Courier New" w:eastAsia="Courier New" w:hAnsi="Courier New"/>
                <w:color w:val="D4E6F1"/>
                <w:sz w:val="18"/>
                <w:szCs w:val="18"/>
              </w:rPr>
              <w:t xml:space="preserve">import { addDocument } from '@/lib/rag';</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const gemini = new GoogleGenerativeAI(process.env.GOOGLE_AI_API_KEY!);</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async function ingestGovernmentPage(url: string, country: string) {</w:t>
            </w:r>
          </w:p>
          <w:p>
            <w:pPr>
              <w:spacing w:after="20" w:before="0"/>
            </w:pPr>
            <w:r>
              <w:rPr>
                <w:rFonts w:ascii="Courier New" w:cs="Courier New" w:eastAsia="Courier New" w:hAnsi="Courier New"/>
                <w:color w:val="D4E6F1"/>
                <w:sz w:val="18"/>
                <w:szCs w:val="18"/>
              </w:rPr>
              <w:t xml:space="preserve">  const pageContent = await fetch(url).then(r =&gt; r.text());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const model = gemini.getGenerativeModel({ model: 'gemini-1.5-pro' });</w:t>
            </w:r>
          </w:p>
          <w:p>
            <w:pPr>
              <w:spacing w:after="20" w:before="0"/>
            </w:pPr>
            <w:r>
              <w:rPr>
                <w:rFonts w:ascii="Courier New" w:cs="Courier New" w:eastAsia="Courier New" w:hAnsi="Courier New"/>
                <w:color w:val="D4E6F1"/>
                <w:sz w:val="18"/>
                <w:szCs w:val="18"/>
              </w:rPr>
              <w:t xml:space="preserve">  const result = await model.generateContent(</w:t>
            </w:r>
          </w:p>
          <w:p>
            <w:pPr>
              <w:spacing w:after="20" w:before="0"/>
            </w:pPr>
            <w:r>
              <w:rPr>
                <w:rFonts w:ascii="Courier New" w:cs="Courier New" w:eastAsia="Courier New" w:hAnsi="Courier New"/>
                <w:color w:val="D4E6F1"/>
                <w:sz w:val="18"/>
                <w:szCs w:val="18"/>
              </w:rPr>
              <w:t xml:space="preserve">    `Extract and structure all migration-relevant information from this page.</w:t>
            </w:r>
          </w:p>
          <w:p>
            <w:pPr>
              <w:spacing w:after="20" w:before="0"/>
            </w:pPr>
            <w:r>
              <w:rPr>
                <w:rFonts w:ascii="Courier New" w:cs="Courier New" w:eastAsia="Courier New" w:hAnsi="Courier New"/>
                <w:color w:val="D4E6F1"/>
                <w:sz w:val="18"/>
                <w:szCs w:val="18"/>
              </w:rPr>
              <w:t xml:space="preserve">     Focus on: eligibility requirements, fees, timelines, document checklists.</w:t>
            </w:r>
          </w:p>
          <w:p>
            <w:pPr>
              <w:spacing w:after="20" w:before="0"/>
            </w:pPr>
            <w:r>
              <w:rPr>
                <w:rFonts w:ascii="Courier New" w:cs="Courier New" w:eastAsia="Courier New" w:hAnsi="Courier New"/>
                <w:color w:val="D4E6F1"/>
                <w:sz w:val="18"/>
                <w:szCs w:val="18"/>
              </w:rPr>
              <w:t xml:space="preserve">     Output as plain structured text.\n\nPage content:\n${pageContent}`</w:t>
            </w:r>
          </w:p>
          <w:p>
            <w:pPr>
              <w:spacing w:after="20" w:before="0"/>
            </w:pPr>
            <w:r>
              <w:rPr>
                <w:rFonts w:ascii="Courier New" w:cs="Courier New" w:eastAsia="Courier New" w:hAnsi="Courier New"/>
                <w:color w:val="D4E6F1"/>
                <w:sz w:val="18"/>
                <w:szCs w:val="18"/>
              </w:rPr>
              <w:t xml:space="preserve">  );</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const structured = result.response.text();</w:t>
            </w:r>
          </w:p>
          <w:p>
            <w:pPr>
              <w:spacing w:after="20" w:before="0"/>
            </w:pPr>
            <w:r>
              <w:rPr>
                <w:rFonts w:ascii="Courier New" w:cs="Courier New" w:eastAsia="Courier New" w:hAnsi="Courier New"/>
                <w:color w:val="D4E6F1"/>
                <w:sz w:val="18"/>
                <w:szCs w:val="18"/>
              </w:rPr>
              <w:t xml:space="preserve">  await addDocument(structured, { country, source_url: url, category: 'visa' });</w:t>
            </w:r>
          </w:p>
          <w:p>
            <w:pPr>
              <w:spacing w:after="20" w:before="0"/>
            </w:pPr>
            <w:r>
              <w:rPr>
                <w:rFonts w:ascii="Courier New" w:cs="Courier New" w:eastAsia="Courier New" w:hAnsi="Courier New"/>
                <w:color w:val="D4E6F1"/>
                <w:sz w:val="18"/>
                <w:szCs w:val="18"/>
              </w:rPr>
              <w:t xml:space="preserve">  console.log(`Ingested: ${url}`);</w:t>
            </w:r>
          </w:p>
          <w:p>
            <w:pPr>
              <w:spacing w:after="20" w:before="0"/>
            </w:pPr>
            <w:r>
              <w:rPr>
                <w:rFonts w:ascii="Courier New" w:cs="Courier New" w:eastAsia="Courier New" w:hAnsi="Courier New"/>
                <w:color w:val="D4E6F1"/>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7</w:t>
            </w:r>
          </w:p>
          <w:p>
            <w:pPr>
              <w:spacing w:after="40" w:before="0"/>
            </w:pPr>
            <w:r>
              <w:rPr>
                <w:rFonts w:ascii="Arial" w:cs="Arial" w:eastAsia="Arial" w:hAnsi="Arial"/>
                <w:b/>
                <w:bCs/>
                <w:color w:val="FFFFFF"/>
                <w:sz w:val="28"/>
                <w:szCs w:val="28"/>
              </w:rPr>
              <w:t xml:space="preserve">Environment Variables &amp; API Keys</w:t>
            </w:r>
          </w:p>
          <w:p>
            <w:pPr>
              <w:spacing w:after="0" w:before="0"/>
            </w:pPr>
            <w:r>
              <w:rPr>
                <w:rFonts w:ascii="Arial" w:cs="Arial" w:eastAsia="Arial" w:hAnsi="Arial"/>
                <w:color w:val="C8DCF0"/>
                <w:sz w:val="18"/>
                <w:szCs w:val="18"/>
              </w:rPr>
              <w:t xml:space="preserve">Every credential you need, where to get it, and what it powers</w:t>
            </w:r>
          </w:p>
        </w:tc>
      </w:tr>
    </w:tbl>
    <w:p>
      <w:pPr>
        <w:spacing w:after="0" w:before="160"/>
      </w:pPr>
      <w:r>
        <w:t xml:space="preserve"/>
      </w:r>
    </w:p>
    <w:p>
      <w:pPr>
        <w:pStyle w:val="Heading2"/>
        <w:spacing w:after="120" w:before="320"/>
      </w:pPr>
      <w:r>
        <w:rPr>
          <w:rFonts w:ascii="Arial" w:cs="Arial" w:eastAsia="Arial" w:hAnsi="Arial"/>
          <w:b/>
          <w:bCs/>
          <w:color w:val="1A3C5E"/>
          <w:sz w:val="24"/>
          <w:szCs w:val="24"/>
        </w:rPr>
        <w:t xml:space="preserve">7.1  Complete Environment Variables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400"/>
        <w:gridCol w:w="1860"/>
      </w:tblGrid>
      <w:tr>
        <w:tc>
          <w:tcPr>
            <w:tcW w:type="dxa" w:w="2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Variable Name</w:t>
            </w:r>
          </w:p>
        </w:tc>
        <w:tc>
          <w:tcPr>
            <w:tcW w:type="dxa" w:w="25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Where to Get It</w:t>
            </w:r>
          </w:p>
        </w:tc>
        <w:tc>
          <w:tcPr>
            <w:tcW w:type="dxa" w:w="24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What It Powers</w:t>
            </w:r>
          </w:p>
        </w:tc>
        <w:tc>
          <w:tcPr>
            <w:tcW w:type="dxa" w:w="18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Required At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OPENAI_API_KEY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platform.openai.com → API Keys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All AI responses (launch), embeddings (ongoing)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ANTHROPIC_API_KEY</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console.anthropic.com → API Keys</w:t>
            </w:r>
          </w:p>
        </w:tc>
        <w:tc>
          <w:tcPr>
            <w:tcW w:type="dxa" w:w="2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Claude — Report Generator, Curriculum Builder</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GOOGLE_SEARCH_API_KEY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console.developers.google.com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Real-time migration search (Custom Search API)</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GOOGLE_SEARCH_CX</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programmablesearchengine.google.com</w:t>
            </w:r>
          </w:p>
        </w:tc>
        <w:tc>
          <w:tcPr>
            <w:tcW w:type="dxa" w:w="2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Your JapaLearn Migration search engine ID</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GOOGLE_AI_API_KEY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aistudio.google.com → Get API Key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Gemini — content ingestion pipeline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NEXT_PUBLIC_SUPABASE_URL</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Supabase → Project Settings → API</w:t>
            </w:r>
          </w:p>
        </w:tc>
        <w:tc>
          <w:tcPr>
            <w:tcW w:type="dxa" w:w="2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Supabase database connection (public)</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SUPABASE_SERVICE_ROLE_KEY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Supabase → Project Settings →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Supabase admin access — RAG read/write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WHATSAPP_BUSINESS_TOKEN</w:t>
            </w:r>
          </w:p>
        </w:tc>
        <w:tc>
          <w:tcPr>
            <w:tcW w:type="dxa" w:w="25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business.whatsapp.com → Cloud API</w:t>
            </w:r>
          </w:p>
        </w:tc>
        <w:tc>
          <w:tcPr>
            <w:tcW w:type="dxa" w:w="24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Cohort group creation (MVP 2)</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2</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7.2  .env.local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 ─── AI PROVIDERS ─────────────────────────────────────────</w:t>
            </w:r>
          </w:p>
          <w:p>
            <w:pPr>
              <w:spacing w:after="20" w:before="0"/>
            </w:pPr>
            <w:r>
              <w:rPr>
                <w:rFonts w:ascii="Courier New" w:cs="Courier New" w:eastAsia="Courier New" w:hAnsi="Courier New"/>
                <w:color w:val="D4E6F1"/>
                <w:sz w:val="18"/>
                <w:szCs w:val="18"/>
              </w:rPr>
              <w:t xml:space="preserve">OPENAI_API_KEY=sk-...</w:t>
            </w:r>
          </w:p>
          <w:p>
            <w:pPr>
              <w:spacing w:after="20" w:before="0"/>
            </w:pPr>
            <w:r>
              <w:rPr>
                <w:rFonts w:ascii="Courier New" w:cs="Courier New" w:eastAsia="Courier New" w:hAnsi="Courier New"/>
                <w:color w:val="D4E6F1"/>
                <w:sz w:val="18"/>
                <w:szCs w:val="18"/>
              </w:rPr>
              <w:t xml:space="preserve">ANTHROPIC_API_KEY=sk-ant-...          # Add at MVP 2</w:t>
            </w:r>
          </w:p>
          <w:p>
            <w:pPr>
              <w:spacing w:after="20" w:before="0"/>
            </w:pPr>
            <w:r>
              <w:rPr>
                <w:rFonts w:ascii="Courier New" w:cs="Courier New" w:eastAsia="Courier New" w:hAnsi="Courier New"/>
                <w:color w:val="D4E6F1"/>
                <w:sz w:val="18"/>
                <w:szCs w:val="18"/>
              </w:rPr>
              <w:t xml:space="preserve">GOOGLE_AI_API_KEY=AIza...             # Add at MVP 2 for Gemini ingestion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REAL-TIME SEARCH ─────────────────────────────────────</w:t>
            </w:r>
          </w:p>
          <w:p>
            <w:pPr>
              <w:spacing w:after="20" w:before="0"/>
            </w:pPr>
            <w:r>
              <w:rPr>
                <w:rFonts w:ascii="Courier New" w:cs="Courier New" w:eastAsia="Courier New" w:hAnsi="Courier New"/>
                <w:color w:val="D4E6F1"/>
                <w:sz w:val="18"/>
                <w:szCs w:val="18"/>
              </w:rPr>
              <w:t xml:space="preserve">GOOGLE_SEARCH_API_KEY=AIza...</w:t>
            </w:r>
          </w:p>
          <w:p>
            <w:pPr>
              <w:spacing w:after="20" w:before="0"/>
            </w:pPr>
            <w:r>
              <w:rPr>
                <w:rFonts w:ascii="Courier New" w:cs="Courier New" w:eastAsia="Courier New" w:hAnsi="Courier New"/>
                <w:color w:val="D4E6F1"/>
                <w:sz w:val="18"/>
                <w:szCs w:val="18"/>
              </w:rPr>
              <w:t xml:space="preserve">GOOGLE_SEARCH_CX=0123456789abcdef0</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SUPABASE ──────────────────────────────────────────────</w:t>
            </w:r>
          </w:p>
          <w:p>
            <w:pPr>
              <w:spacing w:after="20" w:before="0"/>
            </w:pPr>
            <w:r>
              <w:rPr>
                <w:rFonts w:ascii="Courier New" w:cs="Courier New" w:eastAsia="Courier New" w:hAnsi="Courier New"/>
                <w:color w:val="D4E6F1"/>
                <w:sz w:val="18"/>
                <w:szCs w:val="18"/>
              </w:rPr>
              <w:t xml:space="preserve">NEXT_PUBLIC_SUPABASE_URL=https://your-project.supabase.co</w:t>
            </w:r>
          </w:p>
          <w:p>
            <w:pPr>
              <w:spacing w:after="20" w:before="0"/>
            </w:pPr>
            <w:r>
              <w:rPr>
                <w:rFonts w:ascii="Courier New" w:cs="Courier New" w:eastAsia="Courier New" w:hAnsi="Courier New"/>
                <w:color w:val="D4E6F1"/>
                <w:sz w:val="18"/>
                <w:szCs w:val="18"/>
              </w:rPr>
              <w:t xml:space="preserve">SUPABASE_SERVICE_ROLE_KEY=eyJ...</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 ─── WHATSAPP (MVP 2) ──────────────────────────────────────</w:t>
            </w:r>
          </w:p>
          <w:p>
            <w:pPr>
              <w:spacing w:after="20" w:before="0"/>
            </w:pPr>
            <w:r>
              <w:rPr>
                <w:rFonts w:ascii="Courier New" w:cs="Courier New" w:eastAsia="Courier New" w:hAnsi="Courier New"/>
                <w:color w:val="D4E6F1"/>
                <w:sz w:val="18"/>
                <w:szCs w:val="18"/>
              </w:rPr>
              <w:t xml:space="preserve">WHATSAPP_BUSINESS_TOKEN=EAAa...       # Add at MVP 2 for cohort groups</w:t>
            </w:r>
          </w:p>
        </w:tc>
      </w:tr>
    </w:tbl>
    <w:p>
      <w:pPr>
        <w:spacing w:after="0" w:before="100"/>
      </w:pPr>
      <w:r>
        <w:t xml:space="preserve"/>
      </w:r>
    </w:p>
    <w:p>
      <w:pPr>
        <w:pStyle w:val="Heading2"/>
        <w:spacing w:after="120" w:before="320"/>
      </w:pPr>
      <w:r>
        <w:rPr>
          <w:rFonts w:ascii="Arial" w:cs="Arial" w:eastAsia="Arial" w:hAnsi="Arial"/>
          <w:b/>
          <w:bCs/>
          <w:color w:val="1A3C5E"/>
          <w:sz w:val="24"/>
          <w:szCs w:val="24"/>
        </w:rPr>
        <w:t xml:space="preserve">7.3  API Cost Estimates</w:t>
      </w:r>
    </w:p>
    <w:p>
      <w:pPr>
        <w:spacing w:after="100" w:before="60"/>
      </w:pPr>
      <w:r>
        <w:rPr>
          <w:rFonts w:ascii="Arial" w:cs="Arial" w:eastAsia="Arial" w:hAnsi="Arial"/>
          <w:b w:val="false"/>
          <w:bCs w:val="false"/>
          <w:color w:val="2C3E50"/>
          <w:sz w:val="20"/>
          <w:szCs w:val="20"/>
        </w:rPr>
        <w:t xml:space="preserve">Use these estimates to budget your AI infrastructure costs at each growth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c>
          <w:tcPr>
            <w:tcW w:type="dxa" w:w="21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Provider / Service</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Input Cost</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Output Cost</w:t>
            </w:r>
          </w:p>
        </w:tc>
        <w:tc>
          <w:tcPr>
            <w:tcW w:type="dxa" w:w="18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JapaLearn Estimate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OpenAI — Responses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gpt-4o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$2.50/1M tokens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$10.00/1M tokens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~$80/month at 5K users</w:t>
            </w:r>
          </w:p>
        </w:tc>
      </w:tr>
      <w:tr>
        <w:tc>
          <w:tcPr>
            <w:tcW w:type="dxa" w:w="21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OpenAI — Embeddings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text-embedding-3-small</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$0.02/1M tokens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N/A</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~$2/month ongoing</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Anthropic Claude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claude-sonnet-4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$3.00/1M tokens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$15.00/1M tokens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~$30/month at MVP 2</w:t>
            </w:r>
          </w:p>
        </w:tc>
      </w:tr>
      <w:tr>
        <w:tc>
          <w:tcPr>
            <w:tcW w:type="dxa" w:w="21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Google Search API</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Custom Search</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$5 per 1,000 queries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~$10/month at 5K users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Google Gemini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gemini-1.5-pro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$3.50/1M tokens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$10.50/1M tokens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~$5/month (batch only)</w:t>
            </w:r>
          </w:p>
        </w:tc>
      </w:tr>
      <w:tr>
        <w:tc>
          <w:tcPr>
            <w:tcW w:type="dxa" w:w="21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Supabase</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pgvector + DB</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Free tier / $25/month Pro</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w:t>
            </w:r>
          </w:p>
        </w:tc>
        <w:tc>
          <w:tcPr>
            <w:tcW w:type="dxa" w:w="18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$0 launch / $25 at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8</w:t>
            </w:r>
          </w:p>
          <w:p>
            <w:pPr>
              <w:spacing w:after="40" w:before="0"/>
            </w:pPr>
            <w:r>
              <w:rPr>
                <w:rFonts w:ascii="Arial" w:cs="Arial" w:eastAsia="Arial" w:hAnsi="Arial"/>
                <w:b/>
                <w:bCs/>
                <w:color w:val="FFFFFF"/>
                <w:sz w:val="28"/>
                <w:szCs w:val="28"/>
              </w:rPr>
              <w:t xml:space="preserve">Claude Code Implementation Prompt</w:t>
            </w:r>
          </w:p>
          <w:p>
            <w:pPr>
              <w:spacing w:after="0" w:before="0"/>
            </w:pPr>
            <w:r>
              <w:rPr>
                <w:rFonts w:ascii="Arial" w:cs="Arial" w:eastAsia="Arial" w:hAnsi="Arial"/>
                <w:color w:val="C8DCF0"/>
                <w:sz w:val="18"/>
                <w:szCs w:val="18"/>
              </w:rPr>
              <w:t xml:space="preserve">Paste this directly into Claude Code to start building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single" w:color="2E7D9F" w:sz="1"/>
              <w:bottom w:val="single" w:color="2E7D9F" w:sz="1"/>
              <w:right w:val="single" w:color="2E7D9F" w:sz="1"/>
            </w:tcBorders>
            <w:shd w:fill="D5E8F0" w:val="clear"/>
            <w:tcMar>
              <w:top w:type="dxa" w:w="120"/>
              <w:left w:type="dxa" w:w="200"/>
              <w:bottom w:type="dxa" w:w="120"/>
              <w:right w:type="dxa" w:w="200"/>
            </w:tcMar>
          </w:tcPr>
          <w:p>
            <w:pPr>
              <w:spacing w:after="60" w:before="0"/>
            </w:pPr>
            <w:r>
              <w:rPr>
                <w:rFonts w:ascii="Arial" w:cs="Arial" w:eastAsia="Arial" w:hAnsi="Arial"/>
                <w:b/>
                <w:bCs/>
                <w:color w:val="1A3C5E"/>
                <w:sz w:val="20"/>
                <w:szCs w:val="20"/>
              </w:rPr>
              <w:t xml:space="preserve">How to Use This Prompt</w:t>
            </w:r>
          </w:p>
          <w:p>
            <w:pPr>
              <w:spacing w:after="0" w:before="0"/>
            </w:pPr>
            <w:r>
              <w:rPr>
                <w:rFonts w:ascii="Arial" w:cs="Arial" w:eastAsia="Arial" w:hAnsi="Arial"/>
                <w:color w:val="2C3E50"/>
                <w:sz w:val="20"/>
                <w:szCs w:val="20"/>
              </w:rPr>
              <w:t xml:space="preserve">Copy the prompt below and paste it directly into Claude Code. Claude Code will read the context and implement each section in order. It will ask before making decisions not covered in this document.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E2D40" w:val="clear"/>
            <w:tcMar>
              <w:top w:type="dxa" w:w="140"/>
              <w:left w:type="dxa" w:w="200"/>
              <w:bottom w:type="dxa" w:w="140"/>
              <w:right w:type="dxa" w:w="200"/>
            </w:tcMar>
          </w:tcPr>
          <w:p>
            <w:pPr>
              <w:spacing w:after="20" w:before="0"/>
            </w:pPr>
            <w:r>
              <w:rPr>
                <w:rFonts w:ascii="Courier New" w:cs="Courier New" w:eastAsia="Courier New" w:hAnsi="Courier New"/>
                <w:color w:val="D4E6F1"/>
                <w:sz w:val="18"/>
                <w:szCs w:val="18"/>
              </w:rPr>
              <w:t xml:space="preserve">I have a working JapaLearn AI application built with Next.js 14 and Supabase.</w:t>
            </w:r>
          </w:p>
          <w:p>
            <w:pPr>
              <w:spacing w:after="20" w:before="0"/>
            </w:pPr>
            <w:r>
              <w:rPr>
                <w:rFonts w:ascii="Courier New" w:cs="Courier New" w:eastAsia="Courier New" w:hAnsi="Courier New"/>
                <w:color w:val="D4E6F1"/>
                <w:sz w:val="18"/>
                <w:szCs w:val="18"/>
              </w:rPr>
              <w:t xml:space="preserve">I am currently using OpenAI for AI responses and embeddings.</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Please implement the following in this exact order, following the</w:t>
            </w:r>
          </w:p>
          <w:p>
            <w:pPr>
              <w:spacing w:after="20" w:before="0"/>
            </w:pPr>
            <w:r>
              <w:rPr>
                <w:rFonts w:ascii="Courier New" w:cs="Courier New" w:eastAsia="Courier New" w:hAnsi="Courier New"/>
                <w:color w:val="D4E6F1"/>
                <w:sz w:val="18"/>
                <w:szCs w:val="18"/>
              </w:rPr>
              <w:t xml:space="preserve">JapaLearn AI Master Architecture Document v2.0:</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1. Confirm lib/ai.ts exists with OpenAI client + model constants.</w:t>
            </w:r>
          </w:p>
          <w:p>
            <w:pPr>
              <w:spacing w:after="20" w:before="0"/>
            </w:pPr>
            <w:r>
              <w:rPr>
                <w:rFonts w:ascii="Courier New" w:cs="Courier New" w:eastAsia="Courier New" w:hAnsi="Courier New"/>
                <w:color w:val="D4E6F1"/>
                <w:sz w:val="18"/>
                <w:szCs w:val="18"/>
              </w:rPr>
              <w:t xml:space="preserve">   Create it if missing using the pattern in Section 1.</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2. Create lib/embeddings.ts with getEmbedding() using text-embedding-3-small.</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3. Run the Supabase SQL from Section 2.1 to enable pgvector and create</w:t>
            </w:r>
          </w:p>
          <w:p>
            <w:pPr>
              <w:spacing w:after="20" w:before="0"/>
            </w:pPr>
            <w:r>
              <w:rPr>
                <w:rFonts w:ascii="Courier New" w:cs="Courier New" w:eastAsia="Courier New" w:hAnsi="Courier New"/>
                <w:color w:val="D4E6F1"/>
                <w:sz w:val="18"/>
                <w:szCs w:val="18"/>
              </w:rPr>
              <w:t xml:space="preserve">   the migration_documents table and match_documents function.</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4. Create lib/rag.ts with retrieveContext() and addDocument() from Section 2.3.</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5. Create lib/googleSearch.ts with searchMigrationInfo() from Section 3.3.</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6. Create lib/skills.ts with all 8 Skill constants from Section 4,</w:t>
            </w:r>
          </w:p>
          <w:p>
            <w:pPr>
              <w:spacing w:after="20" w:before="0"/>
            </w:pPr>
            <w:r>
              <w:rPr>
                <w:rFonts w:ascii="Courier New" w:cs="Courier New" w:eastAsia="Courier New" w:hAnsi="Courier New"/>
                <w:color w:val="D4E6F1"/>
                <w:sz w:val="18"/>
                <w:szCs w:val="18"/>
              </w:rPr>
              <w:t xml:space="preserve">   exported as the SKILLS object.</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7. Update all existing AI API routes to use the master pattern from Section 5.1:</w:t>
            </w:r>
          </w:p>
          <w:p>
            <w:pPr>
              <w:spacing w:after="20" w:before="0"/>
            </w:pPr>
            <w:r>
              <w:rPr>
                <w:rFonts w:ascii="Courier New" w:cs="Courier New" w:eastAsia="Courier New" w:hAnsi="Courier New"/>
                <w:color w:val="D4E6F1"/>
                <w:sz w:val="18"/>
                <w:szCs w:val="18"/>
              </w:rPr>
              <w:t xml:space="preserve">   RAG retrieval + Google Search + correct Skill + OpenAI call.</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8. Add the AI usage tracking table from Section 5.3.</w:t>
            </w:r>
          </w:p>
          <w:p>
            <w:pPr>
              <w:spacing w:after="20" w:before="0"/>
            </w:pPr>
            <w:r>
              <w:rPr>
                <w:rFonts w:ascii="Courier New" w:cs="Courier New" w:eastAsia="Courier New" w:hAnsi="Courier New"/>
                <w:color w:val="D4E6F1"/>
                <w:sz w:val="18"/>
                <w:szCs w:val="18"/>
              </w:rPr>
              <w:t xml:space="preserve"/>
            </w:r>
          </w:p>
          <w:p>
            <w:pPr>
              <w:spacing w:after="20" w:before="0"/>
            </w:pPr>
            <w:r>
              <w:rPr>
                <w:rFonts w:ascii="Courier New" w:cs="Courier New" w:eastAsia="Courier New" w:hAnsi="Courier New"/>
                <w:color w:val="D4E6F1"/>
                <w:sz w:val="18"/>
                <w:szCs w:val="18"/>
              </w:rPr>
              <w:t xml:space="preserve">Before making any change, show me what you plan to do.</w:t>
            </w:r>
          </w:p>
          <w:p>
            <w:pPr>
              <w:spacing w:after="20" w:before="0"/>
            </w:pPr>
            <w:r>
              <w:rPr>
                <w:rFonts w:ascii="Courier New" w:cs="Courier New" w:eastAsia="Courier New" w:hAnsi="Courier New"/>
                <w:color w:val="D4E6F1"/>
                <w:sz w:val="18"/>
                <w:szCs w:val="18"/>
              </w:rPr>
              <w:t xml:space="preserve">Do not skip steps. Ask me if you need any file paths or existing code to reference.</w:t>
            </w:r>
          </w:p>
          <w:p>
            <w:pPr>
              <w:spacing w:after="20" w:before="0"/>
            </w:pPr>
            <w:r>
              <w:rPr>
                <w:rFonts w:ascii="Courier New" w:cs="Courier New" w:eastAsia="Courier New" w:hAnsi="Courier New"/>
                <w:color w:val="D4E6F1"/>
                <w:sz w:val="18"/>
                <w:szCs w:val="18"/>
              </w:rPr>
              <w:t xml:space="preserve">Use TypeScript throughout. Do not use any deprecated APIs.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280"/>
              <w:bottom w:type="dxa" w:w="180"/>
              <w:right w:type="dxa" w:w="280"/>
            </w:tcMar>
          </w:tcPr>
          <w:p>
            <w:pPr>
              <w:spacing w:after="40" w:before="0"/>
            </w:pPr>
            <w:r>
              <w:rPr>
                <w:rFonts w:ascii="Arial" w:cs="Arial" w:eastAsia="Arial" w:hAnsi="Arial"/>
                <w:b/>
                <w:bCs/>
                <w:color w:val="A8C8E8"/>
                <w:sz w:val="16"/>
                <w:szCs w:val="16"/>
              </w:rPr>
              <w:t xml:space="preserve">SECTION 9</w:t>
            </w:r>
          </w:p>
          <w:p>
            <w:pPr>
              <w:spacing w:after="40" w:before="0"/>
            </w:pPr>
            <w:r>
              <w:rPr>
                <w:rFonts w:ascii="Arial" w:cs="Arial" w:eastAsia="Arial" w:hAnsi="Arial"/>
                <w:b/>
                <w:bCs/>
                <w:color w:val="FFFFFF"/>
                <w:sz w:val="28"/>
                <w:szCs w:val="28"/>
              </w:rPr>
              <w:t xml:space="preserve">Skills-to-Product Feature Map</w:t>
            </w:r>
          </w:p>
          <w:p>
            <w:pPr>
              <w:spacing w:after="0" w:before="0"/>
            </w:pPr>
            <w:r>
              <w:rPr>
                <w:rFonts w:ascii="Arial" w:cs="Arial" w:eastAsia="Arial" w:hAnsi="Arial"/>
                <w:color w:val="C8DCF0"/>
                <w:sz w:val="18"/>
                <w:szCs w:val="18"/>
              </w:rPr>
              <w:t xml:space="preserve">Which Skill fires on which platform screen or action — at a glance</w:t>
            </w:r>
          </w:p>
        </w:tc>
      </w:tr>
    </w:tbl>
    <w:p>
      <w:pPr>
        <w:spacing w:after="0" w:before="160"/>
      </w:pPr>
      <w:r>
        <w:t xml:space="preserve"/>
      </w:r>
    </w:p>
    <w:p>
      <w:pPr>
        <w:spacing w:after="100" w:before="60"/>
      </w:pPr>
      <w:r>
        <w:rPr>
          <w:rFonts w:ascii="Arial" w:cs="Arial" w:eastAsia="Arial" w:hAnsi="Arial"/>
          <w:b w:val="false"/>
          <w:bCs w:val="false"/>
          <w:color w:val="2C3E50"/>
          <w:sz w:val="20"/>
          <w:szCs w:val="20"/>
        </w:rPr>
        <w:t xml:space="preserve">Use this reference to know which Skill to pass as the system prompt for any user action in the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Platform Screen / Action</w:t>
            </w:r>
          </w:p>
        </w:tc>
        <w:tc>
          <w:tcPr>
            <w:tcW w:type="dxa" w:w="1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Skill</w:t>
            </w:r>
          </w:p>
        </w:tc>
        <w:tc>
          <w:tcPr>
            <w:tcW w:type="dxa" w:w="1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RAG</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Search</w:t>
            </w:r>
          </w:p>
        </w:tc>
        <w:tc>
          <w:tcPr>
            <w:tcW w:type="dxa" w:w="21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Phase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First-time landing — no quiz taken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ONBOARDING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Quiz submitted — calculate score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READINESS_SCORER</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21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Migration Report page generated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REPORT_GENERATOR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Dashboard — Learning path generated</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CURRICULUM_BUILDER</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21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Quiz retaken — update report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READINESS_SCORER + REPORT_GENERATOR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Launch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Chatbot — user sends message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QA_ASSISTANT</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Document uploaded for review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DOCUMENT_REVIEW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User compares two countries</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COUNTRY_COMPARISON</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Specific visa eligibility check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ELIGIBILITY_CHECKER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MVP 2</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Marketplace agent matching (future)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COUNTRY_COMPARISON</w:t>
            </w:r>
          </w:p>
        </w:tc>
        <w:tc>
          <w:tcPr>
            <w:tcW w:type="dxa" w:w="16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Yes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No</w:t>
            </w:r>
          </w:p>
        </w:tc>
        <w:tc>
          <w:tcPr>
            <w:tcW w:type="dxa" w:w="216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Arial" w:cs="Arial" w:eastAsia="Arial" w:hAnsi="Arial"/>
                <w:color w:val="2C3E50"/>
                <w:sz w:val="18"/>
                <w:szCs w:val="18"/>
              </w:rPr>
              <w:t xml:space="preserve">MVP 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1"/>
              <w:left w:val="none" w:color="FFFFFF" w:sz="0"/>
              <w:bottom w:val="none" w:color="FFFFFF" w:sz="0"/>
              <w:right w:val="none" w:color="FFFFFF" w:sz="0"/>
            </w:tcBorders>
            <w:tcMar>
              <w:top w:type="dxa" w:w="160"/>
              <w:left w:type="dxa" w:w="0"/>
              <w:bottom w:type="dxa" w:w="80"/>
              <w:right w:type="dxa" w:w="0"/>
            </w:tcMar>
          </w:tcPr>
          <w:p>
            <w:pPr>
              <w:jc w:val="center"/>
            </w:pPr>
            <w:r>
              <w:rPr>
                <w:rFonts w:ascii="Arial" w:cs="Arial" w:eastAsia="Arial" w:hAnsi="Arial"/>
                <w:color w:val="888888"/>
                <w:sz w:val="18"/>
                <w:szCs w:val="18"/>
              </w:rPr>
              <w:t xml:space="preserve">JapaLearn AI — Master Architecture Document v2.0  ·  April 2026  ·  Confidential</w:t>
            </w:r>
          </w:p>
          <w:p>
            <w:pPr>
              <w:jc w:val="center"/>
            </w:pPr>
            <w:r>
              <w:rPr>
                <w:rFonts w:ascii="Arial" w:cs="Arial" w:eastAsia="Arial" w:hAnsi="Arial"/>
                <w:color w:val="AAAAAA"/>
                <w:sz w:val="16"/>
                <w:szCs w:val="16"/>
              </w:rPr>
              <w:t xml:space="preserve">Tomide Williams  |  Internal Product &amp; Engineering Use Only</w:t>
            </w:r>
          </w:p>
          <w:p>
            <w:pPr>
              <w:jc w:val="center"/>
            </w:pPr>
            <w:r>
              <w:rPr>
                <w:rFonts w:ascii="Arial" w:cs="Arial" w:eastAsia="Arial" w:hAnsi="Arial"/>
                <w:color w:val="1A3C5E"/>
                <w:sz w:val="18"/>
                <w:szCs w:val="18"/>
              </w:rPr>
              <w:t xml:space="preserve">Every Nigerian deserves a clear path forward. Build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A3C5E"/>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2026-04-15T13:58:19.848Z</dcterms:created>
  <dcterms:modified xsi:type="dcterms:W3CDTF">2026-04-15T13:58:19.849Z</dcterms:modified>
</cp:coreProperties>
</file>

<file path=docProps/custom.xml><?xml version="1.0" encoding="utf-8"?>
<Properties xmlns="http://schemas.openxmlformats.org/officeDocument/2006/custom-properties" xmlns:vt="http://schemas.openxmlformats.org/officeDocument/2006/docPropsVTypes"/>
</file>