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B1A1B" w14:textId="5D1ACB31" w:rsidR="00144012" w:rsidRDefault="00144012" w:rsidP="002B1560">
      <w:pPr>
        <w:jc w:val="center"/>
        <w:rPr>
          <w:sz w:val="48"/>
          <w:szCs w:val="48"/>
          <w:u w:val="single"/>
          <w:lang w:val="en-US"/>
        </w:rPr>
      </w:pPr>
      <w:r w:rsidRPr="00144012">
        <w:rPr>
          <w:sz w:val="48"/>
          <w:szCs w:val="48"/>
          <w:u w:val="single"/>
          <w:lang w:val="en-US"/>
        </w:rPr>
        <w:t xml:space="preserve">Signal </w:t>
      </w:r>
      <w:r w:rsidR="002B1560" w:rsidRPr="00144012">
        <w:rPr>
          <w:sz w:val="48"/>
          <w:szCs w:val="48"/>
          <w:u w:val="single"/>
          <w:lang w:val="en-US"/>
        </w:rPr>
        <w:t>and</w:t>
      </w:r>
      <w:r w:rsidRPr="00144012">
        <w:rPr>
          <w:sz w:val="48"/>
          <w:szCs w:val="48"/>
          <w:u w:val="single"/>
          <w:lang w:val="en-US"/>
        </w:rPr>
        <w:t xml:space="preserve"> System Project</w:t>
      </w:r>
    </w:p>
    <w:p w14:paraId="67F1FF06" w14:textId="77777777" w:rsidR="002B1560" w:rsidRDefault="002B1560" w:rsidP="002B1560">
      <w:pPr>
        <w:jc w:val="center"/>
        <w:rPr>
          <w:sz w:val="48"/>
          <w:szCs w:val="48"/>
          <w:u w:val="single"/>
          <w:lang w:val="en-US"/>
        </w:rPr>
      </w:pPr>
    </w:p>
    <w:p w14:paraId="20BBC503" w14:textId="49D17C6B" w:rsidR="002B1560" w:rsidRDefault="002B1560" w:rsidP="00144012">
      <w:pPr>
        <w:jc w:val="center"/>
        <w:rPr>
          <w:i/>
          <w:iCs/>
          <w:sz w:val="36"/>
          <w:szCs w:val="36"/>
          <w:lang w:val="en-US"/>
        </w:rPr>
      </w:pPr>
      <w:r w:rsidRPr="002B1560">
        <w:rPr>
          <w:b/>
          <w:bCs/>
          <w:sz w:val="36"/>
          <w:szCs w:val="36"/>
          <w:u w:val="single"/>
          <w:lang w:val="en-US"/>
        </w:rPr>
        <w:t>Project Title:</w:t>
      </w:r>
      <w:r>
        <w:rPr>
          <w:sz w:val="36"/>
          <w:szCs w:val="36"/>
          <w:lang w:val="en-US"/>
        </w:rPr>
        <w:t xml:space="preserve"> M</w:t>
      </w:r>
      <w:r>
        <w:rPr>
          <w:i/>
          <w:iCs/>
          <w:sz w:val="36"/>
          <w:szCs w:val="36"/>
          <w:lang w:val="en-US"/>
        </w:rPr>
        <w:t>easure the dimension of an Object within an 2D image and determining the shape of the object.</w:t>
      </w:r>
    </w:p>
    <w:p w14:paraId="049EFCA7" w14:textId="4357BAE6" w:rsidR="002B1560" w:rsidRPr="002B1560" w:rsidRDefault="002B1560" w:rsidP="002B1560">
      <w:pPr>
        <w:rPr>
          <w:b/>
          <w:bCs/>
          <w:sz w:val="36"/>
          <w:szCs w:val="36"/>
          <w:u w:val="single"/>
          <w:lang w:val="en-US"/>
        </w:rPr>
      </w:pPr>
      <w:r>
        <w:rPr>
          <w:b/>
          <w:bCs/>
          <w:sz w:val="36"/>
          <w:szCs w:val="36"/>
          <w:u w:val="single"/>
          <w:lang w:val="en-US"/>
        </w:rPr>
        <w:t>Group Member:</w:t>
      </w:r>
    </w:p>
    <w:tbl>
      <w:tblPr>
        <w:tblStyle w:val="TableGrid"/>
        <w:tblpPr w:leftFromText="180" w:rightFromText="180" w:vertAnchor="text" w:horzAnchor="margin" w:tblpY="219"/>
        <w:tblW w:w="0" w:type="auto"/>
        <w:tblLook w:val="04A0" w:firstRow="1" w:lastRow="0" w:firstColumn="1" w:lastColumn="0" w:noHBand="0" w:noVBand="1"/>
      </w:tblPr>
      <w:tblGrid>
        <w:gridCol w:w="4508"/>
        <w:gridCol w:w="4508"/>
      </w:tblGrid>
      <w:tr w:rsidR="002B1560" w:rsidRPr="002B1560" w14:paraId="3BE42E47" w14:textId="77777777" w:rsidTr="002B1560">
        <w:tc>
          <w:tcPr>
            <w:tcW w:w="4508" w:type="dxa"/>
          </w:tcPr>
          <w:p w14:paraId="04EABB37" w14:textId="77777777" w:rsidR="002B1560" w:rsidRPr="002B1560" w:rsidRDefault="002B1560" w:rsidP="002B1560">
            <w:pPr>
              <w:jc w:val="center"/>
              <w:rPr>
                <w:b/>
                <w:bCs/>
                <w:sz w:val="36"/>
                <w:szCs w:val="36"/>
                <w:u w:val="single"/>
                <w:lang w:val="en-US"/>
              </w:rPr>
            </w:pPr>
            <w:r w:rsidRPr="002B1560">
              <w:rPr>
                <w:b/>
                <w:bCs/>
                <w:sz w:val="36"/>
                <w:szCs w:val="36"/>
                <w:u w:val="single"/>
                <w:lang w:val="en-US"/>
              </w:rPr>
              <w:t>Name</w:t>
            </w:r>
          </w:p>
        </w:tc>
        <w:tc>
          <w:tcPr>
            <w:tcW w:w="4508" w:type="dxa"/>
          </w:tcPr>
          <w:p w14:paraId="3C1CE75A" w14:textId="77777777" w:rsidR="002B1560" w:rsidRPr="002B1560" w:rsidRDefault="002B1560" w:rsidP="002B1560">
            <w:pPr>
              <w:jc w:val="center"/>
              <w:rPr>
                <w:b/>
                <w:bCs/>
                <w:sz w:val="36"/>
                <w:szCs w:val="36"/>
                <w:u w:val="single"/>
                <w:lang w:val="en-US"/>
              </w:rPr>
            </w:pPr>
            <w:r w:rsidRPr="002B1560">
              <w:rPr>
                <w:b/>
                <w:bCs/>
                <w:sz w:val="36"/>
                <w:szCs w:val="36"/>
                <w:u w:val="single"/>
                <w:lang w:val="en-US"/>
              </w:rPr>
              <w:t>Roll Number</w:t>
            </w:r>
          </w:p>
        </w:tc>
      </w:tr>
      <w:tr w:rsidR="002B1560" w:rsidRPr="002B1560" w14:paraId="75240729" w14:textId="77777777" w:rsidTr="002B1560">
        <w:tc>
          <w:tcPr>
            <w:tcW w:w="4508" w:type="dxa"/>
          </w:tcPr>
          <w:p w14:paraId="3BD037AE" w14:textId="77777777" w:rsidR="002B1560" w:rsidRPr="002B1560" w:rsidRDefault="002B1560" w:rsidP="002B1560">
            <w:pPr>
              <w:jc w:val="center"/>
              <w:rPr>
                <w:sz w:val="36"/>
                <w:szCs w:val="36"/>
                <w:lang w:val="en-US"/>
              </w:rPr>
            </w:pPr>
            <w:r w:rsidRPr="002B1560">
              <w:rPr>
                <w:sz w:val="36"/>
                <w:szCs w:val="36"/>
                <w:lang w:val="en-US"/>
              </w:rPr>
              <w:t>Jap Purohit</w:t>
            </w:r>
          </w:p>
        </w:tc>
        <w:tc>
          <w:tcPr>
            <w:tcW w:w="4508" w:type="dxa"/>
          </w:tcPr>
          <w:p w14:paraId="3DF4D88A" w14:textId="77777777" w:rsidR="002B1560" w:rsidRPr="002B1560" w:rsidRDefault="002B1560" w:rsidP="002B1560">
            <w:pPr>
              <w:jc w:val="center"/>
              <w:rPr>
                <w:sz w:val="36"/>
                <w:szCs w:val="36"/>
                <w:lang w:val="en-US"/>
              </w:rPr>
            </w:pPr>
            <w:r w:rsidRPr="002B1560">
              <w:rPr>
                <w:sz w:val="36"/>
                <w:szCs w:val="36"/>
                <w:lang w:val="en-US"/>
              </w:rPr>
              <w:t>AU1940109</w:t>
            </w:r>
          </w:p>
        </w:tc>
      </w:tr>
      <w:tr w:rsidR="002B1560" w:rsidRPr="002B1560" w14:paraId="22BA96AD" w14:textId="77777777" w:rsidTr="002B1560">
        <w:tc>
          <w:tcPr>
            <w:tcW w:w="4508" w:type="dxa"/>
          </w:tcPr>
          <w:p w14:paraId="0233B8B8" w14:textId="77777777" w:rsidR="002B1560" w:rsidRPr="002B1560" w:rsidRDefault="002B1560" w:rsidP="002B1560">
            <w:pPr>
              <w:jc w:val="center"/>
              <w:rPr>
                <w:sz w:val="36"/>
                <w:szCs w:val="36"/>
                <w:lang w:val="en-US"/>
              </w:rPr>
            </w:pPr>
            <w:r w:rsidRPr="002B1560">
              <w:rPr>
                <w:sz w:val="36"/>
                <w:szCs w:val="36"/>
                <w:lang w:val="en-US"/>
              </w:rPr>
              <w:t>Purvam Sheth</w:t>
            </w:r>
          </w:p>
        </w:tc>
        <w:tc>
          <w:tcPr>
            <w:tcW w:w="4508" w:type="dxa"/>
          </w:tcPr>
          <w:p w14:paraId="15421209" w14:textId="7790CFAB" w:rsidR="002B1560" w:rsidRPr="002B1560" w:rsidRDefault="002B1560" w:rsidP="002B1560">
            <w:pPr>
              <w:jc w:val="center"/>
              <w:rPr>
                <w:sz w:val="36"/>
                <w:szCs w:val="36"/>
                <w:lang w:val="en-US"/>
              </w:rPr>
            </w:pPr>
            <w:r w:rsidRPr="002B1560">
              <w:rPr>
                <w:sz w:val="36"/>
                <w:szCs w:val="36"/>
                <w:lang w:val="en-US"/>
              </w:rPr>
              <w:t>AU194</w:t>
            </w:r>
            <w:r w:rsidR="005C38F5">
              <w:rPr>
                <w:sz w:val="36"/>
                <w:szCs w:val="36"/>
                <w:lang w:val="en-US"/>
              </w:rPr>
              <w:t>0</w:t>
            </w:r>
            <w:r w:rsidRPr="002B1560">
              <w:rPr>
                <w:sz w:val="36"/>
                <w:szCs w:val="36"/>
                <w:lang w:val="en-US"/>
              </w:rPr>
              <w:t>151</w:t>
            </w:r>
          </w:p>
        </w:tc>
      </w:tr>
      <w:tr w:rsidR="002B1560" w:rsidRPr="002B1560" w14:paraId="382911A3" w14:textId="77777777" w:rsidTr="002B1560">
        <w:tc>
          <w:tcPr>
            <w:tcW w:w="4508" w:type="dxa"/>
          </w:tcPr>
          <w:p w14:paraId="6B332630" w14:textId="77777777" w:rsidR="002B1560" w:rsidRPr="002B1560" w:rsidRDefault="002B1560" w:rsidP="002B1560">
            <w:pPr>
              <w:jc w:val="center"/>
              <w:rPr>
                <w:sz w:val="36"/>
                <w:szCs w:val="36"/>
                <w:lang w:val="en-US"/>
              </w:rPr>
            </w:pPr>
            <w:r w:rsidRPr="002B1560">
              <w:rPr>
                <w:sz w:val="36"/>
                <w:szCs w:val="36"/>
                <w:lang w:val="en-US"/>
              </w:rPr>
              <w:t>Nihar Patel</w:t>
            </w:r>
          </w:p>
        </w:tc>
        <w:tc>
          <w:tcPr>
            <w:tcW w:w="4508" w:type="dxa"/>
          </w:tcPr>
          <w:p w14:paraId="244CFA3F" w14:textId="77777777" w:rsidR="002B1560" w:rsidRPr="002B1560" w:rsidRDefault="002B1560" w:rsidP="002B1560">
            <w:pPr>
              <w:jc w:val="center"/>
              <w:rPr>
                <w:sz w:val="36"/>
                <w:szCs w:val="36"/>
                <w:lang w:val="en-US"/>
              </w:rPr>
            </w:pPr>
            <w:r w:rsidRPr="002B1560">
              <w:rPr>
                <w:sz w:val="36"/>
                <w:szCs w:val="36"/>
                <w:lang w:val="en-US"/>
              </w:rPr>
              <w:t>AU1940119</w:t>
            </w:r>
          </w:p>
        </w:tc>
      </w:tr>
      <w:tr w:rsidR="002B1560" w:rsidRPr="002B1560" w14:paraId="0A9BBD3A" w14:textId="77777777" w:rsidTr="002B1560">
        <w:tc>
          <w:tcPr>
            <w:tcW w:w="4508" w:type="dxa"/>
          </w:tcPr>
          <w:p w14:paraId="1A967063" w14:textId="77777777" w:rsidR="002B1560" w:rsidRPr="002B1560" w:rsidRDefault="002B1560" w:rsidP="002B1560">
            <w:pPr>
              <w:jc w:val="center"/>
              <w:rPr>
                <w:sz w:val="36"/>
                <w:szCs w:val="36"/>
                <w:lang w:val="en-US"/>
              </w:rPr>
            </w:pPr>
            <w:r w:rsidRPr="002B1560">
              <w:rPr>
                <w:sz w:val="36"/>
                <w:szCs w:val="36"/>
                <w:lang w:val="en-US"/>
              </w:rPr>
              <w:t>Raj Gariwala</w:t>
            </w:r>
          </w:p>
        </w:tc>
        <w:tc>
          <w:tcPr>
            <w:tcW w:w="4508" w:type="dxa"/>
          </w:tcPr>
          <w:p w14:paraId="18623519" w14:textId="77777777" w:rsidR="002B1560" w:rsidRPr="002B1560" w:rsidRDefault="002B1560" w:rsidP="002B1560">
            <w:pPr>
              <w:jc w:val="center"/>
              <w:rPr>
                <w:sz w:val="36"/>
                <w:szCs w:val="36"/>
                <w:lang w:val="en-US"/>
              </w:rPr>
            </w:pPr>
            <w:r w:rsidRPr="002B1560">
              <w:rPr>
                <w:sz w:val="36"/>
                <w:szCs w:val="36"/>
                <w:lang w:val="en-US"/>
              </w:rPr>
              <w:t>AU1940118</w:t>
            </w:r>
          </w:p>
        </w:tc>
      </w:tr>
      <w:tr w:rsidR="002B1560" w:rsidRPr="002B1560" w14:paraId="0BD0DF8E" w14:textId="77777777" w:rsidTr="002B1560">
        <w:tc>
          <w:tcPr>
            <w:tcW w:w="4508" w:type="dxa"/>
          </w:tcPr>
          <w:p w14:paraId="13B715F1" w14:textId="77777777" w:rsidR="002B1560" w:rsidRPr="002B1560" w:rsidRDefault="002B1560" w:rsidP="002B1560">
            <w:pPr>
              <w:jc w:val="center"/>
              <w:rPr>
                <w:sz w:val="36"/>
                <w:szCs w:val="36"/>
                <w:lang w:val="en-US"/>
              </w:rPr>
            </w:pPr>
            <w:r w:rsidRPr="002B1560">
              <w:rPr>
                <w:sz w:val="36"/>
                <w:szCs w:val="36"/>
                <w:lang w:val="en-US"/>
              </w:rPr>
              <w:t>Mohit Prajapati</w:t>
            </w:r>
          </w:p>
        </w:tc>
        <w:tc>
          <w:tcPr>
            <w:tcW w:w="4508" w:type="dxa"/>
          </w:tcPr>
          <w:p w14:paraId="71D1770B" w14:textId="77777777" w:rsidR="002B1560" w:rsidRPr="002B1560" w:rsidRDefault="002B1560" w:rsidP="002B1560">
            <w:pPr>
              <w:jc w:val="center"/>
              <w:rPr>
                <w:sz w:val="36"/>
                <w:szCs w:val="36"/>
                <w:lang w:val="en-US"/>
              </w:rPr>
            </w:pPr>
            <w:r w:rsidRPr="002B1560">
              <w:rPr>
                <w:sz w:val="36"/>
                <w:szCs w:val="36"/>
                <w:lang w:val="en-US"/>
              </w:rPr>
              <w:t>AU1940171</w:t>
            </w:r>
          </w:p>
        </w:tc>
      </w:tr>
    </w:tbl>
    <w:p w14:paraId="46E1B861" w14:textId="5C6B3A7A" w:rsidR="002B1560" w:rsidRDefault="002B1560" w:rsidP="00144012">
      <w:pPr>
        <w:jc w:val="center"/>
        <w:rPr>
          <w:i/>
          <w:iCs/>
          <w:sz w:val="36"/>
          <w:szCs w:val="36"/>
          <w:lang w:val="en-US"/>
        </w:rPr>
      </w:pPr>
    </w:p>
    <w:p w14:paraId="18AF40FA" w14:textId="165C6474" w:rsidR="002B1560" w:rsidRDefault="002B1560" w:rsidP="00144012">
      <w:pPr>
        <w:jc w:val="center"/>
        <w:rPr>
          <w:i/>
          <w:iCs/>
          <w:sz w:val="36"/>
          <w:szCs w:val="36"/>
          <w:lang w:val="en-US"/>
        </w:rPr>
      </w:pPr>
    </w:p>
    <w:p w14:paraId="7186815E" w14:textId="501DDB13" w:rsidR="002B1560" w:rsidRDefault="002B1560" w:rsidP="002B1560">
      <w:pPr>
        <w:rPr>
          <w:sz w:val="36"/>
          <w:szCs w:val="36"/>
          <w:lang w:val="en-US"/>
        </w:rPr>
      </w:pPr>
    </w:p>
    <w:p w14:paraId="246A3F58" w14:textId="1B0CEBD6" w:rsidR="002B1560" w:rsidRDefault="002B1560" w:rsidP="002B1560">
      <w:pPr>
        <w:rPr>
          <w:sz w:val="36"/>
          <w:szCs w:val="36"/>
          <w:lang w:val="en-US"/>
        </w:rPr>
      </w:pPr>
    </w:p>
    <w:p w14:paraId="59C0348D" w14:textId="3DACEDD3" w:rsidR="002B1560" w:rsidRDefault="002B1560" w:rsidP="002B1560">
      <w:pPr>
        <w:rPr>
          <w:sz w:val="36"/>
          <w:szCs w:val="36"/>
          <w:lang w:val="en-US"/>
        </w:rPr>
      </w:pPr>
    </w:p>
    <w:p w14:paraId="2E2C8102" w14:textId="7C5DFCE5" w:rsidR="002B1560" w:rsidRDefault="002B1560" w:rsidP="002B1560">
      <w:pPr>
        <w:rPr>
          <w:sz w:val="36"/>
          <w:szCs w:val="36"/>
          <w:lang w:val="en-US"/>
        </w:rPr>
      </w:pPr>
    </w:p>
    <w:p w14:paraId="3CBBCEDC" w14:textId="0BFB9688" w:rsidR="002B1560" w:rsidRDefault="002B1560" w:rsidP="002B1560">
      <w:pPr>
        <w:rPr>
          <w:sz w:val="36"/>
          <w:szCs w:val="36"/>
          <w:lang w:val="en-US"/>
        </w:rPr>
      </w:pPr>
    </w:p>
    <w:p w14:paraId="4DCA9342" w14:textId="6F801920" w:rsidR="002B1560" w:rsidRDefault="002B1560" w:rsidP="002B1560">
      <w:pPr>
        <w:rPr>
          <w:sz w:val="36"/>
          <w:szCs w:val="36"/>
          <w:lang w:val="en-US"/>
        </w:rPr>
      </w:pPr>
    </w:p>
    <w:p w14:paraId="2050CBC6" w14:textId="56A63B2D" w:rsidR="002B1560" w:rsidRDefault="002B1560" w:rsidP="002B1560">
      <w:pPr>
        <w:rPr>
          <w:sz w:val="36"/>
          <w:szCs w:val="36"/>
          <w:lang w:val="en-US"/>
        </w:rPr>
      </w:pPr>
    </w:p>
    <w:p w14:paraId="42391BCB" w14:textId="23EC0A8C" w:rsidR="002B1560" w:rsidRDefault="002B1560" w:rsidP="002B1560">
      <w:pPr>
        <w:rPr>
          <w:sz w:val="36"/>
          <w:szCs w:val="36"/>
          <w:lang w:val="en-US"/>
        </w:rPr>
      </w:pPr>
    </w:p>
    <w:p w14:paraId="315D617F" w14:textId="6672074C" w:rsidR="002B1560" w:rsidRDefault="002B1560" w:rsidP="002B1560">
      <w:pPr>
        <w:rPr>
          <w:sz w:val="36"/>
          <w:szCs w:val="36"/>
          <w:lang w:val="en-US"/>
        </w:rPr>
      </w:pPr>
    </w:p>
    <w:p w14:paraId="3F8ED75C" w14:textId="65E8BBB6" w:rsidR="002B1560" w:rsidRDefault="002B1560" w:rsidP="002B1560">
      <w:pPr>
        <w:rPr>
          <w:sz w:val="36"/>
          <w:szCs w:val="36"/>
          <w:lang w:val="en-US"/>
        </w:rPr>
      </w:pPr>
    </w:p>
    <w:p w14:paraId="2C762669" w14:textId="4BAC5632" w:rsidR="002B1560" w:rsidRDefault="002B1560" w:rsidP="002B1560">
      <w:pPr>
        <w:rPr>
          <w:sz w:val="36"/>
          <w:szCs w:val="36"/>
          <w:lang w:val="en-US"/>
        </w:rPr>
      </w:pPr>
    </w:p>
    <w:p w14:paraId="2D73A404" w14:textId="66E35F98" w:rsidR="002B1560" w:rsidRPr="002B1560" w:rsidRDefault="002B1560" w:rsidP="002B1560">
      <w:pPr>
        <w:rPr>
          <w:b/>
          <w:bCs/>
          <w:sz w:val="36"/>
          <w:szCs w:val="36"/>
          <w:u w:val="single"/>
          <w:lang w:val="en-US"/>
        </w:rPr>
      </w:pPr>
      <w:r w:rsidRPr="002B1560">
        <w:rPr>
          <w:b/>
          <w:bCs/>
          <w:sz w:val="36"/>
          <w:szCs w:val="36"/>
          <w:u w:val="single"/>
          <w:lang w:val="en-US"/>
        </w:rPr>
        <w:t>Project Description:</w:t>
      </w:r>
    </w:p>
    <w:p w14:paraId="70F25938" w14:textId="77777777" w:rsidR="0040077C" w:rsidRDefault="002B1560" w:rsidP="0040077C">
      <w:pPr>
        <w:jc w:val="both"/>
      </w:pPr>
      <w:r>
        <w:t>Measuring objects within an image or frame can be an important capability for many applications where computer vision is required instead of making physical measurements. This application note will cover a basic step-by-step algorithm for isolating a desired object and measuring its diameter/dimension. It will also try to determine the 2D shape it has.</w:t>
      </w:r>
      <w:r w:rsidR="0040077C">
        <w:t xml:space="preserve"> This application can be used in determining the dimension and shape of space objects using the 2D image we are available with.</w:t>
      </w:r>
    </w:p>
    <w:p w14:paraId="2910A426" w14:textId="58CAC347" w:rsidR="002B1560" w:rsidRDefault="0040077C" w:rsidP="0040077C">
      <w:pPr>
        <w:jc w:val="both"/>
        <w:rPr>
          <w:rFonts w:ascii="Arial" w:hAnsi="Arial" w:cs="Arial"/>
          <w:b/>
          <w:sz w:val="28"/>
          <w:szCs w:val="28"/>
          <w:u w:val="single"/>
        </w:rPr>
      </w:pPr>
      <w:r w:rsidRPr="0040077C">
        <w:rPr>
          <w:rFonts w:ascii="Arial" w:hAnsi="Arial" w:cs="Arial"/>
          <w:b/>
          <w:color w:val="333333"/>
          <w:sz w:val="28"/>
          <w:szCs w:val="28"/>
          <w:u w:val="single"/>
          <w:shd w:val="clear" w:color="auto" w:fill="FFFFFF"/>
        </w:rPr>
        <w:t>Programming language to be used</w:t>
      </w:r>
      <w:r w:rsidRPr="0040077C">
        <w:rPr>
          <w:rFonts w:ascii="Arial" w:hAnsi="Arial" w:cs="Arial"/>
          <w:b/>
          <w:sz w:val="28"/>
          <w:szCs w:val="28"/>
          <w:u w:val="single"/>
        </w:rPr>
        <w:t>:</w:t>
      </w:r>
    </w:p>
    <w:p w14:paraId="75B262B7" w14:textId="6AE2CD2E" w:rsidR="0040077C" w:rsidRDefault="0040077C" w:rsidP="0040077C">
      <w:pPr>
        <w:pStyle w:val="ListParagraph"/>
        <w:numPr>
          <w:ilvl w:val="0"/>
          <w:numId w:val="1"/>
        </w:numPr>
        <w:jc w:val="both"/>
        <w:rPr>
          <w:bCs/>
          <w:sz w:val="24"/>
          <w:szCs w:val="24"/>
        </w:rPr>
      </w:pPr>
      <w:r>
        <w:rPr>
          <w:bCs/>
          <w:sz w:val="24"/>
          <w:szCs w:val="24"/>
        </w:rPr>
        <w:t>MATLAB for image processing</w:t>
      </w:r>
    </w:p>
    <w:p w14:paraId="19E63F45" w14:textId="6F106942" w:rsidR="0040077C" w:rsidRDefault="0040077C" w:rsidP="0040077C">
      <w:pPr>
        <w:pStyle w:val="ListParagraph"/>
        <w:numPr>
          <w:ilvl w:val="0"/>
          <w:numId w:val="1"/>
        </w:numPr>
        <w:jc w:val="both"/>
        <w:rPr>
          <w:bCs/>
          <w:sz w:val="24"/>
          <w:szCs w:val="24"/>
        </w:rPr>
      </w:pPr>
      <w:r>
        <w:rPr>
          <w:bCs/>
          <w:sz w:val="24"/>
          <w:szCs w:val="24"/>
        </w:rPr>
        <w:t>Python to provide user interface.</w:t>
      </w:r>
    </w:p>
    <w:p w14:paraId="63A3008F" w14:textId="61085E05" w:rsidR="0040077C" w:rsidRPr="0040077C" w:rsidRDefault="0040077C" w:rsidP="0040077C">
      <w:pPr>
        <w:jc w:val="both"/>
        <w:rPr>
          <w:b/>
          <w:bCs/>
          <w:sz w:val="24"/>
          <w:szCs w:val="24"/>
          <w:u w:val="single"/>
        </w:rPr>
      </w:pPr>
      <w:r>
        <w:rPr>
          <w:rFonts w:ascii="Arial" w:hAnsi="Arial" w:cs="Arial"/>
          <w:color w:val="333333"/>
          <w:shd w:val="clear" w:color="auto" w:fill="FFFFFF"/>
        </w:rPr>
        <w:t> </w:t>
      </w:r>
      <w:r w:rsidRPr="0040077C">
        <w:rPr>
          <w:rFonts w:ascii="Arial" w:hAnsi="Arial" w:cs="Arial"/>
          <w:b/>
          <w:bCs/>
          <w:color w:val="333333"/>
          <w:sz w:val="28"/>
          <w:szCs w:val="28"/>
          <w:u w:val="single"/>
          <w:shd w:val="clear" w:color="auto" w:fill="FFFFFF"/>
        </w:rPr>
        <w:t>Description of user interface</w:t>
      </w:r>
      <w:r>
        <w:rPr>
          <w:rFonts w:ascii="Arial" w:hAnsi="Arial" w:cs="Arial"/>
          <w:b/>
          <w:bCs/>
          <w:color w:val="333333"/>
          <w:sz w:val="28"/>
          <w:szCs w:val="28"/>
          <w:u w:val="single"/>
          <w:shd w:val="clear" w:color="auto" w:fill="FFFFFF"/>
        </w:rPr>
        <w:t>:</w:t>
      </w:r>
    </w:p>
    <w:p w14:paraId="1D134C90" w14:textId="448D02CE" w:rsidR="0040077C" w:rsidRDefault="0040077C" w:rsidP="0040077C">
      <w:pPr>
        <w:jc w:val="both"/>
        <w:rPr>
          <w:bCs/>
        </w:rPr>
      </w:pPr>
      <w:r>
        <w:rPr>
          <w:bCs/>
        </w:rPr>
        <w:t xml:space="preserve">It will majorly allow user to provide the path of the image and at last the result will be showed determining the 2D shape and dimension of the object. The interface will be developed using the Python. </w:t>
      </w:r>
    </w:p>
    <w:p w14:paraId="70B172D2" w14:textId="5991A351" w:rsidR="0040077C" w:rsidRDefault="0040077C" w:rsidP="0040077C">
      <w:pPr>
        <w:jc w:val="both"/>
        <w:rPr>
          <w:rFonts w:ascii="Arial" w:hAnsi="Arial" w:cs="Arial"/>
          <w:b/>
          <w:color w:val="333333"/>
          <w:sz w:val="28"/>
          <w:szCs w:val="28"/>
          <w:u w:val="single"/>
          <w:shd w:val="clear" w:color="auto" w:fill="FFFFFF"/>
        </w:rPr>
      </w:pPr>
      <w:r w:rsidRPr="0040077C">
        <w:rPr>
          <w:rFonts w:ascii="Arial" w:hAnsi="Arial" w:cs="Arial"/>
          <w:b/>
          <w:color w:val="333333"/>
          <w:sz w:val="28"/>
          <w:szCs w:val="28"/>
          <w:u w:val="single"/>
          <w:shd w:val="clear" w:color="auto" w:fill="FFFFFF"/>
        </w:rPr>
        <w:t>The format of results expected to be obtained:</w:t>
      </w:r>
    </w:p>
    <w:p w14:paraId="24E15EA4" w14:textId="63BC2BA2" w:rsidR="00E147EF" w:rsidRDefault="00E147EF" w:rsidP="0040077C">
      <w:pPr>
        <w:jc w:val="both"/>
        <w:rPr>
          <w:rFonts w:ascii="Arial" w:hAnsi="Arial" w:cs="Arial"/>
          <w:b/>
          <w:color w:val="333333"/>
          <w:sz w:val="28"/>
          <w:szCs w:val="28"/>
          <w:u w:val="single"/>
          <w:shd w:val="clear" w:color="auto" w:fill="FFFFFF"/>
        </w:rPr>
      </w:pPr>
      <w:r>
        <w:rPr>
          <w:noProof/>
        </w:rPr>
        <w:drawing>
          <wp:anchor distT="0" distB="0" distL="114300" distR="114300" simplePos="0" relativeHeight="251658240" behindDoc="0" locked="0" layoutInCell="1" allowOverlap="1" wp14:anchorId="624F9DD4" wp14:editId="4C427914">
            <wp:simplePos x="0" y="0"/>
            <wp:positionH relativeFrom="column">
              <wp:posOffset>2895600</wp:posOffset>
            </wp:positionH>
            <wp:positionV relativeFrom="paragraph">
              <wp:posOffset>110490</wp:posOffset>
            </wp:positionV>
            <wp:extent cx="2416810" cy="17145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16810" cy="1714500"/>
                    </a:xfrm>
                    <a:prstGeom prst="rect">
                      <a:avLst/>
                    </a:prstGeom>
                  </pic:spPr>
                </pic:pic>
              </a:graphicData>
            </a:graphic>
          </wp:anchor>
        </w:drawing>
      </w:r>
      <w:r>
        <w:rPr>
          <w:rFonts w:ascii="Arial" w:hAnsi="Arial" w:cs="Arial"/>
          <w:b/>
          <w:color w:val="333333"/>
          <w:sz w:val="28"/>
          <w:szCs w:val="28"/>
          <w:u w:val="single"/>
          <w:shd w:val="clear" w:color="auto" w:fill="FFFFFF"/>
        </w:rPr>
        <w:t xml:space="preserve">Input: </w:t>
      </w:r>
    </w:p>
    <w:p w14:paraId="47A7C7D7" w14:textId="77777777" w:rsidR="00E147EF" w:rsidRDefault="00E147EF" w:rsidP="0040077C">
      <w:pPr>
        <w:jc w:val="both"/>
        <w:rPr>
          <w:rFonts w:ascii="Arial" w:hAnsi="Arial" w:cs="Arial"/>
          <w:b/>
          <w:color w:val="333333"/>
          <w:sz w:val="28"/>
          <w:szCs w:val="28"/>
          <w:u w:val="single"/>
          <w:shd w:val="clear" w:color="auto" w:fill="FFFFFF"/>
        </w:rPr>
      </w:pPr>
    </w:p>
    <w:p w14:paraId="5029180D" w14:textId="48A0D612" w:rsidR="00E147EF" w:rsidRPr="0040077C" w:rsidRDefault="00E147EF" w:rsidP="0040077C">
      <w:pPr>
        <w:jc w:val="both"/>
        <w:rPr>
          <w:rFonts w:ascii="Arial" w:hAnsi="Arial" w:cs="Arial"/>
          <w:b/>
          <w:color w:val="333333"/>
          <w:sz w:val="28"/>
          <w:szCs w:val="28"/>
          <w:u w:val="single"/>
          <w:shd w:val="clear" w:color="auto" w:fill="FFFFFF"/>
        </w:rPr>
      </w:pPr>
    </w:p>
    <w:p w14:paraId="5808A24D" w14:textId="48D5574D" w:rsidR="0040077C" w:rsidRPr="0040077C" w:rsidRDefault="0040077C" w:rsidP="00E147EF">
      <w:pPr>
        <w:ind w:left="3600" w:firstLine="720"/>
        <w:jc w:val="both"/>
        <w:rPr>
          <w:b/>
          <w:bCs/>
          <w:sz w:val="24"/>
          <w:szCs w:val="24"/>
          <w:u w:val="single"/>
        </w:rPr>
      </w:pPr>
    </w:p>
    <w:p w14:paraId="61D7EA6A" w14:textId="4ED4CE16" w:rsidR="0040077C" w:rsidRPr="0040077C" w:rsidRDefault="0040077C" w:rsidP="0040077C">
      <w:pPr>
        <w:jc w:val="both"/>
        <w:rPr>
          <w:bCs/>
        </w:rPr>
      </w:pPr>
    </w:p>
    <w:p w14:paraId="6F680934" w14:textId="2BA1BF5D" w:rsidR="0040077C" w:rsidRPr="002B1560" w:rsidRDefault="0040077C" w:rsidP="002B1560"/>
    <w:p w14:paraId="32F1ACB1" w14:textId="61FA693D" w:rsidR="002B1560" w:rsidRDefault="00E147EF" w:rsidP="00E147EF">
      <w:pPr>
        <w:jc w:val="center"/>
        <w:rPr>
          <w:sz w:val="36"/>
          <w:szCs w:val="36"/>
          <w:lang w:val="en-US"/>
        </w:rPr>
      </w:pPr>
      <w:r>
        <w:rPr>
          <w:noProof/>
        </w:rPr>
        <w:drawing>
          <wp:anchor distT="0" distB="0" distL="114300" distR="114300" simplePos="0" relativeHeight="251659264" behindDoc="0" locked="0" layoutInCell="1" allowOverlap="1" wp14:anchorId="4B0014B8" wp14:editId="4CE90E18">
            <wp:simplePos x="0" y="0"/>
            <wp:positionH relativeFrom="margin">
              <wp:posOffset>2887980</wp:posOffset>
            </wp:positionH>
            <wp:positionV relativeFrom="paragraph">
              <wp:posOffset>373380</wp:posOffset>
            </wp:positionV>
            <wp:extent cx="2409190" cy="18415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9190" cy="1841500"/>
                    </a:xfrm>
                    <a:prstGeom prst="rect">
                      <a:avLst/>
                    </a:prstGeom>
                  </pic:spPr>
                </pic:pic>
              </a:graphicData>
            </a:graphic>
            <wp14:sizeRelH relativeFrom="margin">
              <wp14:pctWidth>0</wp14:pctWidth>
            </wp14:sizeRelH>
            <wp14:sizeRelV relativeFrom="margin">
              <wp14:pctHeight>0</wp14:pctHeight>
            </wp14:sizeRelV>
          </wp:anchor>
        </w:drawing>
      </w:r>
    </w:p>
    <w:p w14:paraId="0F64EDE0" w14:textId="5B67A5F8" w:rsidR="002B1560" w:rsidRPr="00E147EF" w:rsidRDefault="00E147EF" w:rsidP="00E147EF">
      <w:pPr>
        <w:rPr>
          <w:bCs/>
          <w:sz w:val="28"/>
          <w:szCs w:val="28"/>
          <w:lang w:val="en-US"/>
        </w:rPr>
      </w:pPr>
      <w:r>
        <w:rPr>
          <w:b/>
          <w:sz w:val="28"/>
          <w:szCs w:val="28"/>
          <w:u w:val="single"/>
          <w:lang w:val="en-US"/>
        </w:rPr>
        <w:t xml:space="preserve">Output: </w:t>
      </w:r>
      <w:r>
        <w:rPr>
          <w:bCs/>
          <w:sz w:val="28"/>
          <w:szCs w:val="28"/>
          <w:lang w:val="en-US"/>
        </w:rPr>
        <w:t>The diameter of the object within object. And the shape as circle</w:t>
      </w:r>
    </w:p>
    <w:sectPr w:rsidR="002B1560" w:rsidRPr="00E1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136D9"/>
    <w:multiLevelType w:val="hybridMultilevel"/>
    <w:tmpl w:val="55507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wMDM2NjIzMzGwtDBU0lEKTi0uzszPAykwrgUA0ESpJywAAAA="/>
  </w:docVars>
  <w:rsids>
    <w:rsidRoot w:val="00144012"/>
    <w:rsid w:val="00144012"/>
    <w:rsid w:val="00214978"/>
    <w:rsid w:val="002B1560"/>
    <w:rsid w:val="0040077C"/>
    <w:rsid w:val="005C38F5"/>
    <w:rsid w:val="00A97DBB"/>
    <w:rsid w:val="00E147EF"/>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2590"/>
  <w15:chartTrackingRefBased/>
  <w15:docId w15:val="{3A3796FD-7F5E-4E63-8797-3C4854A5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0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 PUROHIT</dc:creator>
  <cp:keywords/>
  <dc:description/>
  <cp:lastModifiedBy>JAP PUROHIT</cp:lastModifiedBy>
  <cp:revision>4</cp:revision>
  <cp:lastPrinted>2020-10-14T06:36:00Z</cp:lastPrinted>
  <dcterms:created xsi:type="dcterms:W3CDTF">2020-10-02T04:25:00Z</dcterms:created>
  <dcterms:modified xsi:type="dcterms:W3CDTF">2020-10-14T06:36:00Z</dcterms:modified>
</cp:coreProperties>
</file>