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3"/>
        <w:tblW w:w="9072" w:type="dxa"/>
        <w:tblInd w:w="-5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napToGrid w:val="0"/>
              <w:rPr>
                <w:rFonts w:ascii="Arial" w:hAnsi="Arial" w:cs="Arial"/>
              </w:rPr>
            </w:pPr>
          </w:p>
          <w:p>
            <w:pPr>
              <w:spacing w:before="0" w:after="16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PRÉ-PROJETO 202</w:t>
            </w:r>
            <w:r>
              <w:rPr>
                <w:rFonts w:ascii="Arial" w:hAnsi="Arial" w:cs="Arial"/>
                <w:b/>
                <w:bCs/>
                <w:lang w:val="pt-PT"/>
              </w:rPr>
              <w:t>3</w:t>
            </w:r>
            <w:r>
              <w:rPr>
                <w:rFonts w:ascii="Arial" w:hAnsi="Arial" w:eastAsia="Arial" w:cs="Arial"/>
              </w:rPr>
              <w:t xml:space="preserve"> </w:t>
            </w:r>
          </w:p>
        </w:tc>
      </w:tr>
    </w:tbl>
    <w:p>
      <w:pPr>
        <w:ind w:firstLine="426"/>
        <w:rPr>
          <w:rFonts w:ascii="Arial" w:hAnsi="Arial" w:cs="Arial"/>
        </w:rPr>
      </w:pPr>
    </w:p>
    <w:tbl>
      <w:tblPr>
        <w:tblStyle w:val="3"/>
        <w:tblW w:w="9072" w:type="dxa"/>
        <w:tblInd w:w="-5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2"/>
      </w:tblGrid>
      <w:tr>
        <w:trPr>
          <w:cantSplit/>
        </w:trPr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NOME:   Edycleuton Ramos Lima                                                Nº 8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NOME:  Jaqueline Nunes dos Santos                                         Nº 14</w:t>
            </w:r>
          </w:p>
        </w:tc>
      </w:tr>
      <w:tr>
        <w:trPr>
          <w:cantSplit/>
        </w:trPr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TELEFONE (S) (45) 98841-9266                    (45) 99996-1830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E-MAIL </w:t>
            </w:r>
            <w:r>
              <w:fldChar w:fldCharType="begin"/>
            </w:r>
            <w:r>
              <w:instrText xml:space="preserve"> HYPERLINK "mailto:edycleuton19@gmail.com" \h </w:instrText>
            </w:r>
            <w:r>
              <w:fldChar w:fldCharType="separate"/>
            </w:r>
            <w:r>
              <w:rPr>
                <w:rStyle w:val="10"/>
                <w:rFonts w:ascii="Arial" w:hAnsi="Arial" w:cs="Arial"/>
              </w:rPr>
              <w:t>edycleuton19@gmail.com</w:t>
            </w:r>
            <w:r>
              <w:rPr>
                <w:rStyle w:val="10"/>
                <w:rFonts w:ascii="Arial" w:hAnsi="Arial" w:cs="Arial"/>
              </w:rPr>
              <w:fldChar w:fldCharType="end"/>
            </w:r>
            <w:r>
              <w:rPr>
                <w:rFonts w:ascii="Arial" w:hAnsi="Arial" w:cs="Arial"/>
              </w:rPr>
              <w:t xml:space="preserve">        </w:t>
            </w:r>
            <w:r>
              <w:fldChar w:fldCharType="begin"/>
            </w:r>
            <w:r>
              <w:instrText xml:space="preserve"> HYPERLINK "mailto:jaquelinesantos4171@gmaail.com" \h </w:instrText>
            </w:r>
            <w:r>
              <w:fldChar w:fldCharType="separate"/>
            </w:r>
            <w:r>
              <w:rPr>
                <w:rStyle w:val="10"/>
                <w:rFonts w:ascii="Arial" w:hAnsi="Arial" w:cs="Arial"/>
              </w:rPr>
              <w:t>jaquelinesantos4171@gmail.com</w:t>
            </w:r>
            <w:r>
              <w:rPr>
                <w:rStyle w:val="10"/>
                <w:rFonts w:ascii="Arial" w:hAnsi="Arial" w:cs="Arial"/>
              </w:rPr>
              <w:fldChar w:fldCharType="end"/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CURSO  Técnico Informática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TURMA: 4° A</w:t>
            </w:r>
          </w:p>
        </w:tc>
      </w:tr>
    </w:tbl>
    <w:p>
      <w:pPr>
        <w:rPr>
          <w:rFonts w:ascii="Arial" w:hAnsi="Arial" w:cs="Arial"/>
          <w:b/>
        </w:rPr>
      </w:pPr>
    </w:p>
    <w:p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ALUNO(s) É OBRIGATÓRIO EM ANEXO AO PRÉ-PROJETO, NO MÍNIMO UMA TELA DE INTERFACE (TELA PRINCIPAL) JUNTO AO PROJETO.</w:t>
      </w:r>
    </w:p>
    <w:p>
      <w:pPr>
        <w:rPr>
          <w:rFonts w:ascii="Arial" w:hAnsi="Arial" w:cs="Arial"/>
          <w:b/>
        </w:rPr>
      </w:pPr>
      <w:r>
        <w:drawing>
          <wp:inline distT="0" distB="0" distL="114300" distR="114300">
            <wp:extent cx="5748655" cy="2356485"/>
            <wp:effectExtent l="0" t="0" r="12065" b="5715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56910" cy="1279525"/>
            <wp:effectExtent l="0" t="0" r="3810" b="635"/>
            <wp:docPr id="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27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60085" cy="2698115"/>
            <wp:effectExtent l="0" t="0" r="635" b="14605"/>
            <wp:docPr id="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60085" cy="2765425"/>
            <wp:effectExtent l="0" t="0" r="635" b="8255"/>
            <wp:docPr id="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754370" cy="2211705"/>
            <wp:effectExtent l="0" t="0" r="6350" b="13335"/>
            <wp:docPr id="1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b/>
        </w:rPr>
      </w:pPr>
    </w:p>
    <w:p>
      <w:pPr>
        <w:rPr>
          <w:rFonts w:ascii="Arial" w:hAnsi="Arial" w:cs="Arial"/>
          <w:b/>
        </w:rPr>
      </w:pPr>
      <w:r>
        <w:rPr>
          <w:rFonts w:ascii="Arial" w:hAnsi="Arial" w:cs="Arial"/>
        </w:rPr>
        <w:t>TITULO</w:t>
      </w:r>
    </w:p>
    <w:tbl>
      <w:tblPr>
        <w:tblStyle w:val="3"/>
        <w:tblW w:w="9072" w:type="dxa"/>
        <w:tblInd w:w="-5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Título do projeto: Buster Burger</w:t>
            </w:r>
          </w:p>
        </w:tc>
      </w:tr>
    </w:tbl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</w:rPr>
        <w:t xml:space="preserve">INTRODUÇÃO                                                      </w:t>
      </w:r>
    </w:p>
    <w:tbl>
      <w:tblPr>
        <w:tblStyle w:val="3"/>
        <w:tblW w:w="9072" w:type="dxa"/>
        <w:tblInd w:w="-5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21" w:hRule="atLeast"/>
        </w:trPr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napToGrid w:val="0"/>
            </w:pPr>
            <w:r>
              <w:rPr>
                <w:rFonts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</w:rPr>
              <w:t xml:space="preserve">O objetivo desse projeto é desenvolver um site e-commerce de Fast-Food focado em hambúrgueres artesanais e que também podem ser personalizados pelos clientes. Nosso sistema contará com atendimento em nosso estabelecimento com espaço amplo, e também com entregas via delivery. </w:t>
            </w:r>
          </w:p>
          <w:p>
            <w:pPr>
              <w:snapToGrid w:val="0"/>
            </w:pPr>
            <w:r>
              <w:rPr>
                <w:rFonts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</w:rPr>
              <w:t xml:space="preserve">Sabemos que cada dia mais os fast-foods vem crescendo. </w:t>
            </w:r>
            <w:r>
              <w:rPr>
                <w:rFonts w:ascii="Arial" w:hAnsi="Arial" w:cs="Arial"/>
                <w:b w:val="0"/>
                <w:bCs w:val="0"/>
                <w:i w:val="0"/>
                <w:iCs w:val="0"/>
                <w:caps w:val="0"/>
                <w:smallCaps w:val="0"/>
                <w:color w:val="000000"/>
                <w:spacing w:val="0"/>
                <w:sz w:val="22"/>
                <w:szCs w:val="22"/>
              </w:rPr>
              <w:t>Uma das maiores empresas de consultorias global, a Technomic Inc, divulgou que c</w:t>
            </w:r>
            <w:r>
              <w:rPr>
                <w:rStyle w:val="20"/>
                <w:rFonts w:ascii="Arial" w:hAnsi="Arial" w:cs="Arial"/>
                <w:b w:val="0"/>
                <w:bCs w:val="0"/>
                <w:i w:val="0"/>
                <w:iCs w:val="0"/>
                <w:caps w:val="0"/>
                <w:smallCaps w:val="0"/>
                <w:color w:val="000000"/>
                <w:spacing w:val="0"/>
                <w:sz w:val="22"/>
                <w:szCs w:val="22"/>
              </w:rPr>
              <w:t>erca de 95% dos consumidores ativos comem hambúrguer pelo menos uma vez ao mês</w:t>
            </w:r>
            <w:r>
              <w:rPr>
                <w:rFonts w:ascii="Arial" w:hAnsi="Arial" w:cs="Arial"/>
                <w:b w:val="0"/>
                <w:bCs w:val="0"/>
                <w:i w:val="0"/>
                <w:iCs w:val="0"/>
                <w:caps w:val="0"/>
                <w:smallCaps w:val="0"/>
                <w:color w:val="000000"/>
                <w:spacing w:val="0"/>
                <w:sz w:val="22"/>
                <w:szCs w:val="22"/>
              </w:rPr>
              <w:t>. N</w:t>
            </w:r>
            <w:r>
              <w:rPr>
                <w:rFonts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</w:rPr>
              <w:t xml:space="preserve">o entanto ainda encontramos dificuldades na hora de pedir o que comer em uma hambúrgueria, pensando nisso, vamos desenvolver um site a fim de sanar essa dificuldade e possibilitaremos um ambiente agradável para nossos clientes, com preços acessíveis para todo o público. Com base nos estudos esperamos facilitar este contato com o público. </w:t>
            </w:r>
          </w:p>
          <w:p>
            <w:pPr>
              <w:snapToGrid w:val="0"/>
              <w:spacing w:before="0" w:after="160"/>
              <w:rPr>
                <w:rFonts w:cs="Arial"/>
              </w:rPr>
            </w:pPr>
          </w:p>
        </w:tc>
      </w:tr>
    </w:tbl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</w:rPr>
        <w:t>HIPÓTESE / SOLUÇÃO</w:t>
      </w:r>
    </w:p>
    <w:tbl>
      <w:tblPr>
        <w:tblStyle w:val="3"/>
        <w:tblW w:w="9072" w:type="dxa"/>
        <w:tblInd w:w="-5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napToGri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n-US"/>
              </w:rPr>
              <w:t>A hipótese é que a Buster Burguer, como uma hambúrgueria online, está perdendo clientes por causa da falta de personalização em seus pedidos e atrasos na entrega.</w:t>
            </w:r>
          </w:p>
          <w:p>
            <w:pPr>
              <w:snapToGri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n-US"/>
              </w:rPr>
              <w:t>Uma solução para resolver esses problemas seria a implementação de um sistema de personalização de pedidos mais avançado em seu site, permitindo aos clientes escolher exatamente os ingredientes e opções que desejam em seus hambúrgueres. Além disso, a empresa poderia investir em uma equipe de entrega dedicada e equipada com tecnologia de rastreamento para garantir a entrega rápida e eficiente dos pedidos.</w:t>
            </w:r>
          </w:p>
          <w:p>
            <w:pPr>
              <w:snapToGri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n-US"/>
              </w:rPr>
              <w:t>Outra ideia seria implementar um programa de fidelidade para incentivar os clientes a continuarem pedindo da Buster Burguer e também oferecer promoções especiais para clientes fiéis.</w:t>
            </w:r>
          </w:p>
          <w:p>
            <w:pPr>
              <w:spacing w:before="0" w:after="160"/>
              <w:rPr>
                <w:rFonts w:ascii="Arial" w:hAnsi="Arial" w:cs="Arial"/>
              </w:rPr>
            </w:pPr>
          </w:p>
        </w:tc>
      </w:tr>
    </w:tbl>
    <w:p>
      <w:pPr>
        <w:ind w:right="1134" w:firstLine="0"/>
        <w:rPr>
          <w:rFonts w:ascii="Arial" w:hAnsi="Arial" w:cs="Arial"/>
        </w:rPr>
      </w:pPr>
      <w:r>
        <w:rPr>
          <w:rFonts w:ascii="Arial" w:hAnsi="Arial" w:cs="Arial"/>
        </w:rPr>
        <w:t>DISCIPLINAS ENVOLVIDAS</w:t>
      </w:r>
    </w:p>
    <w:tbl>
      <w:tblPr>
        <w:tblStyle w:val="3"/>
        <w:tblW w:w="9072" w:type="dxa"/>
        <w:tblInd w:w="-5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Descrição das três disciplinas.</w:t>
            </w:r>
          </w:p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Análise de projetos e sistemas:</w:t>
            </w:r>
          </w:p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Banco de dados:</w:t>
            </w:r>
          </w:p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Web design:</w:t>
            </w:r>
          </w:p>
          <w:p>
            <w:pPr>
              <w:rPr>
                <w:rFonts w:ascii="Arial" w:hAnsi="Arial" w:cs="Arial"/>
              </w:rPr>
            </w:pPr>
          </w:p>
          <w:p>
            <w:pPr>
              <w:spacing w:before="0" w:after="160"/>
              <w:rPr>
                <w:rFonts w:ascii="Arial" w:hAnsi="Arial" w:cs="Arial"/>
              </w:rPr>
            </w:pPr>
          </w:p>
        </w:tc>
      </w:tr>
    </w:tbl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</w:rPr>
        <w:t>OBJETIVO GERAL</w:t>
      </w:r>
    </w:p>
    <w:tbl>
      <w:tblPr>
        <w:tblStyle w:val="3"/>
        <w:tblW w:w="9072" w:type="dxa"/>
        <w:tblInd w:w="-5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napToGrid w:val="0"/>
              <w:spacing w:before="0" w:after="160"/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</w:rPr>
              <w:t xml:space="preserve">O objetivo geral é verificar como podemos atender nossos clientes da melhor forma possível, visando um bom ambiente de trabalho para nossos funcionários e um excelente ambiente de lazer para nossos clientes. </w:t>
            </w:r>
          </w:p>
        </w:tc>
      </w:tr>
    </w:tbl>
    <w:p>
      <w:pPr>
        <w:rPr>
          <w:rFonts w:ascii="Arial" w:hAnsi="Arial" w:cs="Arial"/>
        </w:rPr>
      </w:pPr>
      <w:r>
        <w:rPr>
          <w:rFonts w:ascii="Arial" w:hAnsi="Arial" w:eastAsia="Arial" w:cs="Arial"/>
        </w:rPr>
        <w:t xml:space="preserve"> </w:t>
      </w:r>
      <w:r>
        <w:rPr>
          <w:rFonts w:ascii="Arial" w:hAnsi="Arial" w:cs="Arial"/>
        </w:rPr>
        <w:t>OBJETIVOS ESPECÍFICOS</w:t>
      </w:r>
    </w:p>
    <w:tbl>
      <w:tblPr>
        <w:tblStyle w:val="3"/>
        <w:tblW w:w="9072" w:type="dxa"/>
        <w:tblInd w:w="-5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2"/>
      </w:tblGrid>
      <w:tr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napToGrid w:val="0"/>
              <w:spacing w:before="0" w:after="160"/>
              <w:rPr>
                <w:rFonts w:ascii="Arial" w:hAnsi="Arial" w:cs="Arial"/>
              </w:rPr>
            </w:pPr>
            <w:r>
              <w:rPr>
                <w:rFonts w:ascii="Arial" w:hAnsi="Arial" w:eastAsia="Calibri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lang w:eastAsia="pt-BR"/>
              </w:rPr>
              <w:t xml:space="preserve">Os objeitivos específicos é analisar o mercado de fast- foods, e o endomarketing do mercado. </w:t>
            </w:r>
          </w:p>
        </w:tc>
      </w:tr>
    </w:tbl>
    <w:p>
      <w:pPr>
        <w:rPr>
          <w:rFonts w:ascii="Arial" w:hAnsi="Arial" w:cs="Arial"/>
        </w:rPr>
      </w:pP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eastAsia="Arial" w:cs="Arial"/>
        </w:rPr>
        <w:t xml:space="preserve"> </w:t>
      </w:r>
    </w:p>
    <w:p>
      <w:pPr>
        <w:spacing w:line="360" w:lineRule="auto"/>
        <w:rPr>
          <w:rFonts w:ascii="Arial" w:hAnsi="Arial" w:cs="Arial"/>
        </w:rPr>
      </w:pPr>
    </w:p>
    <w:p>
      <w:pPr>
        <w:spacing w:line="360" w:lineRule="auto"/>
        <w:rPr>
          <w:rFonts w:ascii="Arial" w:hAnsi="Arial" w:cs="Arial"/>
        </w:rPr>
      </w:pPr>
    </w:p>
    <w:p>
      <w:pPr>
        <w:spacing w:line="360" w:lineRule="auto"/>
        <w:rPr>
          <w:rFonts w:ascii="Arial" w:hAnsi="Arial" w:cs="Arial"/>
        </w:rPr>
      </w:pP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PROCEDIMENTOS METODOLÓGICOS</w:t>
      </w:r>
    </w:p>
    <w:tbl>
      <w:tblPr>
        <w:tblStyle w:val="3"/>
        <w:tblW w:w="9072" w:type="dxa"/>
        <w:tblInd w:w="-5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Descrição dos métodos e procedimentos que nortearão a busca de informações para responder o problema de pesquisa:</w:t>
            </w:r>
          </w:p>
          <w:p>
            <w:pPr>
              <w:numPr>
                <w:ilvl w:val="0"/>
                <w:numId w:val="1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Pesquisa Bibliográfica</w:t>
            </w:r>
          </w:p>
          <w:p>
            <w:pPr>
              <w:numPr>
                <w:ilvl w:val="0"/>
                <w:numId w:val="1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Pesquisa de campo</w:t>
            </w:r>
          </w:p>
          <w:p>
            <w:pPr>
              <w:numPr>
                <w:ilvl w:val="0"/>
                <w:numId w:val="1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Entrevista</w:t>
            </w:r>
          </w:p>
          <w:p>
            <w:pPr>
              <w:numPr>
                <w:ilvl w:val="0"/>
                <w:numId w:val="1"/>
              </w:numPr>
              <w:spacing w:before="0" w:after="160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Levantamento das necessidades</w:t>
            </w:r>
          </w:p>
        </w:tc>
      </w:tr>
    </w:tbl>
    <w:p>
      <w:pPr>
        <w:rPr>
          <w:rFonts w:ascii="Arial" w:hAnsi="Arial" w:cs="Arial"/>
        </w:rPr>
      </w:pPr>
      <w:r>
        <w:rPr>
          <w:rFonts w:ascii="Arial" w:hAnsi="Arial" w:cs="Arial"/>
        </w:rPr>
        <w:t>BIBLIOGRAFIA</w:t>
      </w:r>
    </w:p>
    <w:tbl>
      <w:tblPr>
        <w:tblStyle w:val="3"/>
        <w:tblW w:w="9072" w:type="dxa"/>
        <w:tblInd w:w="-5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2"/>
      </w:tblGrid>
      <w:tr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Listar os principais LIVROS a serem pesquisados. (Mínimo 03 Bibliografias para cada disciplina, preferencialmente da biblioteca do CEEP)</w:t>
            </w:r>
          </w:p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Usar artigos:</w:t>
            </w:r>
          </w:p>
          <w:p>
            <w:pPr>
              <w:spacing w:before="0" w:after="160"/>
              <w:rPr>
                <w:rFonts w:ascii="Arial" w:hAnsi="Arial" w:cs="Arial"/>
              </w:rPr>
            </w:pPr>
            <w:r>
              <w:fldChar w:fldCharType="begin"/>
            </w:r>
            <w:r>
              <w:rPr>
                <w:rStyle w:val="10"/>
                <w:rFonts w:ascii="Arial" w:hAnsi="Arial" w:cs="Arial"/>
                <w:color w:val="2D93EE"/>
              </w:rPr>
              <w:instrText xml:space="preserve">HYPERLINK "https://www.unit.br/blog/melhores-sites-para-pesquisa-academica" \l "google"</w:instrText>
            </w:r>
            <w:r>
              <w:rPr>
                <w:rStyle w:val="10"/>
                <w:rFonts w:ascii="Arial" w:hAnsi="Arial" w:cs="Arial"/>
                <w:color w:val="2D93EE"/>
              </w:rPr>
              <w:fldChar w:fldCharType="separate"/>
            </w:r>
            <w:r>
              <w:rPr>
                <w:rStyle w:val="10"/>
                <w:rFonts w:ascii="Arial" w:hAnsi="Arial" w:cs="Arial"/>
                <w:color w:val="2D93EE"/>
              </w:rPr>
              <w:t> </w:t>
            </w:r>
            <w:r>
              <w:rPr>
                <w:rStyle w:val="10"/>
                <w:rFonts w:ascii="Arial" w:hAnsi="Arial" w:cs="Arial"/>
                <w:color w:val="2D93EE"/>
              </w:rPr>
              <w:fldChar w:fldCharType="end"/>
            </w:r>
            <w:r>
              <w:rPr>
                <w:rStyle w:val="10"/>
                <w:rFonts w:ascii="Arial" w:hAnsi="Arial" w:cs="Arial"/>
                <w:color w:val="2D93EE"/>
              </w:rPr>
              <w:t>Google Acadêmico</w:t>
            </w:r>
            <w:r>
              <w:rPr>
                <w:rFonts w:ascii="Arial" w:hAnsi="Arial" w:cs="Arial"/>
                <w:color w:val="000000"/>
              </w:rPr>
              <w:br w:type="textWrapping"/>
            </w:r>
            <w:r>
              <w:fldChar w:fldCharType="begin"/>
            </w:r>
            <w:r>
              <w:rPr>
                <w:rStyle w:val="10"/>
                <w:rFonts w:ascii="Arial" w:hAnsi="Arial" w:cs="Arial"/>
                <w:color w:val="2D93EE"/>
              </w:rPr>
              <w:instrText xml:space="preserve">HYPERLINK "https://www.unit.br/blog/melhores-sites-para-pesquisa-academica" \l "portal"</w:instrText>
            </w:r>
            <w:r>
              <w:rPr>
                <w:rStyle w:val="10"/>
                <w:rFonts w:ascii="Arial" w:hAnsi="Arial" w:cs="Arial"/>
                <w:color w:val="2D93EE"/>
              </w:rPr>
              <w:fldChar w:fldCharType="separate"/>
            </w:r>
            <w:r>
              <w:rPr>
                <w:rStyle w:val="10"/>
                <w:rFonts w:ascii="Arial" w:hAnsi="Arial" w:cs="Arial"/>
                <w:color w:val="2D93EE"/>
              </w:rPr>
              <w:t> Portal da CAPES</w:t>
            </w:r>
            <w:r>
              <w:rPr>
                <w:rStyle w:val="10"/>
                <w:rFonts w:ascii="Arial" w:hAnsi="Arial" w:cs="Arial"/>
                <w:color w:val="2D93EE"/>
              </w:rPr>
              <w:fldChar w:fldCharType="end"/>
            </w:r>
            <w:r>
              <w:rPr>
                <w:rFonts w:ascii="Arial" w:hAnsi="Arial" w:cs="Arial"/>
                <w:color w:val="000000"/>
              </w:rPr>
              <w:br w:type="textWrapping"/>
            </w:r>
            <w:r>
              <w:fldChar w:fldCharType="begin"/>
            </w:r>
            <w:r>
              <w:rPr>
                <w:rStyle w:val="10"/>
                <w:rFonts w:ascii="Arial" w:hAnsi="Arial" w:cs="Arial"/>
                <w:color w:val="2D93EE"/>
              </w:rPr>
              <w:instrText xml:space="preserve">HYPERLINK "https://www.unit.br/blog/melhores-sites-para-pesquisa-academica" \l "scielo"</w:instrText>
            </w:r>
            <w:r>
              <w:rPr>
                <w:rStyle w:val="10"/>
                <w:rFonts w:ascii="Arial" w:hAnsi="Arial" w:cs="Arial"/>
                <w:color w:val="2D93EE"/>
              </w:rPr>
              <w:fldChar w:fldCharType="separate"/>
            </w:r>
            <w:r>
              <w:rPr>
                <w:rStyle w:val="10"/>
                <w:rFonts w:ascii="Arial" w:hAnsi="Arial" w:cs="Arial"/>
                <w:color w:val="2D93EE"/>
              </w:rPr>
              <w:t> SciELO</w:t>
            </w:r>
            <w:r>
              <w:rPr>
                <w:rStyle w:val="10"/>
                <w:rFonts w:ascii="Arial" w:hAnsi="Arial" w:cs="Arial"/>
                <w:color w:val="2D93EE"/>
              </w:rPr>
              <w:fldChar w:fldCharType="end"/>
            </w:r>
            <w:r>
              <w:rPr>
                <w:rFonts w:ascii="Arial" w:hAnsi="Arial" w:cs="Arial"/>
                <w:color w:val="000000"/>
              </w:rPr>
              <w:br w:type="textWrapping"/>
            </w:r>
            <w:r>
              <w:fldChar w:fldCharType="begin"/>
            </w:r>
            <w:r>
              <w:rPr>
                <w:rStyle w:val="10"/>
                <w:rFonts w:ascii="Arial" w:hAnsi="Arial" w:cs="Arial"/>
                <w:color w:val="2D93EE"/>
              </w:rPr>
              <w:instrText xml:space="preserve">HYPERLINK "https://www.unit.br/blog/melhores-sites-para-pesquisa-academica" \l "academia"</w:instrText>
            </w:r>
            <w:r>
              <w:rPr>
                <w:rStyle w:val="10"/>
                <w:rFonts w:ascii="Arial" w:hAnsi="Arial" w:cs="Arial"/>
                <w:color w:val="2D93EE"/>
              </w:rPr>
              <w:fldChar w:fldCharType="separate"/>
            </w:r>
            <w:r>
              <w:rPr>
                <w:rStyle w:val="10"/>
                <w:rFonts w:ascii="Arial" w:hAnsi="Arial" w:cs="Arial"/>
                <w:color w:val="2D93EE"/>
              </w:rPr>
              <w:t> Academia.Edu</w:t>
            </w:r>
            <w:r>
              <w:rPr>
                <w:rStyle w:val="10"/>
                <w:rFonts w:ascii="Arial" w:hAnsi="Arial" w:cs="Arial"/>
                <w:color w:val="2D93EE"/>
              </w:rPr>
              <w:fldChar w:fldCharType="end"/>
            </w:r>
            <w:r>
              <w:rPr>
                <w:rFonts w:ascii="Arial" w:hAnsi="Arial" w:cs="Arial"/>
                <w:color w:val="000000"/>
              </w:rPr>
              <w:br w:type="textWrapping"/>
            </w:r>
            <w:r>
              <w:fldChar w:fldCharType="begin"/>
            </w:r>
            <w:r>
              <w:rPr>
                <w:rStyle w:val="10"/>
                <w:rFonts w:ascii="Arial" w:hAnsi="Arial" w:cs="Arial"/>
                <w:color w:val="2D93EE"/>
              </w:rPr>
              <w:instrText xml:space="preserve">HYPERLINK "https://www.unit.br/blog/melhores-sites-para-pesquisa-academica" \l "bdtd"</w:instrText>
            </w:r>
            <w:r>
              <w:rPr>
                <w:rStyle w:val="10"/>
                <w:rFonts w:ascii="Arial" w:hAnsi="Arial" w:cs="Arial"/>
                <w:color w:val="2D93EE"/>
              </w:rPr>
              <w:fldChar w:fldCharType="separate"/>
            </w:r>
            <w:r>
              <w:rPr>
                <w:rStyle w:val="10"/>
                <w:rFonts w:ascii="Arial" w:hAnsi="Arial" w:cs="Arial"/>
                <w:color w:val="2D93EE"/>
              </w:rPr>
              <w:t> BDTD</w:t>
            </w:r>
            <w:r>
              <w:rPr>
                <w:rStyle w:val="10"/>
                <w:rFonts w:ascii="Arial" w:hAnsi="Arial" w:cs="Arial"/>
                <w:color w:val="2D93EE"/>
              </w:rPr>
              <w:fldChar w:fldCharType="end"/>
            </w:r>
            <w:r>
              <w:rPr>
                <w:rFonts w:ascii="Arial" w:hAnsi="Arial" w:cs="Arial"/>
                <w:color w:val="000000"/>
              </w:rPr>
              <w:br w:type="textWrapping"/>
            </w:r>
            <w:r>
              <w:fldChar w:fldCharType="begin"/>
            </w:r>
            <w:r>
              <w:rPr>
                <w:rStyle w:val="10"/>
                <w:rFonts w:ascii="Arial" w:hAnsi="Arial" w:cs="Arial"/>
                <w:color w:val="2D93EE"/>
              </w:rPr>
              <w:instrText xml:space="preserve">HYPERLINK "https://www.unit.br/blog/melhores-sites-para-pesquisa-academica" \l "science"</w:instrText>
            </w:r>
            <w:r>
              <w:rPr>
                <w:rStyle w:val="10"/>
                <w:rFonts w:ascii="Arial" w:hAnsi="Arial" w:cs="Arial"/>
                <w:color w:val="2D93EE"/>
              </w:rPr>
              <w:fldChar w:fldCharType="separate"/>
            </w:r>
            <w:r>
              <w:rPr>
                <w:rStyle w:val="10"/>
                <w:rFonts w:ascii="Arial" w:hAnsi="Arial" w:cs="Arial"/>
                <w:color w:val="2D93EE"/>
              </w:rPr>
              <w:t> Science.gov</w:t>
            </w:r>
            <w:r>
              <w:rPr>
                <w:rStyle w:val="10"/>
                <w:rFonts w:ascii="Arial" w:hAnsi="Arial" w:cs="Arial"/>
                <w:color w:val="2D93EE"/>
              </w:rPr>
              <w:fldChar w:fldCharType="end"/>
            </w:r>
            <w:r>
              <w:rPr>
                <w:rFonts w:ascii="Arial" w:hAnsi="Arial" w:cs="Arial"/>
                <w:color w:val="000000"/>
              </w:rPr>
              <w:br w:type="textWrapping"/>
            </w:r>
            <w:r>
              <w:fldChar w:fldCharType="begin"/>
            </w:r>
            <w:r>
              <w:rPr>
                <w:rStyle w:val="10"/>
                <w:rFonts w:ascii="Arial" w:hAnsi="Arial" w:cs="Arial"/>
                <w:color w:val="2D93EE"/>
              </w:rPr>
              <w:instrText xml:space="preserve">HYPERLINK "https://www.unit.br/blog/melhores-sites-para-pesquisa-academica" \l "eric"</w:instrText>
            </w:r>
            <w:r>
              <w:rPr>
                <w:rStyle w:val="10"/>
                <w:rFonts w:ascii="Arial" w:hAnsi="Arial" w:cs="Arial"/>
                <w:color w:val="2D93EE"/>
              </w:rPr>
              <w:fldChar w:fldCharType="separate"/>
            </w:r>
            <w:r>
              <w:rPr>
                <w:rStyle w:val="10"/>
                <w:rFonts w:ascii="Arial" w:hAnsi="Arial" w:cs="Arial"/>
                <w:color w:val="2D93EE"/>
              </w:rPr>
              <w:t> Eric</w:t>
            </w:r>
            <w:r>
              <w:rPr>
                <w:rStyle w:val="10"/>
                <w:rFonts w:ascii="Arial" w:hAnsi="Arial" w:cs="Arial"/>
                <w:color w:val="2D93EE"/>
              </w:rPr>
              <w:fldChar w:fldCharType="end"/>
            </w:r>
            <w:r>
              <w:rPr>
                <w:rFonts w:ascii="Arial" w:hAnsi="Arial" w:cs="Arial"/>
                <w:color w:val="000000"/>
              </w:rPr>
              <w:br w:type="textWrapping"/>
            </w:r>
            <w:r>
              <w:fldChar w:fldCharType="begin"/>
            </w:r>
            <w:r>
              <w:rPr>
                <w:rStyle w:val="10"/>
                <w:rFonts w:ascii="Arial" w:hAnsi="Arial" w:cs="Arial"/>
                <w:color w:val="2D93EE"/>
              </w:rPr>
              <w:instrText xml:space="preserve">HYPERLINK "https://www.unit.br/blog/melhores-sites-para-pesquisa-academica" \l "e-journals"</w:instrText>
            </w:r>
            <w:r>
              <w:rPr>
                <w:rStyle w:val="10"/>
                <w:rFonts w:ascii="Arial" w:hAnsi="Arial" w:cs="Arial"/>
                <w:color w:val="2D93EE"/>
              </w:rPr>
              <w:fldChar w:fldCharType="separate"/>
            </w:r>
            <w:r>
              <w:rPr>
                <w:rStyle w:val="10"/>
                <w:rFonts w:ascii="Arial" w:hAnsi="Arial" w:cs="Arial"/>
                <w:color w:val="2D93EE"/>
              </w:rPr>
              <w:t> E-Journals</w:t>
            </w:r>
            <w:r>
              <w:rPr>
                <w:rStyle w:val="10"/>
                <w:rFonts w:ascii="Arial" w:hAnsi="Arial" w:cs="Arial"/>
                <w:color w:val="2D93EE"/>
              </w:rPr>
              <w:fldChar w:fldCharType="end"/>
            </w:r>
            <w:r>
              <w:rPr>
                <w:rFonts w:ascii="Arial" w:hAnsi="Arial" w:cs="Arial"/>
                <w:color w:val="000000"/>
              </w:rPr>
              <w:br w:type="textWrapping"/>
            </w:r>
            <w:r>
              <w:fldChar w:fldCharType="begin"/>
            </w:r>
            <w:r>
              <w:rPr>
                <w:rStyle w:val="10"/>
                <w:rFonts w:ascii="Arial" w:hAnsi="Arial" w:cs="Arial"/>
                <w:color w:val="2D93EE"/>
              </w:rPr>
              <w:instrText xml:space="preserve">HYPERLINK "https://www.unit.br/blog/melhores-sites-para-pesquisa-academica" \l "redalyc"</w:instrText>
            </w:r>
            <w:r>
              <w:rPr>
                <w:rStyle w:val="10"/>
                <w:rFonts w:ascii="Arial" w:hAnsi="Arial" w:cs="Arial"/>
                <w:color w:val="2D93EE"/>
              </w:rPr>
              <w:fldChar w:fldCharType="separate"/>
            </w:r>
            <w:r>
              <w:rPr>
                <w:rStyle w:val="10"/>
                <w:rFonts w:ascii="Arial" w:hAnsi="Arial" w:cs="Arial"/>
                <w:color w:val="2D93EE"/>
              </w:rPr>
              <w:t> Redalyc</w:t>
            </w:r>
            <w:r>
              <w:rPr>
                <w:rStyle w:val="10"/>
                <w:rFonts w:ascii="Arial" w:hAnsi="Arial" w:cs="Arial"/>
                <w:color w:val="2D93EE"/>
              </w:rPr>
              <w:fldChar w:fldCharType="end"/>
            </w:r>
            <w:r>
              <w:rPr>
                <w:rFonts w:ascii="Arial" w:hAnsi="Arial" w:cs="Arial"/>
                <w:color w:val="000000"/>
                <w:shd w:val="clear" w:fill="F5F5F5"/>
              </w:rPr>
              <w:t> </w:t>
            </w:r>
          </w:p>
        </w:tc>
      </w:tr>
    </w:tbl>
    <w:p>
      <w:pPr>
        <w:rPr>
          <w:rFonts w:ascii="Arial" w:hAnsi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cs="Arial"/>
        </w:rPr>
      </w:pPr>
      <w:r>
        <w:rPr>
          <w:rFonts w:ascii="Arial" w:hAnsi="Arial" w:eastAsia="Arial" w:cs="Arial"/>
        </w:rPr>
        <w:t xml:space="preserve"> </w:t>
      </w:r>
      <w:r>
        <w:rPr>
          <w:rFonts w:ascii="Arial" w:hAnsi="Arial" w:cs="Arial"/>
        </w:rPr>
        <w:t>CRONOGRAMA DE ATIVIDADES</w:t>
      </w:r>
    </w:p>
    <w:p>
      <w:pPr>
        <w:rPr>
          <w:rFonts w:ascii="Arial" w:hAnsi="Arial" w:cs="Arial"/>
        </w:rPr>
      </w:pPr>
      <w:r>
        <w:drawing>
          <wp:inline distT="0" distB="0" distL="0" distR="0">
            <wp:extent cx="5760085" cy="5294630"/>
            <wp:effectExtent l="0" t="0" r="0" b="0"/>
            <wp:docPr id="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tbl>
      <w:tblPr>
        <w:tblStyle w:val="3"/>
        <w:tblW w:w="8985" w:type="dxa"/>
        <w:jc w:val="right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56"/>
        <w:gridCol w:w="2485"/>
        <w:gridCol w:w="174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right"/>
        </w:trPr>
        <w:tc>
          <w:tcPr>
            <w:tcW w:w="47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>
            <w:pPr>
              <w:spacing w:before="0" w:after="160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Autorizado</w:t>
            </w:r>
          </w:p>
        </w:tc>
        <w:tc>
          <w:tcPr>
            <w:tcW w:w="2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>
            <w:pPr>
              <w:spacing w:before="0" w:after="160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Professor(a)</w:t>
            </w:r>
          </w:p>
        </w:tc>
        <w:tc>
          <w:tcPr>
            <w:tcW w:w="17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0" w:after="160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Data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right"/>
        </w:trPr>
        <w:tc>
          <w:tcPr>
            <w:tcW w:w="47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Análise de projetos e sistemas:</w:t>
            </w:r>
          </w:p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Banco de dados:</w:t>
            </w:r>
          </w:p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Web design:</w:t>
            </w:r>
          </w:p>
          <w:p>
            <w:pPr>
              <w:snapToGrid w:val="0"/>
              <w:spacing w:before="0" w:after="16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>
            <w:pPr>
              <w:snapToGrid w:val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Aparecida</w:t>
            </w:r>
          </w:p>
          <w:p>
            <w:pPr>
              <w:snapToGrid w:val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Alessandra</w:t>
            </w:r>
          </w:p>
          <w:p>
            <w:pPr>
              <w:snapToGrid w:val="0"/>
              <w:spacing w:before="0" w:after="16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Aparecida</w:t>
            </w:r>
          </w:p>
        </w:tc>
        <w:tc>
          <w:tcPr>
            <w:tcW w:w="17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>
            <w:pPr>
              <w:spacing w:before="0" w:after="160"/>
              <w:rPr>
                <w:rFonts w:ascii="Arial" w:hAnsi="Arial" w:cs="Arial"/>
                <w:b/>
                <w:bCs/>
              </w:rPr>
            </w:pPr>
          </w:p>
        </w:tc>
      </w:tr>
    </w:tbl>
    <w:p>
      <w:pPr>
        <w:spacing w:before="0" w:after="160"/>
        <w:rPr>
          <w:rFonts w:ascii="Arial" w:hAnsi="Arial" w:cs="Arial"/>
          <w:b/>
        </w:rPr>
      </w:pPr>
    </w:p>
    <w:sectPr>
      <w:headerReference r:id="rId5" w:type="default"/>
      <w:pgSz w:w="11906" w:h="16838"/>
      <w:pgMar w:top="1701" w:right="1134" w:bottom="1134" w:left="1701" w:header="708" w:footer="0" w:gutter="0"/>
      <w:pgNumType w:fmt="decimal"/>
      <w:cols w:space="720" w:num="1"/>
      <w:formProt w:val="0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1"/>
    <w:family w:val="roman"/>
    <w:pitch w:val="default"/>
    <w:sig w:usb0="E4002EFF" w:usb1="C200247B" w:usb2="00000009" w:usb3="00000000" w:csb0="200001FF" w:csb1="00000000"/>
  </w:font>
  <w:font w:name="Tahoma">
    <w:panose1 w:val="020B0604030504040204"/>
    <w:charset w:val="01"/>
    <w:family w:val="roman"/>
    <w:pitch w:val="default"/>
    <w:sig w:usb0="E1002EFF" w:usb1="C000605B" w:usb2="00000029" w:usb3="00000000" w:csb0="200101FF" w:csb1="20280000"/>
  </w:font>
  <w:font w:name="Wingdings">
    <w:panose1 w:val="05000000000000000000"/>
    <w:charset w:val="01"/>
    <w:family w:val="roman"/>
    <w:pitch w:val="default"/>
    <w:sig w:usb0="00000000" w:usb1="00000000" w:usb2="00000000" w:usb3="00000000" w:csb0="80000000" w:csb1="00000000"/>
  </w:font>
  <w:font w:name="Courier New">
    <w:panose1 w:val="02070309020205020404"/>
    <w:charset w:val="01"/>
    <w:family w:val="roman"/>
    <w:pitch w:val="default"/>
    <w:sig w:usb0="E0002EFF" w:usb1="C0007843" w:usb2="00000009" w:usb3="00000000" w:csb0="400001FF" w:csb1="FFFF0000"/>
  </w:font>
  <w:font w:name="Liberation Sans">
    <w:altName w:val="Arial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Noto Sans CJK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Lohit Devanagar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ree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Nunito">
    <w:altName w:val="Segoe Print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9"/>
      <w:tblW w:w="9067" w:type="dxa"/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1980"/>
      <w:gridCol w:w="5528"/>
      <w:gridCol w:w="1559"/>
    </w:tblGrid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550" w:hRule="atLeast"/>
      </w:trPr>
      <w:tc>
        <w:tcPr>
          <w:tcW w:w="1980" w:type="dxa"/>
        </w:tcPr>
        <w:p>
          <w:pPr>
            <w:pStyle w:val="6"/>
            <w:tabs>
              <w:tab w:val="center" w:pos="4819"/>
              <w:tab w:val="right" w:pos="9639"/>
              <w:tab w:val="clear" w:pos="4252"/>
              <w:tab w:val="clear" w:pos="8504"/>
            </w:tabs>
            <w:spacing w:before="0" w:after="0" w:line="240" w:lineRule="auto"/>
          </w:pPr>
          <w:r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-44450</wp:posOffset>
                </wp:positionH>
                <wp:positionV relativeFrom="paragraph">
                  <wp:posOffset>179070</wp:posOffset>
                </wp:positionV>
                <wp:extent cx="1153795" cy="622300"/>
                <wp:effectExtent l="0" t="0" r="0" b="0"/>
                <wp:wrapNone/>
                <wp:docPr id="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l="-42" t="-79" r="-42" b="-7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3795" cy="622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528" w:type="dxa"/>
        </w:tcPr>
        <w:p>
          <w:pPr>
            <w:pStyle w:val="6"/>
            <w:spacing w:before="0" w:after="0" w:line="240" w:lineRule="auto"/>
            <w:jc w:val="center"/>
            <w:rPr>
              <w:b/>
              <w:bCs/>
              <w:color w:val="262626" w:themeColor="text1" w:themeTint="D9"/>
              <w:sz w:val="28"/>
              <w:szCs w:val="28"/>
              <w14:textFill>
                <w14:solidFill>
                  <w14:schemeClr w14:val="tx1">
                    <w14:lumMod w14:val="85000"/>
                    <w14:lumOff w14:val="15000"/>
                  </w14:schemeClr>
                </w14:solidFill>
              </w14:textFill>
            </w:rPr>
          </w:pPr>
          <w:r>
            <w:fldChar w:fldCharType="begin"/>
          </w:r>
          <w:r>
            <w:instrText xml:space="preserve"> HYPERLINK "http://cdn.novo.qedu.org.br/escola/41071026-carmelo-perrone-c-e-pe-ef-m-profis" \h </w:instrText>
          </w:r>
          <w:r>
            <w:fldChar w:fldCharType="separate"/>
          </w:r>
          <w:r>
            <w:rPr>
              <w:rStyle w:val="10"/>
              <w:rFonts w:ascii="Nunito" w:hAnsi="Nunito"/>
              <w:b/>
              <w:bCs/>
              <w:color w:val="262626" w:themeColor="text1" w:themeTint="D9"/>
              <w:sz w:val="28"/>
              <w:szCs w:val="28"/>
              <w:highlight w:val="white"/>
              <w:bdr w:val="single" w:color="E5E7EB" w:sz="2" w:space="0"/>
              <w14:textFill>
                <w14:solidFill>
                  <w14:schemeClr w14:val="tx1">
                    <w14:lumMod w14:val="85000"/>
                    <w14:lumOff w14:val="15000"/>
                  </w14:schemeClr>
                </w14:solidFill>
              </w14:textFill>
            </w:rPr>
            <w:t>CARMELO PERRONE C E PE EF M PROFIS</w:t>
          </w:r>
          <w:r>
            <w:rPr>
              <w:rStyle w:val="10"/>
              <w:rFonts w:ascii="Nunito" w:hAnsi="Nunito"/>
              <w:b/>
              <w:bCs/>
              <w:color w:val="262626" w:themeColor="text1" w:themeTint="D9"/>
              <w:sz w:val="28"/>
              <w:szCs w:val="28"/>
              <w:highlight w:val="white"/>
              <w:bdr w:val="single" w:color="E5E7EB" w:sz="2" w:space="0"/>
              <w14:textFill>
                <w14:solidFill>
                  <w14:schemeClr w14:val="tx1">
                    <w14:lumMod w14:val="85000"/>
                    <w14:lumOff w14:val="15000"/>
                  </w14:schemeClr>
                </w14:solidFill>
              </w14:textFill>
            </w:rPr>
            <w:fldChar w:fldCharType="end"/>
          </w:r>
        </w:p>
        <w:p>
          <w:pPr>
            <w:pStyle w:val="6"/>
            <w:tabs>
              <w:tab w:val="center" w:pos="4819"/>
              <w:tab w:val="right" w:pos="9639"/>
              <w:tab w:val="clear" w:pos="4252"/>
              <w:tab w:val="clear" w:pos="8504"/>
            </w:tabs>
            <w:spacing w:before="0" w:after="0" w:line="240" w:lineRule="auto"/>
          </w:pPr>
          <w:r>
            <w:rPr>
              <w:rFonts w:ascii="Arial Black" w:hAnsi="Arial Black" w:eastAsia="Arial" w:cs="Arial Black"/>
              <w:color w:val="202124"/>
              <w:sz w:val="28"/>
              <w:szCs w:val="28"/>
              <w:shd w:val="clear" w:fill="FFFFFF"/>
            </w:rPr>
            <w:t>ANÁLISE DE PROJETO E SISTEMA</w:t>
          </w:r>
        </w:p>
      </w:tc>
      <w:tc>
        <w:tcPr>
          <w:tcW w:w="1559" w:type="dxa"/>
        </w:tcPr>
        <w:p>
          <w:pPr>
            <w:pStyle w:val="6"/>
            <w:tabs>
              <w:tab w:val="center" w:pos="4819"/>
              <w:tab w:val="right" w:pos="9639"/>
              <w:tab w:val="clear" w:pos="4252"/>
              <w:tab w:val="clear" w:pos="8504"/>
            </w:tabs>
            <w:spacing w:before="0" w:after="0" w:line="240" w:lineRule="auto"/>
          </w:pPr>
          <w:r>
            <w:drawing>
              <wp:inline distT="0" distB="0" distL="0" distR="0">
                <wp:extent cx="790575" cy="752475"/>
                <wp:effectExtent l="0" t="0" r="0" b="0"/>
                <wp:docPr id="3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0575" cy="752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6"/>
      <w:tabs>
        <w:tab w:val="center" w:pos="4819"/>
        <w:tab w:val="right" w:pos="9639"/>
        <w:tab w:val="clear" w:pos="4252"/>
        <w:tab w:val="clear" w:pos="8504"/>
      </w:tabs>
      <w:spacing w:before="0" w:after="160"/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bullet"/>
      <w:lvlText w:val="o"/>
      <w:lvlJc w:val="left"/>
      <w:pPr>
        <w:tabs>
          <w:tab w:val="left" w:pos="0"/>
        </w:tabs>
        <w:ind w:left="720" w:hanging="360"/>
      </w:pPr>
      <w:rPr>
        <w:rFonts w:hint="default" w:ascii="Courier New" w:hAnsi="Courier New" w:cs="Courier New"/>
      </w:r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autoHyphenation/>
  <w:hyphenationZone w:val="425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  <w:rsid w:val="3BE60A8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7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6" w:semiHidden="0" w:name="footer"/>
    <w:lsdException w:unhideWhenUsed="0" w:uiPriority="0" w:semiHidden="0" w:name="index heading"/>
    <w:lsdException w:qFormat="1" w:unhideWhenUsed="0" w:uiPriority="6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7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7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</w:latentStyles>
  <w:style w:type="paragraph" w:default="1" w:styleId="1">
    <w:name w:val="Normal"/>
    <w:qFormat/>
    <w:uiPriority w:val="7"/>
    <w:pPr>
      <w:widowControl/>
      <w:suppressAutoHyphens/>
      <w:bidi w:val="0"/>
      <w:spacing w:before="0" w:after="160" w:line="259" w:lineRule="auto"/>
      <w:jc w:val="left"/>
    </w:pPr>
    <w:rPr>
      <w:rFonts w:ascii="Calibri" w:hAnsi="Calibri" w:eastAsia="Times New Roman" w:cs="Calibri"/>
      <w:color w:val="auto"/>
      <w:kern w:val="0"/>
      <w:sz w:val="22"/>
      <w:szCs w:val="22"/>
      <w:lang w:val="pt-BR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"/>
    <w:basedOn w:val="5"/>
    <w:qFormat/>
    <w:uiPriority w:val="7"/>
    <w:rPr>
      <w:rFonts w:cs="FreeSans"/>
    </w:rPr>
  </w:style>
  <w:style w:type="paragraph" w:styleId="5">
    <w:name w:val="Body Text"/>
    <w:basedOn w:val="1"/>
    <w:qFormat/>
    <w:uiPriority w:val="7"/>
    <w:pPr>
      <w:spacing w:before="0" w:after="140" w:line="288" w:lineRule="auto"/>
    </w:pPr>
  </w:style>
  <w:style w:type="paragraph" w:styleId="6">
    <w:name w:val="header"/>
    <w:basedOn w:val="1"/>
    <w:qFormat/>
    <w:uiPriority w:val="0"/>
    <w:pPr>
      <w:tabs>
        <w:tab w:val="center" w:pos="4252"/>
        <w:tab w:val="right" w:pos="8504"/>
      </w:tabs>
    </w:pPr>
    <w:rPr>
      <w:rFonts w:cs="Times New Roman"/>
    </w:rPr>
  </w:style>
  <w:style w:type="paragraph" w:styleId="7">
    <w:name w:val="footer"/>
    <w:basedOn w:val="1"/>
    <w:qFormat/>
    <w:uiPriority w:val="6"/>
    <w:pPr>
      <w:tabs>
        <w:tab w:val="center" w:pos="4252"/>
        <w:tab w:val="right" w:pos="8504"/>
      </w:tabs>
    </w:pPr>
    <w:rPr>
      <w:rFonts w:cs="Times New Roman"/>
    </w:rPr>
  </w:style>
  <w:style w:type="paragraph" w:styleId="8">
    <w:name w:val="caption"/>
    <w:basedOn w:val="1"/>
    <w:next w:val="1"/>
    <w:qFormat/>
    <w:uiPriority w:val="6"/>
    <w:pPr>
      <w:suppressLineNumbers/>
      <w:spacing w:before="120" w:after="120"/>
    </w:pPr>
    <w:rPr>
      <w:rFonts w:cs="FreeSans"/>
      <w:i/>
      <w:iCs/>
      <w:sz w:val="24"/>
      <w:szCs w:val="24"/>
    </w:rPr>
  </w:style>
  <w:style w:type="table" w:styleId="9">
    <w:name w:val="Table Grid"/>
    <w:basedOn w:val="3"/>
    <w:uiPriority w:val="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Link da Internet"/>
    <w:qFormat/>
    <w:uiPriority w:val="99"/>
    <w:rPr>
      <w:color w:val="0000FF"/>
      <w:u w:val="single"/>
    </w:rPr>
  </w:style>
  <w:style w:type="character" w:customStyle="1" w:styleId="11">
    <w:name w:val="Recuo de corpo de texto 3 Char"/>
    <w:qFormat/>
    <w:uiPriority w:val="6"/>
    <w:rPr>
      <w:rFonts w:ascii="Arial" w:hAnsi="Arial" w:eastAsia="Times New Roman" w:cs="Arial"/>
      <w:sz w:val="24"/>
    </w:rPr>
  </w:style>
  <w:style w:type="character" w:customStyle="1" w:styleId="12">
    <w:name w:val="Cabeçalho Char"/>
    <w:qFormat/>
    <w:uiPriority w:val="6"/>
    <w:rPr>
      <w:rFonts w:eastAsia="Times New Roman" w:cs="Calibri"/>
      <w:sz w:val="22"/>
      <w:szCs w:val="22"/>
    </w:rPr>
  </w:style>
  <w:style w:type="character" w:customStyle="1" w:styleId="13">
    <w:name w:val="Texto de balão Char"/>
    <w:qFormat/>
    <w:uiPriority w:val="7"/>
    <w:rPr>
      <w:rFonts w:ascii="Tahoma" w:hAnsi="Tahoma" w:eastAsia="Times New Roman" w:cs="Tahoma"/>
      <w:sz w:val="16"/>
      <w:szCs w:val="16"/>
    </w:rPr>
  </w:style>
  <w:style w:type="character" w:customStyle="1" w:styleId="14">
    <w:name w:val="WW8Num1z2"/>
    <w:qFormat/>
    <w:uiPriority w:val="3"/>
    <w:rPr>
      <w:rFonts w:ascii="Wingdings" w:hAnsi="Wingdings" w:cs="Wingdings"/>
    </w:rPr>
  </w:style>
  <w:style w:type="character" w:customStyle="1" w:styleId="15">
    <w:name w:val="Rodapé Char"/>
    <w:qFormat/>
    <w:uiPriority w:val="6"/>
    <w:rPr>
      <w:rFonts w:eastAsia="Times New Roman" w:cs="Calibri"/>
      <w:sz w:val="22"/>
      <w:szCs w:val="22"/>
    </w:rPr>
  </w:style>
  <w:style w:type="character" w:customStyle="1" w:styleId="16">
    <w:name w:val="WW8Num1z0"/>
    <w:qFormat/>
    <w:uiPriority w:val="3"/>
    <w:rPr>
      <w:rFonts w:ascii="Courier New" w:hAnsi="Courier New" w:cs="Courier New"/>
    </w:rPr>
  </w:style>
  <w:style w:type="character" w:customStyle="1" w:styleId="17">
    <w:name w:val="WW8Num1z3"/>
    <w:qFormat/>
    <w:uiPriority w:val="3"/>
    <w:rPr>
      <w:rFonts w:ascii="Symbol" w:hAnsi="Symbol" w:cs="Symbol"/>
    </w:rPr>
  </w:style>
  <w:style w:type="character" w:customStyle="1" w:styleId="18">
    <w:name w:val="WW8Num2z0"/>
    <w:qFormat/>
    <w:uiPriority w:val="3"/>
  </w:style>
  <w:style w:type="character" w:customStyle="1" w:styleId="19">
    <w:name w:val="Fonte parág. padrão1"/>
    <w:qFormat/>
    <w:uiPriority w:val="6"/>
  </w:style>
  <w:style w:type="character" w:customStyle="1" w:styleId="20">
    <w:name w:val="Ênfase forte"/>
    <w:qFormat/>
    <w:uiPriority w:val="0"/>
    <w:rPr>
      <w:b/>
      <w:bCs/>
    </w:rPr>
  </w:style>
  <w:style w:type="paragraph" w:customStyle="1" w:styleId="21">
    <w:name w:val="Título11"/>
    <w:basedOn w:val="1"/>
    <w:next w:val="5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22">
    <w:name w:val="Índice"/>
    <w:basedOn w:val="1"/>
    <w:qFormat/>
    <w:uiPriority w:val="6"/>
    <w:pPr>
      <w:suppressLineNumbers/>
    </w:pPr>
    <w:rPr>
      <w:rFonts w:cs="FreeSans"/>
    </w:rPr>
  </w:style>
  <w:style w:type="paragraph" w:customStyle="1" w:styleId="23">
    <w:name w:val="Cabeçalho e Rodapé"/>
    <w:basedOn w:val="1"/>
    <w:qFormat/>
    <w:uiPriority w:val="0"/>
  </w:style>
  <w:style w:type="paragraph" w:customStyle="1" w:styleId="24">
    <w:name w:val="Título1"/>
    <w:basedOn w:val="1"/>
    <w:next w:val="5"/>
    <w:qFormat/>
    <w:uiPriority w:val="7"/>
    <w:pPr>
      <w:keepNext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customStyle="1" w:styleId="25">
    <w:name w:val="Conteúdo da tabela"/>
    <w:basedOn w:val="1"/>
    <w:qFormat/>
    <w:uiPriority w:val="6"/>
    <w:pPr>
      <w:suppressLineNumbers/>
    </w:pPr>
  </w:style>
  <w:style w:type="paragraph" w:customStyle="1" w:styleId="26">
    <w:name w:val="Título de tabela"/>
    <w:basedOn w:val="25"/>
    <w:qFormat/>
    <w:uiPriority w:val="7"/>
    <w:pPr>
      <w:jc w:val="center"/>
    </w:pPr>
    <w:rPr>
      <w:b/>
      <w:bCs/>
    </w:rPr>
  </w:style>
  <w:style w:type="paragraph" w:customStyle="1" w:styleId="27">
    <w:name w:val="Recuo de corpo de texto 31"/>
    <w:basedOn w:val="1"/>
    <w:qFormat/>
    <w:uiPriority w:val="6"/>
    <w:pPr>
      <w:widowControl w:val="0"/>
      <w:spacing w:line="360" w:lineRule="auto"/>
      <w:ind w:left="1701" w:firstLine="0"/>
      <w:jc w:val="both"/>
      <w:textAlignment w:val="baseline"/>
    </w:pPr>
    <w:rPr>
      <w:rFonts w:ascii="Arial" w:hAnsi="Arial" w:cs="Times New Roman"/>
      <w:sz w:val="24"/>
      <w:szCs w:val="20"/>
    </w:rPr>
  </w:style>
  <w:style w:type="paragraph" w:customStyle="1" w:styleId="28">
    <w:name w:val="Texto de balão1"/>
    <w:basedOn w:val="1"/>
    <w:qFormat/>
    <w:uiPriority w:val="7"/>
    <w:rPr>
      <w:rFonts w:ascii="Tahoma" w:hAnsi="Tahoma" w:cs="Times New Roman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numbering" Target="numbering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0F83A0-92D0-4C3C-BB6F-8D9506F2EAE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465</Words>
  <Characters>2690</Characters>
  <Paragraphs>52</Paragraphs>
  <TotalTime>61</TotalTime>
  <ScaleCrop>false</ScaleCrop>
  <LinksUpToDate>false</LinksUpToDate>
  <CharactersWithSpaces>3294</CharactersWithSpaces>
  <Application>WPS Office_11.2.0.11516_F1E327BC-269C-435d-A152-05C5408002CA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2023-02-12T13:22:00Z</dcterms:created>
  <dc:creator>740.ch sg2</dc:creator>
  <cp:lastModifiedBy>Edy Projetos</cp:lastModifiedBy>
  <cp:lastPrinted>2013-03-13T16:42:00Z</cp:lastPrinted>
  <dcterms:modified xsi:type="dcterms:W3CDTF">2023-04-14T12:07:15Z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1046-11.2.0.11516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ICV">
    <vt:lpwstr>F019A832073E4C489915821BC5388F38</vt:lpwstr>
  </property>
</Properties>
</file>