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8697B" w14:textId="77777777" w:rsidR="00A106FA" w:rsidRDefault="00A106FA" w:rsidP="00A106FA">
      <w:pPr>
        <w:spacing w:line="360" w:lineRule="auto"/>
        <w:jc w:val="center"/>
        <w:rPr>
          <w:rFonts w:ascii="Georgia" w:hAnsi="Georgia" w:cs="Arial"/>
        </w:rPr>
      </w:pPr>
    </w:p>
    <w:p w14:paraId="0885F452" w14:textId="6799A8CD" w:rsidR="008C01DC" w:rsidRDefault="00A106FA" w:rsidP="00A106FA">
      <w:pPr>
        <w:spacing w:line="360" w:lineRule="auto"/>
        <w:jc w:val="center"/>
        <w:rPr>
          <w:rFonts w:ascii="Georgia" w:hAnsi="Georgia" w:cs="Arial"/>
        </w:rPr>
      </w:pPr>
      <w:r>
        <w:rPr>
          <w:rFonts w:ascii="Georgia" w:hAnsi="Georgia" w:cs="Arial"/>
        </w:rPr>
        <w:t xml:space="preserve">INFORME </w:t>
      </w:r>
      <w:r w:rsidR="00E53F28">
        <w:rPr>
          <w:rFonts w:ascii="Georgia" w:hAnsi="Georgia" w:cs="Arial"/>
        </w:rPr>
        <w:t>ESTADISTICA DESCRIPTIVA</w:t>
      </w:r>
    </w:p>
    <w:p w14:paraId="0CEDA82D" w14:textId="300C8C53" w:rsidR="00E53F28" w:rsidRDefault="00E53F28" w:rsidP="00A106FA">
      <w:pPr>
        <w:spacing w:line="360" w:lineRule="auto"/>
        <w:jc w:val="center"/>
        <w:rPr>
          <w:rFonts w:ascii="Georgia" w:hAnsi="Georgia" w:cs="Arial"/>
        </w:rPr>
      </w:pPr>
      <w:r>
        <w:rPr>
          <w:rFonts w:ascii="Georgia" w:hAnsi="Georgia" w:cs="Arial"/>
        </w:rPr>
        <w:t>CASO: “</w:t>
      </w:r>
      <w:r w:rsidR="000846C8">
        <w:rPr>
          <w:rFonts w:ascii="Georgia" w:hAnsi="Georgia" w:cs="Arial"/>
        </w:rPr>
        <w:t>ANÁLISIS PRE Y POSTEST DEL NIVEL DE APRENDIZAJE DE ADULTOS MAYORES EN CUANTO A USO DE TECNOLOGIAS POSTPANDEMIA</w:t>
      </w:r>
      <w:r>
        <w:rPr>
          <w:rFonts w:ascii="Georgia" w:hAnsi="Georgia" w:cs="Arial"/>
        </w:rPr>
        <w:t>”</w:t>
      </w:r>
    </w:p>
    <w:p w14:paraId="322B6B27" w14:textId="46BA93C7" w:rsidR="00A106FA" w:rsidRDefault="00A106FA" w:rsidP="00A106FA">
      <w:pPr>
        <w:spacing w:line="360" w:lineRule="auto"/>
        <w:jc w:val="center"/>
        <w:rPr>
          <w:rFonts w:ascii="Georgia" w:hAnsi="Georgia" w:cs="Arial"/>
        </w:rPr>
      </w:pPr>
    </w:p>
    <w:p w14:paraId="3F422B2D" w14:textId="687F378F" w:rsidR="00A106FA" w:rsidRDefault="00A106FA" w:rsidP="00A106FA">
      <w:pPr>
        <w:spacing w:line="360" w:lineRule="auto"/>
        <w:jc w:val="center"/>
        <w:rPr>
          <w:rFonts w:ascii="Georgia" w:hAnsi="Georgia" w:cs="Arial"/>
        </w:rPr>
      </w:pPr>
    </w:p>
    <w:p w14:paraId="73835D76" w14:textId="11A56305" w:rsidR="00A106FA" w:rsidRDefault="00A106FA" w:rsidP="00A106FA">
      <w:pPr>
        <w:spacing w:line="360" w:lineRule="auto"/>
        <w:jc w:val="center"/>
        <w:rPr>
          <w:rFonts w:ascii="Georgia" w:hAnsi="Georgia" w:cs="Arial"/>
        </w:rPr>
      </w:pPr>
    </w:p>
    <w:p w14:paraId="10D460B4" w14:textId="3E8EA179" w:rsidR="00A106FA" w:rsidRDefault="00A106FA" w:rsidP="00A106FA">
      <w:pPr>
        <w:spacing w:line="360" w:lineRule="auto"/>
        <w:jc w:val="center"/>
        <w:rPr>
          <w:rFonts w:ascii="Georgia" w:hAnsi="Georgia" w:cs="Arial"/>
        </w:rPr>
      </w:pPr>
    </w:p>
    <w:p w14:paraId="00D56EC3" w14:textId="7DEB807C" w:rsidR="00A106FA" w:rsidRDefault="00A106FA" w:rsidP="00A106FA">
      <w:pPr>
        <w:spacing w:line="360" w:lineRule="auto"/>
        <w:jc w:val="center"/>
        <w:rPr>
          <w:rFonts w:ascii="Georgia" w:hAnsi="Georgia" w:cs="Arial"/>
        </w:rPr>
      </w:pPr>
      <w:r>
        <w:rPr>
          <w:rFonts w:ascii="Georgia" w:hAnsi="Georgia" w:cs="Arial"/>
        </w:rPr>
        <w:t>DESARROLLADO POR:</w:t>
      </w:r>
    </w:p>
    <w:p w14:paraId="4EAD22E3" w14:textId="39679052" w:rsidR="00A106FA" w:rsidRDefault="00A106FA" w:rsidP="00A106FA">
      <w:pPr>
        <w:spacing w:line="360" w:lineRule="auto"/>
        <w:jc w:val="center"/>
        <w:rPr>
          <w:rFonts w:ascii="Georgia" w:hAnsi="Georgia" w:cs="Arial"/>
        </w:rPr>
      </w:pPr>
      <w:r>
        <w:rPr>
          <w:rFonts w:ascii="Georgia" w:hAnsi="Georgia" w:cs="Arial"/>
        </w:rPr>
        <w:t>ING. JULIAN ANDRES QUIMBAYO CASTRO</w:t>
      </w:r>
    </w:p>
    <w:p w14:paraId="5518610B" w14:textId="234FD93C" w:rsidR="00A106FA" w:rsidRDefault="00A106FA" w:rsidP="00A106FA">
      <w:pPr>
        <w:spacing w:line="360" w:lineRule="auto"/>
        <w:jc w:val="center"/>
        <w:rPr>
          <w:rFonts w:ascii="Georgia" w:hAnsi="Georgia" w:cs="Arial"/>
        </w:rPr>
      </w:pPr>
    </w:p>
    <w:p w14:paraId="494D9E66" w14:textId="1273ABF4" w:rsidR="00A106FA" w:rsidRDefault="00A106FA" w:rsidP="00A106FA">
      <w:pPr>
        <w:spacing w:line="360" w:lineRule="auto"/>
        <w:jc w:val="center"/>
        <w:rPr>
          <w:rFonts w:ascii="Georgia" w:hAnsi="Georgia" w:cs="Arial"/>
        </w:rPr>
      </w:pPr>
    </w:p>
    <w:p w14:paraId="6CBDA624" w14:textId="77777777" w:rsidR="00A106FA" w:rsidRDefault="00A106FA" w:rsidP="00A106FA">
      <w:pPr>
        <w:spacing w:line="360" w:lineRule="auto"/>
        <w:jc w:val="center"/>
        <w:rPr>
          <w:rFonts w:ascii="Georgia" w:hAnsi="Georgia" w:cs="Arial"/>
        </w:rPr>
      </w:pPr>
    </w:p>
    <w:p w14:paraId="609FD8A0" w14:textId="34C9798A" w:rsidR="00A106FA" w:rsidRDefault="00A106FA" w:rsidP="00A106FA">
      <w:pPr>
        <w:spacing w:line="360" w:lineRule="auto"/>
        <w:jc w:val="center"/>
        <w:rPr>
          <w:rFonts w:ascii="Georgia" w:hAnsi="Georgia" w:cs="Arial"/>
        </w:rPr>
      </w:pPr>
      <w:r>
        <w:rPr>
          <w:rFonts w:ascii="Georgia" w:hAnsi="Georgia" w:cs="Arial"/>
        </w:rPr>
        <w:t>ENTREGADO AL MAESTRO:</w:t>
      </w:r>
    </w:p>
    <w:p w14:paraId="304883DE" w14:textId="1B0D7D7E" w:rsidR="00A106FA" w:rsidRDefault="00E53F28" w:rsidP="00A106FA">
      <w:pPr>
        <w:spacing w:line="360" w:lineRule="auto"/>
        <w:jc w:val="center"/>
        <w:rPr>
          <w:rFonts w:ascii="Georgia" w:hAnsi="Georgia" w:cs="Arial"/>
        </w:rPr>
      </w:pPr>
      <w:r>
        <w:rPr>
          <w:rFonts w:ascii="Georgia" w:hAnsi="Georgia" w:cs="Arial"/>
        </w:rPr>
        <w:t xml:space="preserve">MILLER </w:t>
      </w:r>
      <w:r w:rsidR="000846C8">
        <w:rPr>
          <w:rFonts w:ascii="Georgia" w:hAnsi="Georgia" w:cs="Arial"/>
        </w:rPr>
        <w:t>JANNY ARIZA GARZON</w:t>
      </w:r>
    </w:p>
    <w:p w14:paraId="2688556F" w14:textId="57423CDE" w:rsidR="00A106FA" w:rsidRDefault="00A106FA" w:rsidP="00A106FA">
      <w:pPr>
        <w:spacing w:line="360" w:lineRule="auto"/>
        <w:jc w:val="center"/>
        <w:rPr>
          <w:rFonts w:ascii="Georgia" w:hAnsi="Georgia" w:cs="Arial"/>
        </w:rPr>
      </w:pPr>
    </w:p>
    <w:p w14:paraId="4C1D3F09" w14:textId="6C700AB7" w:rsidR="00A106FA" w:rsidRDefault="00A106FA" w:rsidP="000846C8">
      <w:pPr>
        <w:spacing w:line="360" w:lineRule="auto"/>
        <w:rPr>
          <w:rFonts w:ascii="Georgia" w:hAnsi="Georgia" w:cs="Arial"/>
        </w:rPr>
      </w:pPr>
    </w:p>
    <w:p w14:paraId="21580206" w14:textId="77777777" w:rsidR="000846C8" w:rsidRDefault="000846C8" w:rsidP="000846C8">
      <w:pPr>
        <w:spacing w:line="360" w:lineRule="auto"/>
        <w:rPr>
          <w:rFonts w:ascii="Georgia" w:hAnsi="Georgia" w:cs="Arial"/>
        </w:rPr>
      </w:pPr>
    </w:p>
    <w:p w14:paraId="7724A332" w14:textId="5395A5DB" w:rsidR="00A106FA" w:rsidRDefault="00A106FA" w:rsidP="00A106FA">
      <w:pPr>
        <w:spacing w:line="360" w:lineRule="auto"/>
        <w:jc w:val="center"/>
        <w:rPr>
          <w:rFonts w:ascii="Georgia" w:hAnsi="Georgia" w:cs="Arial"/>
        </w:rPr>
      </w:pPr>
    </w:p>
    <w:p w14:paraId="2F08A398" w14:textId="527AD084" w:rsidR="00A106FA" w:rsidRDefault="00A106FA" w:rsidP="00A106FA">
      <w:pPr>
        <w:spacing w:line="360" w:lineRule="auto"/>
        <w:jc w:val="center"/>
        <w:rPr>
          <w:rFonts w:ascii="Georgia" w:hAnsi="Georgia" w:cs="Arial"/>
        </w:rPr>
      </w:pPr>
      <w:r>
        <w:rPr>
          <w:rFonts w:ascii="Georgia" w:hAnsi="Georgia" w:cs="Arial"/>
        </w:rPr>
        <w:t>UNIVERSIDAD INTERNACIONAL DE LA RIOJA UNIR</w:t>
      </w:r>
    </w:p>
    <w:p w14:paraId="4C9E352A" w14:textId="13F80EBD" w:rsidR="00A106FA" w:rsidRDefault="00A106FA" w:rsidP="00A106FA">
      <w:pPr>
        <w:spacing w:line="360" w:lineRule="auto"/>
        <w:jc w:val="center"/>
        <w:rPr>
          <w:rFonts w:ascii="Georgia" w:hAnsi="Georgia" w:cs="Arial"/>
        </w:rPr>
      </w:pPr>
      <w:r>
        <w:rPr>
          <w:rFonts w:ascii="Georgia" w:hAnsi="Georgia" w:cs="Arial"/>
        </w:rPr>
        <w:t>A</w:t>
      </w:r>
      <w:r w:rsidR="000846C8">
        <w:rPr>
          <w:rFonts w:ascii="Georgia" w:hAnsi="Georgia" w:cs="Arial"/>
        </w:rPr>
        <w:t>NALISIS E INTERPRETACIÓN DE DATOS</w:t>
      </w:r>
    </w:p>
    <w:p w14:paraId="6936F5C4" w14:textId="48525740" w:rsidR="00A106FA" w:rsidRDefault="00A106FA" w:rsidP="00B32FE4">
      <w:pPr>
        <w:spacing w:line="360" w:lineRule="auto"/>
        <w:jc w:val="center"/>
        <w:rPr>
          <w:rFonts w:ascii="Georgia" w:hAnsi="Georgia" w:cs="Arial"/>
        </w:rPr>
      </w:pPr>
      <w:r>
        <w:rPr>
          <w:rFonts w:ascii="Georgia" w:hAnsi="Georgia" w:cs="Arial"/>
        </w:rPr>
        <w:t>2022</w:t>
      </w:r>
    </w:p>
    <w:p w14:paraId="19EA1F80" w14:textId="45C71E88" w:rsidR="000846C8" w:rsidRDefault="000846C8" w:rsidP="00B32FE4">
      <w:pPr>
        <w:spacing w:line="360" w:lineRule="auto"/>
        <w:jc w:val="center"/>
        <w:rPr>
          <w:rFonts w:ascii="Georgia" w:hAnsi="Georgia" w:cs="Arial"/>
        </w:rPr>
      </w:pPr>
    </w:p>
    <w:p w14:paraId="02EB279E" w14:textId="125B9492" w:rsidR="000846C8" w:rsidRDefault="000846C8" w:rsidP="00B32FE4">
      <w:pPr>
        <w:spacing w:line="360" w:lineRule="auto"/>
        <w:jc w:val="center"/>
        <w:rPr>
          <w:rFonts w:ascii="Georgia" w:hAnsi="Georgia" w:cs="Arial"/>
        </w:rPr>
      </w:pPr>
    </w:p>
    <w:p w14:paraId="5E5F530C" w14:textId="435089A4" w:rsidR="000846C8" w:rsidRDefault="000846C8" w:rsidP="00B32FE4">
      <w:pPr>
        <w:spacing w:line="360" w:lineRule="auto"/>
        <w:jc w:val="center"/>
        <w:rPr>
          <w:rFonts w:ascii="Georgia" w:hAnsi="Georgia" w:cs="Arial"/>
        </w:rPr>
      </w:pPr>
    </w:p>
    <w:p w14:paraId="03BD235C" w14:textId="77777777" w:rsidR="006D1EE5" w:rsidRDefault="006D1EE5" w:rsidP="00B32FE4">
      <w:pPr>
        <w:spacing w:line="360" w:lineRule="auto"/>
        <w:jc w:val="center"/>
        <w:rPr>
          <w:rFonts w:ascii="Georgia" w:hAnsi="Georgia" w:cs="Arial"/>
        </w:rPr>
      </w:pPr>
    </w:p>
    <w:p w14:paraId="57C3B05A" w14:textId="0A023E8B" w:rsidR="00D83A18" w:rsidRDefault="000846C8" w:rsidP="00D83A18">
      <w:pPr>
        <w:pStyle w:val="Ttulo"/>
        <w:numPr>
          <w:ilvl w:val="0"/>
          <w:numId w:val="1"/>
        </w:numPr>
      </w:pPr>
      <w:r>
        <w:lastRenderedPageBreak/>
        <w:t>PROBLEMA</w:t>
      </w:r>
    </w:p>
    <w:p w14:paraId="1325FDDE" w14:textId="77777777" w:rsidR="006D1EE5" w:rsidRPr="006D1EE5" w:rsidRDefault="006D1EE5" w:rsidP="006D1EE5"/>
    <w:p w14:paraId="188FF3E0" w14:textId="1A869E94" w:rsidR="003446C5" w:rsidRPr="00375218" w:rsidRDefault="003446C5" w:rsidP="003446C5">
      <w:pPr>
        <w:pStyle w:val="paragraph"/>
        <w:shd w:val="clear" w:color="auto" w:fill="FFFFFF"/>
        <w:spacing w:before="0" w:beforeAutospacing="0" w:after="0" w:afterAutospacing="0"/>
        <w:jc w:val="both"/>
        <w:textAlignment w:val="baseline"/>
        <w:rPr>
          <w:rStyle w:val="eop"/>
          <w:rFonts w:ascii="Georgia" w:eastAsiaTheme="majorEastAsia" w:hAnsi="Georgia" w:cs="Arial"/>
          <w:sz w:val="22"/>
          <w:szCs w:val="22"/>
        </w:rPr>
      </w:pPr>
      <w:r w:rsidRPr="00375218">
        <w:rPr>
          <w:rStyle w:val="normaltextrun"/>
          <w:rFonts w:ascii="Georgia" w:hAnsi="Georgia" w:cs="Arial"/>
          <w:sz w:val="22"/>
          <w:szCs w:val="22"/>
        </w:rPr>
        <w:t>La población colombiana durante los últimos años asciende a 6.808.641 de personas mayores de 60 años, de los cuales el 45% son hombres (3.066.140) y el 55% (3.742.501) restante son mujeres. Por otro lado, la mayoría de los adultos y adultos mayores del departamento equivalen al 12.5% de la población total adulta mayor de Colombia es decir según el</w:t>
      </w:r>
      <w:r w:rsidR="00375218" w:rsidRPr="00375218">
        <w:rPr>
          <w:rStyle w:val="normaltextrun"/>
          <w:rFonts w:ascii="Georgia" w:hAnsi="Georgia" w:cs="Arial"/>
          <w:sz w:val="22"/>
          <w:szCs w:val="22"/>
        </w:rPr>
        <w:t xml:space="preserve"> </w:t>
      </w:r>
      <w:r w:rsidR="00375218" w:rsidRPr="00375218">
        <w:rPr>
          <w:rStyle w:val="normaltextrun"/>
          <w:rFonts w:ascii="Georgia" w:hAnsi="Georgia" w:cs="Arial"/>
          <w:sz w:val="22"/>
          <w:szCs w:val="22"/>
        </w:rPr>
        <w:fldChar w:fldCharType="begin"/>
      </w:r>
      <w:r w:rsidR="00375218" w:rsidRPr="00375218">
        <w:rPr>
          <w:rStyle w:val="normaltextrun"/>
          <w:rFonts w:ascii="Georgia" w:hAnsi="Georgia" w:cs="Arial"/>
          <w:sz w:val="22"/>
          <w:szCs w:val="22"/>
        </w:rPr>
        <w:instrText xml:space="preserve"> ADDIN ZOTERO_ITEM CSL_CITATION {"citationID":"cfZHhLY4","properties":{"formattedCitation":"(Dane, 2021)","plainCitation":"(Dane, 2021)","noteIndex":0},"citationItems":[{"id":367,"uris":["http://zotero.org/users/6931095/items/CJLI7HSI"],"itemData":{"id":367,"type":"document","title":"Adulto Mayor en Colombia","author":[{"family":"Dane","given":""}],"issued":{"date-parts":[["2021"]]}}}],"schema":"https://github.com/citation-style-language/schema/raw/master/csl-citation.json"} </w:instrText>
      </w:r>
      <w:r w:rsidR="00375218" w:rsidRPr="00375218">
        <w:rPr>
          <w:rStyle w:val="normaltextrun"/>
          <w:rFonts w:ascii="Georgia" w:hAnsi="Georgia" w:cs="Arial"/>
          <w:sz w:val="22"/>
          <w:szCs w:val="22"/>
        </w:rPr>
        <w:fldChar w:fldCharType="separate"/>
      </w:r>
      <w:r w:rsidR="00375218" w:rsidRPr="00375218">
        <w:rPr>
          <w:rFonts w:ascii="Georgia" w:hAnsi="Georgia" w:cs="Arial"/>
          <w:sz w:val="22"/>
        </w:rPr>
        <w:t>(Dane, 2021)</w:t>
      </w:r>
      <w:r w:rsidR="00375218" w:rsidRPr="00375218">
        <w:rPr>
          <w:rStyle w:val="normaltextrun"/>
          <w:rFonts w:ascii="Georgia" w:hAnsi="Georgia" w:cs="Arial"/>
          <w:sz w:val="22"/>
          <w:szCs w:val="22"/>
        </w:rPr>
        <w:fldChar w:fldCharType="end"/>
      </w:r>
      <w:r w:rsidR="00375218" w:rsidRPr="00375218">
        <w:rPr>
          <w:rStyle w:val="normaltextrun"/>
          <w:rFonts w:ascii="Georgia" w:hAnsi="Georgia" w:cs="Arial"/>
          <w:sz w:val="22"/>
          <w:szCs w:val="22"/>
        </w:rPr>
        <w:t xml:space="preserve"> </w:t>
      </w:r>
      <w:r w:rsidRPr="00375218">
        <w:rPr>
          <w:rStyle w:val="normaltextrun"/>
          <w:rFonts w:ascii="Georgia" w:hAnsi="Georgia" w:cs="Arial"/>
          <w:sz w:val="22"/>
          <w:szCs w:val="22"/>
        </w:rPr>
        <w:t>aproximadamente 817.000 personas y muchos de ellos reportan un nivel de discapacidad en movilidad siendo el Huila el tercer departamento con mayor incidencia de este tipo en total un 23% de esta población total.</w:t>
      </w:r>
      <w:r w:rsidRPr="00375218">
        <w:rPr>
          <w:rStyle w:val="eop"/>
          <w:rFonts w:ascii="Georgia" w:eastAsiaTheme="majorEastAsia" w:hAnsi="Georgia" w:cs="Arial"/>
          <w:sz w:val="22"/>
          <w:szCs w:val="22"/>
        </w:rPr>
        <w:t> </w:t>
      </w:r>
    </w:p>
    <w:p w14:paraId="3397FAD1" w14:textId="77777777" w:rsidR="003446C5" w:rsidRPr="00375218" w:rsidRDefault="003446C5" w:rsidP="003446C5">
      <w:pPr>
        <w:pStyle w:val="paragraph"/>
        <w:shd w:val="clear" w:color="auto" w:fill="FFFFFF"/>
        <w:spacing w:before="0" w:beforeAutospacing="0" w:after="0" w:afterAutospacing="0"/>
        <w:jc w:val="both"/>
        <w:textAlignment w:val="baseline"/>
        <w:rPr>
          <w:rFonts w:ascii="Georgia" w:hAnsi="Georgia" w:cs="Segoe UI"/>
          <w:sz w:val="18"/>
          <w:szCs w:val="18"/>
        </w:rPr>
      </w:pPr>
    </w:p>
    <w:p w14:paraId="658B96B7" w14:textId="582C000B" w:rsidR="003446C5" w:rsidRPr="00375218" w:rsidRDefault="003446C5" w:rsidP="003446C5">
      <w:pPr>
        <w:pStyle w:val="paragraph"/>
        <w:shd w:val="clear" w:color="auto" w:fill="FFFFFF"/>
        <w:spacing w:before="0" w:beforeAutospacing="0" w:after="0" w:afterAutospacing="0"/>
        <w:jc w:val="both"/>
        <w:textAlignment w:val="baseline"/>
        <w:rPr>
          <w:rStyle w:val="eop"/>
          <w:rFonts w:ascii="Georgia" w:eastAsiaTheme="majorEastAsia" w:hAnsi="Georgia" w:cs="Arial"/>
          <w:sz w:val="22"/>
          <w:szCs w:val="22"/>
        </w:rPr>
      </w:pPr>
      <w:r w:rsidRPr="00375218">
        <w:rPr>
          <w:rStyle w:val="normaltextrun"/>
          <w:rFonts w:ascii="Georgia" w:hAnsi="Georgia" w:cs="Arial"/>
          <w:sz w:val="22"/>
          <w:szCs w:val="22"/>
        </w:rPr>
        <w:t>De igual forma en cuanto al manejo de herramientas TIC solo el 30.1% han accedido a internet para realizar algún trámite o proceso, pero se evidencia una situación crítica en los conocimientos generales sobre el uso de dispositivos móviles ya que el 86% manifiesta no haber tenido interacción con dicha tecnología. Este panorama implica un reto para el gobierno nacional, departamental y regional para buscar la integración de esta población a la sociedad digital dadas las brechas tecnológicas existentes. Asimismo, se busca beneficiar a esta población en los aspectos sociales, personales, tecnológicos y económicos.</w:t>
      </w:r>
      <w:r w:rsidRPr="00375218">
        <w:rPr>
          <w:rStyle w:val="eop"/>
          <w:rFonts w:ascii="Georgia" w:eastAsiaTheme="majorEastAsia" w:hAnsi="Georgia" w:cs="Arial"/>
          <w:sz w:val="22"/>
          <w:szCs w:val="22"/>
        </w:rPr>
        <w:t> </w:t>
      </w:r>
    </w:p>
    <w:p w14:paraId="3E427B45" w14:textId="016156F8" w:rsidR="003446C5" w:rsidRPr="00D83A18" w:rsidRDefault="003446C5" w:rsidP="003446C5">
      <w:pPr>
        <w:pStyle w:val="paragraph"/>
        <w:shd w:val="clear" w:color="auto" w:fill="FFFFFF"/>
        <w:spacing w:before="0" w:beforeAutospacing="0" w:after="0" w:afterAutospacing="0"/>
        <w:jc w:val="both"/>
        <w:textAlignment w:val="baseline"/>
        <w:rPr>
          <w:rStyle w:val="eop"/>
          <w:rFonts w:ascii="Georgia" w:eastAsiaTheme="majorEastAsia" w:hAnsi="Georgia" w:cs="Arial"/>
          <w:b/>
          <w:bCs/>
          <w:i/>
          <w:iCs/>
          <w:sz w:val="22"/>
          <w:szCs w:val="22"/>
        </w:rPr>
      </w:pPr>
      <w:r w:rsidRPr="00375218">
        <w:rPr>
          <w:rStyle w:val="eop"/>
          <w:rFonts w:ascii="Georgia" w:eastAsiaTheme="majorEastAsia" w:hAnsi="Georgia" w:cs="Arial"/>
          <w:sz w:val="22"/>
          <w:szCs w:val="22"/>
        </w:rPr>
        <w:t>Es por esto por lo que se requiere conocer</w:t>
      </w:r>
      <w:r w:rsidR="00067E1F">
        <w:rPr>
          <w:rStyle w:val="eop"/>
          <w:rFonts w:ascii="Georgia" w:eastAsiaTheme="majorEastAsia" w:hAnsi="Georgia" w:cs="Arial"/>
          <w:sz w:val="22"/>
          <w:szCs w:val="22"/>
        </w:rPr>
        <w:t xml:space="preserve">, desde la perspectiva de calificación cual es el avance de los adultos mayores en cuanto al uso de tecnología por medio de una herramienta cotidiana como el celular. Así </w:t>
      </w:r>
      <w:r w:rsidR="006D1EE5">
        <w:rPr>
          <w:rStyle w:val="eop"/>
          <w:rFonts w:ascii="Georgia" w:eastAsiaTheme="majorEastAsia" w:hAnsi="Georgia" w:cs="Arial"/>
          <w:sz w:val="22"/>
          <w:szCs w:val="22"/>
        </w:rPr>
        <w:t>pues,</w:t>
      </w:r>
      <w:r w:rsidR="00067E1F">
        <w:rPr>
          <w:rStyle w:val="eop"/>
          <w:rFonts w:ascii="Georgia" w:eastAsiaTheme="majorEastAsia" w:hAnsi="Georgia" w:cs="Arial"/>
          <w:sz w:val="22"/>
          <w:szCs w:val="22"/>
        </w:rPr>
        <w:t xml:space="preserve"> surge la pregunta de investigación</w:t>
      </w:r>
      <w:r w:rsidR="00D83A18">
        <w:rPr>
          <w:rStyle w:val="eop"/>
          <w:rFonts w:ascii="Georgia" w:eastAsiaTheme="majorEastAsia" w:hAnsi="Georgia" w:cs="Arial"/>
          <w:sz w:val="22"/>
          <w:szCs w:val="22"/>
        </w:rPr>
        <w:t xml:space="preserve"> enfocada en: </w:t>
      </w:r>
      <w:r w:rsidR="00D83A18" w:rsidRPr="00375218">
        <w:rPr>
          <w:rStyle w:val="eop"/>
          <w:rFonts w:ascii="Georgia" w:eastAsiaTheme="majorEastAsia" w:hAnsi="Georgia" w:cs="Arial"/>
          <w:sz w:val="22"/>
          <w:szCs w:val="22"/>
        </w:rPr>
        <w:t>¿</w:t>
      </w:r>
      <w:r w:rsidRPr="00D83A18">
        <w:rPr>
          <w:rStyle w:val="eop"/>
          <w:rFonts w:ascii="Georgia" w:eastAsiaTheme="majorEastAsia" w:hAnsi="Georgia" w:cs="Arial"/>
          <w:b/>
          <w:bCs/>
          <w:i/>
          <w:iCs/>
          <w:sz w:val="22"/>
          <w:szCs w:val="22"/>
        </w:rPr>
        <w:t>cuál es el nivel de avance en conocimiento</w:t>
      </w:r>
      <w:r w:rsidR="00375218" w:rsidRPr="00D83A18">
        <w:rPr>
          <w:rStyle w:val="eop"/>
          <w:rFonts w:ascii="Georgia" w:eastAsiaTheme="majorEastAsia" w:hAnsi="Georgia" w:cs="Arial"/>
          <w:b/>
          <w:bCs/>
          <w:i/>
          <w:iCs/>
          <w:sz w:val="22"/>
          <w:szCs w:val="22"/>
        </w:rPr>
        <w:t xml:space="preserve"> de los adultos mayores</w:t>
      </w:r>
      <w:r w:rsidRPr="00D83A18">
        <w:rPr>
          <w:rStyle w:val="eop"/>
          <w:rFonts w:ascii="Georgia" w:eastAsiaTheme="majorEastAsia" w:hAnsi="Georgia" w:cs="Arial"/>
          <w:b/>
          <w:bCs/>
          <w:i/>
          <w:iCs/>
          <w:sz w:val="22"/>
          <w:szCs w:val="22"/>
        </w:rPr>
        <w:t xml:space="preserve"> sobre la tecnología antes y después de la pandemia covid19? </w:t>
      </w:r>
    </w:p>
    <w:p w14:paraId="5D397D73" w14:textId="018E8058" w:rsidR="00375218" w:rsidRDefault="00375218" w:rsidP="003446C5">
      <w:pPr>
        <w:pStyle w:val="paragraph"/>
        <w:shd w:val="clear" w:color="auto" w:fill="FFFFFF"/>
        <w:spacing w:before="0" w:beforeAutospacing="0" w:after="0" w:afterAutospacing="0"/>
        <w:jc w:val="both"/>
        <w:textAlignment w:val="baseline"/>
        <w:rPr>
          <w:rStyle w:val="eop"/>
          <w:rFonts w:ascii="Georgia" w:eastAsiaTheme="majorEastAsia" w:hAnsi="Georgia" w:cs="Arial"/>
          <w:sz w:val="22"/>
          <w:szCs w:val="22"/>
        </w:rPr>
      </w:pPr>
    </w:p>
    <w:p w14:paraId="5EBCAB7B" w14:textId="3388D6EF" w:rsidR="00375218" w:rsidRDefault="00D83A18" w:rsidP="00375218">
      <w:pPr>
        <w:pStyle w:val="Ttulo"/>
        <w:numPr>
          <w:ilvl w:val="0"/>
          <w:numId w:val="1"/>
        </w:numPr>
      </w:pPr>
      <w:r>
        <w:t>CONJUNTO DE DATOS</w:t>
      </w:r>
    </w:p>
    <w:p w14:paraId="23AA6BE3" w14:textId="77777777" w:rsidR="006D1EE5" w:rsidRPr="006D1EE5" w:rsidRDefault="006D1EE5" w:rsidP="006D1EE5"/>
    <w:p w14:paraId="24696762" w14:textId="08A701B7" w:rsidR="004179A6" w:rsidRPr="009A1DB4" w:rsidRDefault="004179A6" w:rsidP="004179A6">
      <w:pPr>
        <w:jc w:val="both"/>
        <w:rPr>
          <w:rStyle w:val="normaltextrun"/>
          <w:rFonts w:ascii="Georgia" w:eastAsia="Times New Roman" w:hAnsi="Georgia" w:cs="Arial"/>
          <w:lang w:eastAsia="es-CO"/>
        </w:rPr>
      </w:pPr>
      <w:r w:rsidRPr="009A1DB4">
        <w:rPr>
          <w:rStyle w:val="normaltextrun"/>
          <w:rFonts w:ascii="Georgia" w:eastAsia="Times New Roman" w:hAnsi="Georgia" w:cs="Arial"/>
          <w:lang w:eastAsia="es-CO"/>
        </w:rPr>
        <w:t xml:space="preserve">Los datos fueron recolectados en el semestre </w:t>
      </w:r>
      <w:r w:rsidR="009A1DB4" w:rsidRPr="009A1DB4">
        <w:rPr>
          <w:rStyle w:val="normaltextrun"/>
          <w:rFonts w:ascii="Georgia" w:eastAsia="Times New Roman" w:hAnsi="Georgia" w:cs="Arial"/>
          <w:lang w:eastAsia="es-CO"/>
        </w:rPr>
        <w:t xml:space="preserve">B2020 y </w:t>
      </w:r>
      <w:r w:rsidRPr="009A1DB4">
        <w:rPr>
          <w:rStyle w:val="normaltextrun"/>
          <w:rFonts w:ascii="Georgia" w:eastAsia="Times New Roman" w:hAnsi="Georgia" w:cs="Arial"/>
          <w:lang w:eastAsia="es-CO"/>
        </w:rPr>
        <w:t xml:space="preserve">B2021, por medio de un instrumento unificado aplicado en dos momentos, en el primer momento el pretest y un segundo momento el </w:t>
      </w:r>
      <w:proofErr w:type="spellStart"/>
      <w:r w:rsidRPr="009A1DB4">
        <w:rPr>
          <w:rStyle w:val="normaltextrun"/>
          <w:rFonts w:ascii="Georgia" w:eastAsia="Times New Roman" w:hAnsi="Georgia" w:cs="Arial"/>
          <w:lang w:eastAsia="es-CO"/>
        </w:rPr>
        <w:t>postest</w:t>
      </w:r>
      <w:proofErr w:type="spellEnd"/>
      <w:r w:rsidRPr="009A1DB4">
        <w:rPr>
          <w:rStyle w:val="normaltextrun"/>
          <w:rFonts w:ascii="Georgia" w:eastAsia="Times New Roman" w:hAnsi="Georgia" w:cs="Arial"/>
          <w:lang w:eastAsia="es-CO"/>
        </w:rPr>
        <w:t xml:space="preserve"> con el fin de evaluar el antes y después de la capacitación en tecnología por medio de la herramienta como es el celular de los adultos mayores de la ciudad de Neiva – Colombia. La escala de calificación de </w:t>
      </w:r>
      <w:r w:rsidR="009A1DB4" w:rsidRPr="009A1DB4">
        <w:rPr>
          <w:rStyle w:val="normaltextrun"/>
          <w:rFonts w:ascii="Georgia" w:eastAsia="Times New Roman" w:hAnsi="Georgia" w:cs="Arial"/>
          <w:lang w:eastAsia="es-CO"/>
        </w:rPr>
        <w:t>las pruebas</w:t>
      </w:r>
      <w:r w:rsidRPr="009A1DB4">
        <w:rPr>
          <w:rStyle w:val="normaltextrun"/>
          <w:rFonts w:ascii="Georgia" w:eastAsia="Times New Roman" w:hAnsi="Georgia" w:cs="Arial"/>
          <w:lang w:eastAsia="es-CO"/>
        </w:rPr>
        <w:t xml:space="preserve"> fue de 0 a 10 puntos</w:t>
      </w:r>
      <w:r w:rsidR="009A1DB4">
        <w:rPr>
          <w:rStyle w:val="normaltextrun"/>
          <w:rFonts w:ascii="Georgia" w:eastAsia="Times New Roman" w:hAnsi="Georgia" w:cs="Arial"/>
          <w:lang w:eastAsia="es-CO"/>
        </w:rPr>
        <w:t xml:space="preserve"> la cual se considera para el estudio la variable objetivo</w:t>
      </w:r>
      <w:r w:rsidRPr="009A1DB4">
        <w:rPr>
          <w:rStyle w:val="normaltextrun"/>
          <w:rFonts w:ascii="Georgia" w:eastAsia="Times New Roman" w:hAnsi="Georgia" w:cs="Arial"/>
          <w:lang w:eastAsia="es-CO"/>
        </w:rPr>
        <w:t xml:space="preserve">. Pertenecientes a 13 adultos mayores superiores a 60 </w:t>
      </w:r>
      <w:r w:rsidR="009A1DB4" w:rsidRPr="009A1DB4">
        <w:rPr>
          <w:rStyle w:val="normaltextrun"/>
          <w:rFonts w:ascii="Georgia" w:eastAsia="Times New Roman" w:hAnsi="Georgia" w:cs="Arial"/>
          <w:lang w:eastAsia="es-CO"/>
        </w:rPr>
        <w:t>años</w:t>
      </w:r>
      <w:r w:rsidRPr="009A1DB4">
        <w:rPr>
          <w:rStyle w:val="normaltextrun"/>
          <w:rFonts w:ascii="Georgia" w:eastAsia="Times New Roman" w:hAnsi="Georgia" w:cs="Arial"/>
          <w:lang w:eastAsia="es-CO"/>
        </w:rPr>
        <w:t>. Las variables definidas</w:t>
      </w:r>
      <w:r w:rsidR="009A1DB4" w:rsidRPr="009A1DB4">
        <w:rPr>
          <w:rStyle w:val="normaltextrun"/>
          <w:rFonts w:ascii="Georgia" w:eastAsia="Times New Roman" w:hAnsi="Georgia" w:cs="Arial"/>
          <w:lang w:eastAsia="es-CO"/>
        </w:rPr>
        <w:t xml:space="preserve"> para el estudio se evidencian en la tabla 1.</w:t>
      </w:r>
    </w:p>
    <w:p w14:paraId="4525022C" w14:textId="6A82A81E" w:rsidR="004179A6" w:rsidRDefault="009A1DB4" w:rsidP="009A1DB4">
      <w:pPr>
        <w:pStyle w:val="Descripcin"/>
      </w:pPr>
      <w:r>
        <w:t xml:space="preserve">Tabla </w:t>
      </w:r>
      <w:r>
        <w:fldChar w:fldCharType="begin"/>
      </w:r>
      <w:r>
        <w:instrText xml:space="preserve"> SEQ Tabla \* ARABIC </w:instrText>
      </w:r>
      <w:r>
        <w:fldChar w:fldCharType="separate"/>
      </w:r>
      <w:r>
        <w:rPr>
          <w:noProof/>
        </w:rPr>
        <w:t>1</w:t>
      </w:r>
      <w:r>
        <w:fldChar w:fldCharType="end"/>
      </w:r>
      <w:r>
        <w:t>. Variables del estudio</w:t>
      </w:r>
    </w:p>
    <w:tbl>
      <w:tblPr>
        <w:tblStyle w:val="Tablaconcuadrcu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
        <w:gridCol w:w="1823"/>
        <w:gridCol w:w="1866"/>
      </w:tblGrid>
      <w:tr w:rsidR="004179A6" w14:paraId="743662C5" w14:textId="55231C77" w:rsidTr="009A1DB4">
        <w:trPr>
          <w:jc w:val="center"/>
        </w:trPr>
        <w:tc>
          <w:tcPr>
            <w:tcW w:w="0" w:type="auto"/>
            <w:tcBorders>
              <w:top w:val="single" w:sz="4" w:space="0" w:color="auto"/>
              <w:bottom w:val="single" w:sz="4" w:space="0" w:color="auto"/>
            </w:tcBorders>
          </w:tcPr>
          <w:p w14:paraId="681083DD" w14:textId="4B211B3C" w:rsidR="004179A6" w:rsidRPr="009A1DB4" w:rsidRDefault="004179A6" w:rsidP="009A1DB4">
            <w:pPr>
              <w:jc w:val="center"/>
              <w:rPr>
                <w:rFonts w:ascii="Georgia" w:hAnsi="Georgia"/>
                <w:sz w:val="18"/>
                <w:szCs w:val="18"/>
              </w:rPr>
            </w:pPr>
            <w:r w:rsidRPr="009A1DB4">
              <w:rPr>
                <w:rFonts w:ascii="Georgia" w:hAnsi="Georgia"/>
                <w:sz w:val="18"/>
                <w:szCs w:val="18"/>
              </w:rPr>
              <w:t>Variable</w:t>
            </w:r>
          </w:p>
        </w:tc>
        <w:tc>
          <w:tcPr>
            <w:tcW w:w="0" w:type="auto"/>
            <w:tcBorders>
              <w:top w:val="single" w:sz="4" w:space="0" w:color="auto"/>
              <w:bottom w:val="single" w:sz="4" w:space="0" w:color="auto"/>
            </w:tcBorders>
          </w:tcPr>
          <w:p w14:paraId="5C9FA97F" w14:textId="3B6DEF13" w:rsidR="004179A6" w:rsidRPr="009A1DB4" w:rsidRDefault="004179A6" w:rsidP="009A1DB4">
            <w:pPr>
              <w:jc w:val="center"/>
              <w:rPr>
                <w:rFonts w:ascii="Georgia" w:hAnsi="Georgia"/>
                <w:sz w:val="18"/>
                <w:szCs w:val="18"/>
              </w:rPr>
            </w:pPr>
            <w:r w:rsidRPr="009A1DB4">
              <w:rPr>
                <w:rFonts w:ascii="Georgia" w:hAnsi="Georgia"/>
                <w:sz w:val="18"/>
                <w:szCs w:val="18"/>
              </w:rPr>
              <w:t>Tipo de dato Python</w:t>
            </w:r>
          </w:p>
        </w:tc>
        <w:tc>
          <w:tcPr>
            <w:tcW w:w="0" w:type="auto"/>
            <w:tcBorders>
              <w:top w:val="single" w:sz="4" w:space="0" w:color="auto"/>
              <w:bottom w:val="single" w:sz="4" w:space="0" w:color="auto"/>
            </w:tcBorders>
          </w:tcPr>
          <w:p w14:paraId="3F07DD3E" w14:textId="10EE0177" w:rsidR="004179A6" w:rsidRPr="009A1DB4" w:rsidRDefault="004179A6" w:rsidP="009A1DB4">
            <w:pPr>
              <w:jc w:val="center"/>
              <w:rPr>
                <w:rFonts w:ascii="Georgia" w:hAnsi="Georgia"/>
                <w:sz w:val="18"/>
                <w:szCs w:val="18"/>
              </w:rPr>
            </w:pPr>
            <w:r w:rsidRPr="009A1DB4">
              <w:rPr>
                <w:rFonts w:ascii="Georgia" w:hAnsi="Georgia"/>
                <w:sz w:val="18"/>
                <w:szCs w:val="18"/>
              </w:rPr>
              <w:t>Tipo dato estadístico</w:t>
            </w:r>
          </w:p>
        </w:tc>
      </w:tr>
      <w:tr w:rsidR="004179A6" w14:paraId="7FAD9FC9" w14:textId="2BBF6F76" w:rsidTr="009A1DB4">
        <w:trPr>
          <w:jc w:val="center"/>
        </w:trPr>
        <w:tc>
          <w:tcPr>
            <w:tcW w:w="0" w:type="auto"/>
            <w:tcBorders>
              <w:top w:val="single" w:sz="4" w:space="0" w:color="auto"/>
            </w:tcBorders>
          </w:tcPr>
          <w:p w14:paraId="18DBAE8C" w14:textId="3A2706E9" w:rsidR="004179A6" w:rsidRPr="009A1DB4" w:rsidRDefault="004179A6" w:rsidP="009A1DB4">
            <w:pPr>
              <w:jc w:val="center"/>
              <w:rPr>
                <w:rFonts w:ascii="Georgia" w:hAnsi="Georgia"/>
                <w:sz w:val="18"/>
                <w:szCs w:val="18"/>
              </w:rPr>
            </w:pPr>
            <w:r w:rsidRPr="009A1DB4">
              <w:rPr>
                <w:rFonts w:ascii="Georgia" w:hAnsi="Georgia"/>
                <w:sz w:val="18"/>
                <w:szCs w:val="18"/>
              </w:rPr>
              <w:t>Edad</w:t>
            </w:r>
          </w:p>
        </w:tc>
        <w:tc>
          <w:tcPr>
            <w:tcW w:w="0" w:type="auto"/>
            <w:tcBorders>
              <w:top w:val="single" w:sz="4" w:space="0" w:color="auto"/>
            </w:tcBorders>
          </w:tcPr>
          <w:p w14:paraId="3EC3FC2A" w14:textId="4F04BEED" w:rsidR="004179A6" w:rsidRPr="009A1DB4" w:rsidRDefault="004179A6" w:rsidP="009A1DB4">
            <w:pPr>
              <w:jc w:val="center"/>
              <w:rPr>
                <w:rFonts w:ascii="Georgia" w:hAnsi="Georgia"/>
                <w:sz w:val="18"/>
                <w:szCs w:val="18"/>
              </w:rPr>
            </w:pPr>
            <w:r w:rsidRPr="009A1DB4">
              <w:rPr>
                <w:rFonts w:ascii="Georgia" w:hAnsi="Georgia"/>
                <w:sz w:val="18"/>
                <w:szCs w:val="18"/>
              </w:rPr>
              <w:t>Entero</w:t>
            </w:r>
          </w:p>
        </w:tc>
        <w:tc>
          <w:tcPr>
            <w:tcW w:w="0" w:type="auto"/>
            <w:tcBorders>
              <w:top w:val="single" w:sz="4" w:space="0" w:color="auto"/>
            </w:tcBorders>
          </w:tcPr>
          <w:p w14:paraId="6A23D6D5" w14:textId="53E3B044" w:rsidR="004179A6" w:rsidRPr="009A1DB4" w:rsidRDefault="004179A6" w:rsidP="009A1DB4">
            <w:pPr>
              <w:jc w:val="center"/>
              <w:rPr>
                <w:rFonts w:ascii="Georgia" w:hAnsi="Georgia"/>
                <w:sz w:val="18"/>
                <w:szCs w:val="18"/>
              </w:rPr>
            </w:pPr>
            <w:r w:rsidRPr="009A1DB4">
              <w:rPr>
                <w:rFonts w:ascii="Georgia" w:hAnsi="Georgia"/>
                <w:sz w:val="18"/>
                <w:szCs w:val="18"/>
              </w:rPr>
              <w:t>Discreto</w:t>
            </w:r>
          </w:p>
        </w:tc>
      </w:tr>
      <w:tr w:rsidR="004179A6" w14:paraId="577EECC6" w14:textId="7BF5A8D4" w:rsidTr="009A1DB4">
        <w:trPr>
          <w:jc w:val="center"/>
        </w:trPr>
        <w:tc>
          <w:tcPr>
            <w:tcW w:w="0" w:type="auto"/>
          </w:tcPr>
          <w:p w14:paraId="18CB1E20" w14:textId="096B36C8" w:rsidR="004179A6" w:rsidRPr="009A1DB4" w:rsidRDefault="004179A6" w:rsidP="009A1DB4">
            <w:pPr>
              <w:jc w:val="center"/>
              <w:rPr>
                <w:rFonts w:ascii="Georgia" w:hAnsi="Georgia"/>
                <w:sz w:val="18"/>
                <w:szCs w:val="18"/>
              </w:rPr>
            </w:pPr>
            <w:r w:rsidRPr="009A1DB4">
              <w:rPr>
                <w:rFonts w:ascii="Georgia" w:hAnsi="Georgia"/>
                <w:sz w:val="18"/>
                <w:szCs w:val="18"/>
              </w:rPr>
              <w:t>Genero</w:t>
            </w:r>
          </w:p>
        </w:tc>
        <w:tc>
          <w:tcPr>
            <w:tcW w:w="0" w:type="auto"/>
          </w:tcPr>
          <w:p w14:paraId="434F6267" w14:textId="1A6F172C" w:rsidR="004179A6" w:rsidRPr="009A1DB4" w:rsidRDefault="004179A6" w:rsidP="009A1DB4">
            <w:pPr>
              <w:jc w:val="center"/>
              <w:rPr>
                <w:rFonts w:ascii="Georgia" w:hAnsi="Georgia"/>
                <w:sz w:val="18"/>
                <w:szCs w:val="18"/>
              </w:rPr>
            </w:pPr>
            <w:proofErr w:type="spellStart"/>
            <w:r w:rsidRPr="009A1DB4">
              <w:rPr>
                <w:rFonts w:ascii="Georgia" w:hAnsi="Georgia"/>
                <w:sz w:val="18"/>
                <w:szCs w:val="18"/>
              </w:rPr>
              <w:t>Object</w:t>
            </w:r>
            <w:proofErr w:type="spellEnd"/>
          </w:p>
        </w:tc>
        <w:tc>
          <w:tcPr>
            <w:tcW w:w="0" w:type="auto"/>
          </w:tcPr>
          <w:p w14:paraId="1A5ACC19" w14:textId="10915EEF" w:rsidR="004179A6" w:rsidRPr="009A1DB4" w:rsidRDefault="004179A6" w:rsidP="009A1DB4">
            <w:pPr>
              <w:jc w:val="center"/>
              <w:rPr>
                <w:rFonts w:ascii="Georgia" w:hAnsi="Georgia"/>
                <w:sz w:val="18"/>
                <w:szCs w:val="18"/>
              </w:rPr>
            </w:pPr>
            <w:r w:rsidRPr="009A1DB4">
              <w:rPr>
                <w:rFonts w:ascii="Georgia" w:hAnsi="Georgia"/>
                <w:sz w:val="18"/>
                <w:szCs w:val="18"/>
              </w:rPr>
              <w:t>Nominal</w:t>
            </w:r>
          </w:p>
        </w:tc>
      </w:tr>
      <w:tr w:rsidR="004179A6" w14:paraId="19452D6A" w14:textId="285490F5" w:rsidTr="009A1DB4">
        <w:trPr>
          <w:jc w:val="center"/>
        </w:trPr>
        <w:tc>
          <w:tcPr>
            <w:tcW w:w="0" w:type="auto"/>
          </w:tcPr>
          <w:p w14:paraId="01796228" w14:textId="654B9DB6" w:rsidR="004179A6" w:rsidRPr="009A1DB4" w:rsidRDefault="004179A6" w:rsidP="009A1DB4">
            <w:pPr>
              <w:jc w:val="center"/>
              <w:rPr>
                <w:rFonts w:ascii="Georgia" w:hAnsi="Georgia"/>
                <w:sz w:val="18"/>
                <w:szCs w:val="18"/>
              </w:rPr>
            </w:pPr>
            <w:r w:rsidRPr="009A1DB4">
              <w:rPr>
                <w:rFonts w:ascii="Georgia" w:hAnsi="Georgia"/>
                <w:sz w:val="18"/>
                <w:szCs w:val="18"/>
              </w:rPr>
              <w:t>Estrato</w:t>
            </w:r>
          </w:p>
        </w:tc>
        <w:tc>
          <w:tcPr>
            <w:tcW w:w="0" w:type="auto"/>
          </w:tcPr>
          <w:p w14:paraId="28B740FF" w14:textId="1996EF43" w:rsidR="004179A6" w:rsidRPr="009A1DB4" w:rsidRDefault="004179A6" w:rsidP="009A1DB4">
            <w:pPr>
              <w:jc w:val="center"/>
              <w:rPr>
                <w:rFonts w:ascii="Georgia" w:hAnsi="Georgia"/>
                <w:sz w:val="18"/>
                <w:szCs w:val="18"/>
              </w:rPr>
            </w:pPr>
            <w:r w:rsidRPr="009A1DB4">
              <w:rPr>
                <w:rFonts w:ascii="Georgia" w:hAnsi="Georgia"/>
                <w:sz w:val="18"/>
                <w:szCs w:val="18"/>
              </w:rPr>
              <w:t>Entero</w:t>
            </w:r>
          </w:p>
        </w:tc>
        <w:tc>
          <w:tcPr>
            <w:tcW w:w="0" w:type="auto"/>
          </w:tcPr>
          <w:p w14:paraId="4F49D17B" w14:textId="4E9DA2EA" w:rsidR="004179A6" w:rsidRPr="009A1DB4" w:rsidRDefault="004179A6" w:rsidP="009A1DB4">
            <w:pPr>
              <w:jc w:val="center"/>
              <w:rPr>
                <w:rFonts w:ascii="Georgia" w:hAnsi="Georgia"/>
                <w:sz w:val="18"/>
                <w:szCs w:val="18"/>
              </w:rPr>
            </w:pPr>
            <w:r w:rsidRPr="009A1DB4">
              <w:rPr>
                <w:rFonts w:ascii="Georgia" w:hAnsi="Georgia"/>
                <w:sz w:val="18"/>
                <w:szCs w:val="18"/>
              </w:rPr>
              <w:t>Continuo</w:t>
            </w:r>
          </w:p>
        </w:tc>
      </w:tr>
      <w:tr w:rsidR="004179A6" w14:paraId="6EDDC4B8" w14:textId="5DF64AA7" w:rsidTr="009A1DB4">
        <w:trPr>
          <w:jc w:val="center"/>
        </w:trPr>
        <w:tc>
          <w:tcPr>
            <w:tcW w:w="0" w:type="auto"/>
          </w:tcPr>
          <w:p w14:paraId="1E0BF0E5" w14:textId="4591C315" w:rsidR="004179A6" w:rsidRPr="009A1DB4" w:rsidRDefault="004179A6" w:rsidP="009A1DB4">
            <w:pPr>
              <w:jc w:val="center"/>
              <w:rPr>
                <w:rFonts w:ascii="Georgia" w:hAnsi="Georgia"/>
                <w:sz w:val="18"/>
                <w:szCs w:val="18"/>
              </w:rPr>
            </w:pPr>
            <w:proofErr w:type="spellStart"/>
            <w:r w:rsidRPr="009A1DB4">
              <w:rPr>
                <w:rFonts w:ascii="Georgia" w:hAnsi="Georgia"/>
                <w:sz w:val="18"/>
                <w:szCs w:val="18"/>
              </w:rPr>
              <w:t>Nestudio</w:t>
            </w:r>
            <w:proofErr w:type="spellEnd"/>
          </w:p>
        </w:tc>
        <w:tc>
          <w:tcPr>
            <w:tcW w:w="0" w:type="auto"/>
          </w:tcPr>
          <w:p w14:paraId="4B253E8F" w14:textId="60B8686F" w:rsidR="004179A6" w:rsidRPr="009A1DB4" w:rsidRDefault="004179A6" w:rsidP="009A1DB4">
            <w:pPr>
              <w:jc w:val="center"/>
              <w:rPr>
                <w:rFonts w:ascii="Georgia" w:hAnsi="Georgia"/>
                <w:sz w:val="18"/>
                <w:szCs w:val="18"/>
              </w:rPr>
            </w:pPr>
            <w:proofErr w:type="spellStart"/>
            <w:r w:rsidRPr="009A1DB4">
              <w:rPr>
                <w:rFonts w:ascii="Georgia" w:hAnsi="Georgia"/>
                <w:sz w:val="18"/>
                <w:szCs w:val="18"/>
              </w:rPr>
              <w:t>Object</w:t>
            </w:r>
            <w:proofErr w:type="spellEnd"/>
          </w:p>
        </w:tc>
        <w:tc>
          <w:tcPr>
            <w:tcW w:w="0" w:type="auto"/>
          </w:tcPr>
          <w:p w14:paraId="4C9AC2E2" w14:textId="6FCAFC1F" w:rsidR="004179A6" w:rsidRPr="009A1DB4" w:rsidRDefault="004179A6" w:rsidP="009A1DB4">
            <w:pPr>
              <w:jc w:val="center"/>
              <w:rPr>
                <w:rFonts w:ascii="Georgia" w:hAnsi="Georgia"/>
                <w:sz w:val="18"/>
                <w:szCs w:val="18"/>
              </w:rPr>
            </w:pPr>
            <w:r w:rsidRPr="009A1DB4">
              <w:rPr>
                <w:rFonts w:ascii="Georgia" w:hAnsi="Georgia"/>
                <w:sz w:val="18"/>
                <w:szCs w:val="18"/>
              </w:rPr>
              <w:t>Ordinal</w:t>
            </w:r>
          </w:p>
        </w:tc>
      </w:tr>
      <w:tr w:rsidR="004179A6" w14:paraId="003DB398" w14:textId="68332640" w:rsidTr="009A1DB4">
        <w:trPr>
          <w:jc w:val="center"/>
        </w:trPr>
        <w:tc>
          <w:tcPr>
            <w:tcW w:w="0" w:type="auto"/>
          </w:tcPr>
          <w:p w14:paraId="25C0C94D" w14:textId="388C346E" w:rsidR="004179A6" w:rsidRPr="009A1DB4" w:rsidRDefault="004179A6" w:rsidP="009A1DB4">
            <w:pPr>
              <w:jc w:val="center"/>
              <w:rPr>
                <w:rFonts w:ascii="Georgia" w:hAnsi="Georgia"/>
                <w:sz w:val="18"/>
                <w:szCs w:val="18"/>
              </w:rPr>
            </w:pPr>
            <w:proofErr w:type="spellStart"/>
            <w:r w:rsidRPr="009A1DB4">
              <w:rPr>
                <w:rFonts w:ascii="Georgia" w:hAnsi="Georgia"/>
                <w:sz w:val="18"/>
                <w:szCs w:val="18"/>
              </w:rPr>
              <w:t>Marcacel</w:t>
            </w:r>
            <w:proofErr w:type="spellEnd"/>
          </w:p>
        </w:tc>
        <w:tc>
          <w:tcPr>
            <w:tcW w:w="0" w:type="auto"/>
          </w:tcPr>
          <w:p w14:paraId="6FF7607E" w14:textId="7C0BB8A3" w:rsidR="004179A6" w:rsidRPr="009A1DB4" w:rsidRDefault="004179A6" w:rsidP="009A1DB4">
            <w:pPr>
              <w:jc w:val="center"/>
              <w:rPr>
                <w:rFonts w:ascii="Georgia" w:hAnsi="Georgia"/>
                <w:sz w:val="18"/>
                <w:szCs w:val="18"/>
              </w:rPr>
            </w:pPr>
            <w:proofErr w:type="spellStart"/>
            <w:r w:rsidRPr="009A1DB4">
              <w:rPr>
                <w:rFonts w:ascii="Georgia" w:hAnsi="Georgia"/>
                <w:sz w:val="18"/>
                <w:szCs w:val="18"/>
              </w:rPr>
              <w:t>Object</w:t>
            </w:r>
            <w:proofErr w:type="spellEnd"/>
          </w:p>
        </w:tc>
        <w:tc>
          <w:tcPr>
            <w:tcW w:w="0" w:type="auto"/>
          </w:tcPr>
          <w:p w14:paraId="0D4F5067" w14:textId="6E90EF15" w:rsidR="004179A6" w:rsidRPr="009A1DB4" w:rsidRDefault="004179A6" w:rsidP="009A1DB4">
            <w:pPr>
              <w:jc w:val="center"/>
              <w:rPr>
                <w:rFonts w:ascii="Georgia" w:hAnsi="Georgia"/>
                <w:sz w:val="18"/>
                <w:szCs w:val="18"/>
              </w:rPr>
            </w:pPr>
            <w:r w:rsidRPr="009A1DB4">
              <w:rPr>
                <w:rFonts w:ascii="Georgia" w:hAnsi="Georgia"/>
                <w:sz w:val="18"/>
                <w:szCs w:val="18"/>
              </w:rPr>
              <w:t>Nominal</w:t>
            </w:r>
          </w:p>
        </w:tc>
      </w:tr>
      <w:tr w:rsidR="004179A6" w14:paraId="2487BD38" w14:textId="36CC2927" w:rsidTr="009A1DB4">
        <w:trPr>
          <w:jc w:val="center"/>
        </w:trPr>
        <w:tc>
          <w:tcPr>
            <w:tcW w:w="0" w:type="auto"/>
          </w:tcPr>
          <w:p w14:paraId="51CFBE40" w14:textId="4E32F343" w:rsidR="004179A6" w:rsidRPr="009A1DB4" w:rsidRDefault="004179A6" w:rsidP="009A1DB4">
            <w:pPr>
              <w:jc w:val="center"/>
              <w:rPr>
                <w:rFonts w:ascii="Georgia" w:hAnsi="Georgia"/>
                <w:sz w:val="18"/>
                <w:szCs w:val="18"/>
              </w:rPr>
            </w:pPr>
            <w:proofErr w:type="spellStart"/>
            <w:r w:rsidRPr="009A1DB4">
              <w:rPr>
                <w:rFonts w:ascii="Georgia" w:hAnsi="Georgia"/>
                <w:sz w:val="18"/>
                <w:szCs w:val="18"/>
              </w:rPr>
              <w:t>Gamacel</w:t>
            </w:r>
            <w:proofErr w:type="spellEnd"/>
          </w:p>
        </w:tc>
        <w:tc>
          <w:tcPr>
            <w:tcW w:w="0" w:type="auto"/>
          </w:tcPr>
          <w:p w14:paraId="29C27824" w14:textId="51D0DF66" w:rsidR="004179A6" w:rsidRPr="009A1DB4" w:rsidRDefault="004179A6" w:rsidP="009A1DB4">
            <w:pPr>
              <w:jc w:val="center"/>
              <w:rPr>
                <w:rFonts w:ascii="Georgia" w:hAnsi="Georgia"/>
                <w:sz w:val="18"/>
                <w:szCs w:val="18"/>
              </w:rPr>
            </w:pPr>
            <w:proofErr w:type="spellStart"/>
            <w:r w:rsidRPr="009A1DB4">
              <w:rPr>
                <w:rFonts w:ascii="Georgia" w:hAnsi="Georgia"/>
                <w:sz w:val="18"/>
                <w:szCs w:val="18"/>
              </w:rPr>
              <w:t>Object</w:t>
            </w:r>
            <w:proofErr w:type="spellEnd"/>
          </w:p>
        </w:tc>
        <w:tc>
          <w:tcPr>
            <w:tcW w:w="0" w:type="auto"/>
          </w:tcPr>
          <w:p w14:paraId="51539DAD" w14:textId="484100B9" w:rsidR="004179A6" w:rsidRPr="009A1DB4" w:rsidRDefault="004179A6" w:rsidP="009A1DB4">
            <w:pPr>
              <w:jc w:val="center"/>
              <w:rPr>
                <w:rFonts w:ascii="Georgia" w:hAnsi="Georgia"/>
                <w:sz w:val="18"/>
                <w:szCs w:val="18"/>
              </w:rPr>
            </w:pPr>
            <w:r w:rsidRPr="009A1DB4">
              <w:rPr>
                <w:rFonts w:ascii="Georgia" w:hAnsi="Georgia"/>
                <w:sz w:val="18"/>
                <w:szCs w:val="18"/>
              </w:rPr>
              <w:t>Nominal</w:t>
            </w:r>
          </w:p>
        </w:tc>
      </w:tr>
      <w:tr w:rsidR="004179A6" w14:paraId="369A84BF" w14:textId="77777777" w:rsidTr="009A1DB4">
        <w:trPr>
          <w:jc w:val="center"/>
        </w:trPr>
        <w:tc>
          <w:tcPr>
            <w:tcW w:w="0" w:type="auto"/>
          </w:tcPr>
          <w:p w14:paraId="161D9009" w14:textId="0EB44953" w:rsidR="004179A6" w:rsidRPr="009A1DB4" w:rsidRDefault="004179A6" w:rsidP="009A1DB4">
            <w:pPr>
              <w:jc w:val="center"/>
              <w:rPr>
                <w:rFonts w:ascii="Georgia" w:hAnsi="Georgia"/>
                <w:sz w:val="18"/>
                <w:szCs w:val="18"/>
              </w:rPr>
            </w:pPr>
            <w:r w:rsidRPr="009A1DB4">
              <w:rPr>
                <w:rFonts w:ascii="Georgia" w:hAnsi="Georgia"/>
                <w:sz w:val="18"/>
                <w:szCs w:val="18"/>
              </w:rPr>
              <w:t>P1</w:t>
            </w:r>
          </w:p>
        </w:tc>
        <w:tc>
          <w:tcPr>
            <w:tcW w:w="0" w:type="auto"/>
          </w:tcPr>
          <w:p w14:paraId="072B5D80" w14:textId="467F91FA" w:rsidR="004179A6" w:rsidRPr="009A1DB4" w:rsidRDefault="004179A6" w:rsidP="009A1DB4">
            <w:pPr>
              <w:jc w:val="center"/>
              <w:rPr>
                <w:rFonts w:ascii="Georgia" w:hAnsi="Georgia"/>
                <w:sz w:val="18"/>
                <w:szCs w:val="18"/>
              </w:rPr>
            </w:pPr>
            <w:r w:rsidRPr="009A1DB4">
              <w:rPr>
                <w:rFonts w:ascii="Georgia" w:hAnsi="Georgia"/>
                <w:sz w:val="18"/>
                <w:szCs w:val="18"/>
              </w:rPr>
              <w:t>Entero</w:t>
            </w:r>
          </w:p>
        </w:tc>
        <w:tc>
          <w:tcPr>
            <w:tcW w:w="0" w:type="auto"/>
          </w:tcPr>
          <w:p w14:paraId="25AE9BC4" w14:textId="2119970D" w:rsidR="004179A6" w:rsidRPr="009A1DB4" w:rsidRDefault="004179A6" w:rsidP="009A1DB4">
            <w:pPr>
              <w:jc w:val="center"/>
              <w:rPr>
                <w:rFonts w:ascii="Georgia" w:hAnsi="Georgia"/>
                <w:sz w:val="18"/>
                <w:szCs w:val="18"/>
              </w:rPr>
            </w:pPr>
            <w:r w:rsidRPr="009A1DB4">
              <w:rPr>
                <w:rFonts w:ascii="Georgia" w:hAnsi="Georgia"/>
                <w:sz w:val="18"/>
                <w:szCs w:val="18"/>
              </w:rPr>
              <w:t>Discreto</w:t>
            </w:r>
          </w:p>
        </w:tc>
      </w:tr>
      <w:tr w:rsidR="004179A6" w14:paraId="424B2521" w14:textId="77777777" w:rsidTr="009A1DB4">
        <w:trPr>
          <w:jc w:val="center"/>
        </w:trPr>
        <w:tc>
          <w:tcPr>
            <w:tcW w:w="0" w:type="auto"/>
          </w:tcPr>
          <w:p w14:paraId="59993A86" w14:textId="0985E84A" w:rsidR="004179A6" w:rsidRPr="009A1DB4" w:rsidRDefault="004179A6" w:rsidP="009A1DB4">
            <w:pPr>
              <w:jc w:val="center"/>
              <w:rPr>
                <w:rFonts w:ascii="Georgia" w:hAnsi="Georgia"/>
                <w:sz w:val="18"/>
                <w:szCs w:val="18"/>
              </w:rPr>
            </w:pPr>
            <w:r w:rsidRPr="009A1DB4">
              <w:rPr>
                <w:rFonts w:ascii="Georgia" w:hAnsi="Georgia"/>
                <w:sz w:val="18"/>
                <w:szCs w:val="18"/>
              </w:rPr>
              <w:t>P2</w:t>
            </w:r>
          </w:p>
        </w:tc>
        <w:tc>
          <w:tcPr>
            <w:tcW w:w="0" w:type="auto"/>
          </w:tcPr>
          <w:p w14:paraId="666702B1" w14:textId="292D28F8" w:rsidR="004179A6" w:rsidRPr="009A1DB4" w:rsidRDefault="004179A6" w:rsidP="009A1DB4">
            <w:pPr>
              <w:jc w:val="center"/>
              <w:rPr>
                <w:rFonts w:ascii="Georgia" w:hAnsi="Georgia"/>
                <w:sz w:val="18"/>
                <w:szCs w:val="18"/>
              </w:rPr>
            </w:pPr>
            <w:r w:rsidRPr="009A1DB4">
              <w:rPr>
                <w:rFonts w:ascii="Georgia" w:hAnsi="Georgia"/>
                <w:sz w:val="18"/>
                <w:szCs w:val="18"/>
              </w:rPr>
              <w:t>Entero</w:t>
            </w:r>
          </w:p>
        </w:tc>
        <w:tc>
          <w:tcPr>
            <w:tcW w:w="0" w:type="auto"/>
          </w:tcPr>
          <w:p w14:paraId="18DF1C3E" w14:textId="6DC481F2" w:rsidR="004179A6" w:rsidRPr="009A1DB4" w:rsidRDefault="004179A6" w:rsidP="009A1DB4">
            <w:pPr>
              <w:jc w:val="center"/>
              <w:rPr>
                <w:rFonts w:ascii="Georgia" w:hAnsi="Georgia"/>
                <w:sz w:val="18"/>
                <w:szCs w:val="18"/>
              </w:rPr>
            </w:pPr>
            <w:r w:rsidRPr="009A1DB4">
              <w:rPr>
                <w:rFonts w:ascii="Georgia" w:hAnsi="Georgia"/>
                <w:sz w:val="18"/>
                <w:szCs w:val="18"/>
              </w:rPr>
              <w:t>Discreto</w:t>
            </w:r>
          </w:p>
        </w:tc>
      </w:tr>
      <w:tr w:rsidR="004179A6" w14:paraId="6D15B767" w14:textId="77777777" w:rsidTr="009A1DB4">
        <w:trPr>
          <w:jc w:val="center"/>
        </w:trPr>
        <w:tc>
          <w:tcPr>
            <w:tcW w:w="0" w:type="auto"/>
          </w:tcPr>
          <w:p w14:paraId="0EC0E9B7" w14:textId="6B456CA6" w:rsidR="004179A6" w:rsidRPr="009A1DB4" w:rsidRDefault="004179A6" w:rsidP="009A1DB4">
            <w:pPr>
              <w:jc w:val="center"/>
              <w:rPr>
                <w:rFonts w:ascii="Georgia" w:hAnsi="Georgia"/>
                <w:sz w:val="18"/>
                <w:szCs w:val="18"/>
              </w:rPr>
            </w:pPr>
            <w:r w:rsidRPr="009A1DB4">
              <w:rPr>
                <w:rFonts w:ascii="Georgia" w:hAnsi="Georgia"/>
                <w:sz w:val="18"/>
                <w:szCs w:val="18"/>
              </w:rPr>
              <w:t>P3</w:t>
            </w:r>
          </w:p>
        </w:tc>
        <w:tc>
          <w:tcPr>
            <w:tcW w:w="0" w:type="auto"/>
          </w:tcPr>
          <w:p w14:paraId="19D2DA17" w14:textId="4489724F" w:rsidR="004179A6" w:rsidRPr="009A1DB4" w:rsidRDefault="004179A6" w:rsidP="009A1DB4">
            <w:pPr>
              <w:jc w:val="center"/>
              <w:rPr>
                <w:rFonts w:ascii="Georgia" w:hAnsi="Georgia"/>
                <w:sz w:val="18"/>
                <w:szCs w:val="18"/>
              </w:rPr>
            </w:pPr>
            <w:r w:rsidRPr="009A1DB4">
              <w:rPr>
                <w:rFonts w:ascii="Georgia" w:hAnsi="Georgia"/>
                <w:sz w:val="18"/>
                <w:szCs w:val="18"/>
              </w:rPr>
              <w:t>Entero</w:t>
            </w:r>
          </w:p>
        </w:tc>
        <w:tc>
          <w:tcPr>
            <w:tcW w:w="0" w:type="auto"/>
          </w:tcPr>
          <w:p w14:paraId="49055835" w14:textId="26BA11E8" w:rsidR="004179A6" w:rsidRPr="009A1DB4" w:rsidRDefault="004179A6" w:rsidP="009A1DB4">
            <w:pPr>
              <w:jc w:val="center"/>
              <w:rPr>
                <w:rFonts w:ascii="Georgia" w:hAnsi="Georgia"/>
                <w:sz w:val="18"/>
                <w:szCs w:val="18"/>
              </w:rPr>
            </w:pPr>
            <w:r w:rsidRPr="009A1DB4">
              <w:rPr>
                <w:rFonts w:ascii="Georgia" w:hAnsi="Georgia"/>
                <w:sz w:val="18"/>
                <w:szCs w:val="18"/>
              </w:rPr>
              <w:t>Discreto</w:t>
            </w:r>
          </w:p>
        </w:tc>
      </w:tr>
      <w:tr w:rsidR="004179A6" w14:paraId="41D0736C" w14:textId="77777777" w:rsidTr="009A1DB4">
        <w:trPr>
          <w:jc w:val="center"/>
        </w:trPr>
        <w:tc>
          <w:tcPr>
            <w:tcW w:w="0" w:type="auto"/>
          </w:tcPr>
          <w:p w14:paraId="7223B361" w14:textId="23948DAB" w:rsidR="004179A6" w:rsidRPr="009A1DB4" w:rsidRDefault="004179A6" w:rsidP="009A1DB4">
            <w:pPr>
              <w:jc w:val="center"/>
              <w:rPr>
                <w:rFonts w:ascii="Georgia" w:hAnsi="Georgia"/>
                <w:sz w:val="18"/>
                <w:szCs w:val="18"/>
              </w:rPr>
            </w:pPr>
            <w:r w:rsidRPr="009A1DB4">
              <w:rPr>
                <w:rFonts w:ascii="Georgia" w:hAnsi="Georgia"/>
                <w:sz w:val="18"/>
                <w:szCs w:val="18"/>
              </w:rPr>
              <w:t>P4</w:t>
            </w:r>
          </w:p>
        </w:tc>
        <w:tc>
          <w:tcPr>
            <w:tcW w:w="0" w:type="auto"/>
          </w:tcPr>
          <w:p w14:paraId="5EA5771D" w14:textId="67F30DB9" w:rsidR="004179A6" w:rsidRPr="009A1DB4" w:rsidRDefault="004179A6" w:rsidP="009A1DB4">
            <w:pPr>
              <w:jc w:val="center"/>
              <w:rPr>
                <w:rFonts w:ascii="Georgia" w:hAnsi="Georgia"/>
                <w:sz w:val="18"/>
                <w:szCs w:val="18"/>
              </w:rPr>
            </w:pPr>
            <w:r w:rsidRPr="009A1DB4">
              <w:rPr>
                <w:rFonts w:ascii="Georgia" w:hAnsi="Georgia"/>
                <w:sz w:val="18"/>
                <w:szCs w:val="18"/>
              </w:rPr>
              <w:t>Entero</w:t>
            </w:r>
          </w:p>
        </w:tc>
        <w:tc>
          <w:tcPr>
            <w:tcW w:w="0" w:type="auto"/>
          </w:tcPr>
          <w:p w14:paraId="0CD77C83" w14:textId="4B4DC7D3" w:rsidR="004179A6" w:rsidRPr="009A1DB4" w:rsidRDefault="004179A6" w:rsidP="009A1DB4">
            <w:pPr>
              <w:jc w:val="center"/>
              <w:rPr>
                <w:rFonts w:ascii="Georgia" w:hAnsi="Georgia"/>
                <w:sz w:val="18"/>
                <w:szCs w:val="18"/>
              </w:rPr>
            </w:pPr>
            <w:r w:rsidRPr="009A1DB4">
              <w:rPr>
                <w:rFonts w:ascii="Georgia" w:hAnsi="Georgia"/>
                <w:sz w:val="18"/>
                <w:szCs w:val="18"/>
              </w:rPr>
              <w:t>Discreto</w:t>
            </w:r>
          </w:p>
        </w:tc>
      </w:tr>
      <w:tr w:rsidR="004179A6" w14:paraId="32BE8FB3" w14:textId="77777777" w:rsidTr="009A1DB4">
        <w:trPr>
          <w:jc w:val="center"/>
        </w:trPr>
        <w:tc>
          <w:tcPr>
            <w:tcW w:w="0" w:type="auto"/>
          </w:tcPr>
          <w:p w14:paraId="4D1541B9" w14:textId="792BA396" w:rsidR="004179A6" w:rsidRPr="009A1DB4" w:rsidRDefault="004179A6" w:rsidP="009A1DB4">
            <w:pPr>
              <w:jc w:val="center"/>
              <w:rPr>
                <w:rFonts w:ascii="Georgia" w:hAnsi="Georgia"/>
                <w:sz w:val="18"/>
                <w:szCs w:val="18"/>
              </w:rPr>
            </w:pPr>
            <w:r w:rsidRPr="009A1DB4">
              <w:rPr>
                <w:rFonts w:ascii="Georgia" w:hAnsi="Georgia"/>
                <w:sz w:val="18"/>
                <w:szCs w:val="18"/>
              </w:rPr>
              <w:t>P5</w:t>
            </w:r>
          </w:p>
        </w:tc>
        <w:tc>
          <w:tcPr>
            <w:tcW w:w="0" w:type="auto"/>
          </w:tcPr>
          <w:p w14:paraId="4387299A" w14:textId="726267EB" w:rsidR="004179A6" w:rsidRPr="009A1DB4" w:rsidRDefault="004179A6" w:rsidP="009A1DB4">
            <w:pPr>
              <w:jc w:val="center"/>
              <w:rPr>
                <w:rFonts w:ascii="Georgia" w:hAnsi="Georgia"/>
                <w:sz w:val="18"/>
                <w:szCs w:val="18"/>
              </w:rPr>
            </w:pPr>
            <w:r w:rsidRPr="009A1DB4">
              <w:rPr>
                <w:rFonts w:ascii="Georgia" w:hAnsi="Georgia"/>
                <w:sz w:val="18"/>
                <w:szCs w:val="18"/>
              </w:rPr>
              <w:t>Entero</w:t>
            </w:r>
          </w:p>
        </w:tc>
        <w:tc>
          <w:tcPr>
            <w:tcW w:w="0" w:type="auto"/>
          </w:tcPr>
          <w:p w14:paraId="3353D928" w14:textId="01F7BBA1" w:rsidR="004179A6" w:rsidRPr="009A1DB4" w:rsidRDefault="004179A6" w:rsidP="009A1DB4">
            <w:pPr>
              <w:jc w:val="center"/>
              <w:rPr>
                <w:rFonts w:ascii="Georgia" w:hAnsi="Georgia"/>
                <w:sz w:val="18"/>
                <w:szCs w:val="18"/>
              </w:rPr>
            </w:pPr>
            <w:r w:rsidRPr="009A1DB4">
              <w:rPr>
                <w:rFonts w:ascii="Georgia" w:hAnsi="Georgia"/>
                <w:sz w:val="18"/>
                <w:szCs w:val="18"/>
              </w:rPr>
              <w:t>Discreto</w:t>
            </w:r>
          </w:p>
        </w:tc>
      </w:tr>
      <w:tr w:rsidR="004179A6" w14:paraId="255539A7" w14:textId="77777777" w:rsidTr="009A1DB4">
        <w:trPr>
          <w:jc w:val="center"/>
        </w:trPr>
        <w:tc>
          <w:tcPr>
            <w:tcW w:w="0" w:type="auto"/>
          </w:tcPr>
          <w:p w14:paraId="4853EC22" w14:textId="2EE6D7B2" w:rsidR="004179A6" w:rsidRPr="009A1DB4" w:rsidRDefault="004179A6" w:rsidP="009A1DB4">
            <w:pPr>
              <w:jc w:val="center"/>
              <w:rPr>
                <w:rFonts w:ascii="Georgia" w:hAnsi="Georgia"/>
                <w:sz w:val="18"/>
                <w:szCs w:val="18"/>
              </w:rPr>
            </w:pPr>
            <w:r w:rsidRPr="009A1DB4">
              <w:rPr>
                <w:rFonts w:ascii="Georgia" w:hAnsi="Georgia"/>
                <w:sz w:val="18"/>
                <w:szCs w:val="18"/>
              </w:rPr>
              <w:t>P6</w:t>
            </w:r>
          </w:p>
        </w:tc>
        <w:tc>
          <w:tcPr>
            <w:tcW w:w="0" w:type="auto"/>
          </w:tcPr>
          <w:p w14:paraId="5696BB01" w14:textId="443989EC" w:rsidR="004179A6" w:rsidRPr="009A1DB4" w:rsidRDefault="004179A6" w:rsidP="009A1DB4">
            <w:pPr>
              <w:jc w:val="center"/>
              <w:rPr>
                <w:rFonts w:ascii="Georgia" w:hAnsi="Georgia"/>
                <w:sz w:val="18"/>
                <w:szCs w:val="18"/>
              </w:rPr>
            </w:pPr>
            <w:r w:rsidRPr="009A1DB4">
              <w:rPr>
                <w:rFonts w:ascii="Georgia" w:hAnsi="Georgia"/>
                <w:sz w:val="18"/>
                <w:szCs w:val="18"/>
              </w:rPr>
              <w:t>Entero</w:t>
            </w:r>
          </w:p>
        </w:tc>
        <w:tc>
          <w:tcPr>
            <w:tcW w:w="0" w:type="auto"/>
          </w:tcPr>
          <w:p w14:paraId="6F90E95B" w14:textId="17E5B807" w:rsidR="004179A6" w:rsidRPr="009A1DB4" w:rsidRDefault="004179A6" w:rsidP="009A1DB4">
            <w:pPr>
              <w:jc w:val="center"/>
              <w:rPr>
                <w:rFonts w:ascii="Georgia" w:hAnsi="Georgia"/>
                <w:sz w:val="18"/>
                <w:szCs w:val="18"/>
              </w:rPr>
            </w:pPr>
            <w:r w:rsidRPr="009A1DB4">
              <w:rPr>
                <w:rFonts w:ascii="Georgia" w:hAnsi="Georgia"/>
                <w:sz w:val="18"/>
                <w:szCs w:val="18"/>
              </w:rPr>
              <w:t>Discreto</w:t>
            </w:r>
          </w:p>
        </w:tc>
      </w:tr>
      <w:tr w:rsidR="004179A6" w14:paraId="6ACB0FE5" w14:textId="77777777" w:rsidTr="009A1DB4">
        <w:trPr>
          <w:jc w:val="center"/>
        </w:trPr>
        <w:tc>
          <w:tcPr>
            <w:tcW w:w="0" w:type="auto"/>
          </w:tcPr>
          <w:p w14:paraId="50633571" w14:textId="7E654E86" w:rsidR="004179A6" w:rsidRPr="009A1DB4" w:rsidRDefault="004179A6" w:rsidP="009A1DB4">
            <w:pPr>
              <w:jc w:val="center"/>
              <w:rPr>
                <w:rFonts w:ascii="Georgia" w:hAnsi="Georgia"/>
                <w:sz w:val="18"/>
                <w:szCs w:val="18"/>
              </w:rPr>
            </w:pPr>
            <w:r w:rsidRPr="009A1DB4">
              <w:rPr>
                <w:rFonts w:ascii="Georgia" w:hAnsi="Georgia"/>
                <w:sz w:val="18"/>
                <w:szCs w:val="18"/>
              </w:rPr>
              <w:t>P7</w:t>
            </w:r>
          </w:p>
        </w:tc>
        <w:tc>
          <w:tcPr>
            <w:tcW w:w="0" w:type="auto"/>
          </w:tcPr>
          <w:p w14:paraId="09061848" w14:textId="6E6CFDC5" w:rsidR="004179A6" w:rsidRPr="009A1DB4" w:rsidRDefault="004179A6" w:rsidP="009A1DB4">
            <w:pPr>
              <w:jc w:val="center"/>
              <w:rPr>
                <w:rFonts w:ascii="Georgia" w:hAnsi="Georgia"/>
                <w:sz w:val="18"/>
                <w:szCs w:val="18"/>
              </w:rPr>
            </w:pPr>
            <w:r w:rsidRPr="009A1DB4">
              <w:rPr>
                <w:rFonts w:ascii="Georgia" w:hAnsi="Georgia"/>
                <w:sz w:val="18"/>
                <w:szCs w:val="18"/>
              </w:rPr>
              <w:t>Entero</w:t>
            </w:r>
          </w:p>
        </w:tc>
        <w:tc>
          <w:tcPr>
            <w:tcW w:w="0" w:type="auto"/>
          </w:tcPr>
          <w:p w14:paraId="49DE28AB" w14:textId="62D1A249" w:rsidR="004179A6" w:rsidRPr="009A1DB4" w:rsidRDefault="004179A6" w:rsidP="009A1DB4">
            <w:pPr>
              <w:jc w:val="center"/>
              <w:rPr>
                <w:rFonts w:ascii="Georgia" w:hAnsi="Georgia"/>
                <w:sz w:val="18"/>
                <w:szCs w:val="18"/>
              </w:rPr>
            </w:pPr>
            <w:r w:rsidRPr="009A1DB4">
              <w:rPr>
                <w:rFonts w:ascii="Georgia" w:hAnsi="Georgia"/>
                <w:sz w:val="18"/>
                <w:szCs w:val="18"/>
              </w:rPr>
              <w:t>Discreto</w:t>
            </w:r>
          </w:p>
        </w:tc>
      </w:tr>
      <w:tr w:rsidR="004179A6" w14:paraId="332E84B0" w14:textId="77777777" w:rsidTr="009A1DB4">
        <w:trPr>
          <w:jc w:val="center"/>
        </w:trPr>
        <w:tc>
          <w:tcPr>
            <w:tcW w:w="0" w:type="auto"/>
          </w:tcPr>
          <w:p w14:paraId="18775D52" w14:textId="19FA89E3" w:rsidR="004179A6" w:rsidRPr="009A1DB4" w:rsidRDefault="004179A6" w:rsidP="009A1DB4">
            <w:pPr>
              <w:jc w:val="center"/>
              <w:rPr>
                <w:rFonts w:ascii="Georgia" w:hAnsi="Georgia"/>
                <w:sz w:val="18"/>
                <w:szCs w:val="18"/>
              </w:rPr>
            </w:pPr>
            <w:r w:rsidRPr="009A1DB4">
              <w:rPr>
                <w:rFonts w:ascii="Georgia" w:hAnsi="Georgia"/>
                <w:sz w:val="18"/>
                <w:szCs w:val="18"/>
              </w:rPr>
              <w:t>P8</w:t>
            </w:r>
          </w:p>
        </w:tc>
        <w:tc>
          <w:tcPr>
            <w:tcW w:w="0" w:type="auto"/>
          </w:tcPr>
          <w:p w14:paraId="3643CA16" w14:textId="66506301" w:rsidR="004179A6" w:rsidRPr="009A1DB4" w:rsidRDefault="004179A6" w:rsidP="009A1DB4">
            <w:pPr>
              <w:jc w:val="center"/>
              <w:rPr>
                <w:rFonts w:ascii="Georgia" w:hAnsi="Georgia"/>
                <w:sz w:val="18"/>
                <w:szCs w:val="18"/>
              </w:rPr>
            </w:pPr>
            <w:r w:rsidRPr="009A1DB4">
              <w:rPr>
                <w:rFonts w:ascii="Georgia" w:hAnsi="Georgia"/>
                <w:sz w:val="18"/>
                <w:szCs w:val="18"/>
              </w:rPr>
              <w:t>Entero</w:t>
            </w:r>
          </w:p>
        </w:tc>
        <w:tc>
          <w:tcPr>
            <w:tcW w:w="0" w:type="auto"/>
          </w:tcPr>
          <w:p w14:paraId="61AC89C7" w14:textId="1F4BAEC7" w:rsidR="004179A6" w:rsidRPr="009A1DB4" w:rsidRDefault="004179A6" w:rsidP="009A1DB4">
            <w:pPr>
              <w:jc w:val="center"/>
              <w:rPr>
                <w:rFonts w:ascii="Georgia" w:hAnsi="Georgia"/>
                <w:sz w:val="18"/>
                <w:szCs w:val="18"/>
              </w:rPr>
            </w:pPr>
            <w:r w:rsidRPr="009A1DB4">
              <w:rPr>
                <w:rFonts w:ascii="Georgia" w:hAnsi="Georgia"/>
                <w:sz w:val="18"/>
                <w:szCs w:val="18"/>
              </w:rPr>
              <w:t>Discreto</w:t>
            </w:r>
          </w:p>
        </w:tc>
      </w:tr>
      <w:tr w:rsidR="004179A6" w14:paraId="6BA4401F" w14:textId="77777777" w:rsidTr="009A1DB4">
        <w:trPr>
          <w:jc w:val="center"/>
        </w:trPr>
        <w:tc>
          <w:tcPr>
            <w:tcW w:w="0" w:type="auto"/>
          </w:tcPr>
          <w:p w14:paraId="3FFEECC4" w14:textId="00AEFE63" w:rsidR="004179A6" w:rsidRPr="009A1DB4" w:rsidRDefault="004179A6" w:rsidP="009A1DB4">
            <w:pPr>
              <w:jc w:val="center"/>
              <w:rPr>
                <w:rFonts w:ascii="Georgia" w:hAnsi="Georgia"/>
                <w:sz w:val="18"/>
                <w:szCs w:val="18"/>
              </w:rPr>
            </w:pPr>
            <w:r w:rsidRPr="009A1DB4">
              <w:rPr>
                <w:rFonts w:ascii="Georgia" w:hAnsi="Georgia"/>
                <w:sz w:val="18"/>
                <w:szCs w:val="18"/>
              </w:rPr>
              <w:t>P9</w:t>
            </w:r>
          </w:p>
        </w:tc>
        <w:tc>
          <w:tcPr>
            <w:tcW w:w="0" w:type="auto"/>
          </w:tcPr>
          <w:p w14:paraId="31CDE010" w14:textId="34F301B1" w:rsidR="004179A6" w:rsidRPr="009A1DB4" w:rsidRDefault="004179A6" w:rsidP="009A1DB4">
            <w:pPr>
              <w:jc w:val="center"/>
              <w:rPr>
                <w:rFonts w:ascii="Georgia" w:hAnsi="Georgia"/>
                <w:sz w:val="18"/>
                <w:szCs w:val="18"/>
              </w:rPr>
            </w:pPr>
            <w:r w:rsidRPr="009A1DB4">
              <w:rPr>
                <w:rFonts w:ascii="Georgia" w:hAnsi="Georgia"/>
                <w:sz w:val="18"/>
                <w:szCs w:val="18"/>
              </w:rPr>
              <w:t>Entero</w:t>
            </w:r>
          </w:p>
        </w:tc>
        <w:tc>
          <w:tcPr>
            <w:tcW w:w="0" w:type="auto"/>
          </w:tcPr>
          <w:p w14:paraId="42199CE1" w14:textId="357CBD1E" w:rsidR="004179A6" w:rsidRPr="009A1DB4" w:rsidRDefault="004179A6" w:rsidP="009A1DB4">
            <w:pPr>
              <w:jc w:val="center"/>
              <w:rPr>
                <w:rFonts w:ascii="Georgia" w:hAnsi="Georgia"/>
                <w:sz w:val="18"/>
                <w:szCs w:val="18"/>
              </w:rPr>
            </w:pPr>
            <w:r w:rsidRPr="009A1DB4">
              <w:rPr>
                <w:rFonts w:ascii="Georgia" w:hAnsi="Georgia"/>
                <w:sz w:val="18"/>
                <w:szCs w:val="18"/>
              </w:rPr>
              <w:t>Discreto</w:t>
            </w:r>
          </w:p>
        </w:tc>
      </w:tr>
      <w:tr w:rsidR="004179A6" w14:paraId="537EDDEE" w14:textId="77777777" w:rsidTr="009A1DB4">
        <w:trPr>
          <w:jc w:val="center"/>
        </w:trPr>
        <w:tc>
          <w:tcPr>
            <w:tcW w:w="0" w:type="auto"/>
          </w:tcPr>
          <w:p w14:paraId="540DBB12" w14:textId="19C2ED34" w:rsidR="004179A6" w:rsidRPr="009A1DB4" w:rsidRDefault="004179A6" w:rsidP="009A1DB4">
            <w:pPr>
              <w:jc w:val="center"/>
              <w:rPr>
                <w:rFonts w:ascii="Georgia" w:hAnsi="Georgia"/>
                <w:sz w:val="18"/>
                <w:szCs w:val="18"/>
              </w:rPr>
            </w:pPr>
            <w:r w:rsidRPr="009A1DB4">
              <w:rPr>
                <w:rFonts w:ascii="Georgia" w:hAnsi="Georgia"/>
                <w:sz w:val="18"/>
                <w:szCs w:val="18"/>
              </w:rPr>
              <w:t>P10</w:t>
            </w:r>
          </w:p>
        </w:tc>
        <w:tc>
          <w:tcPr>
            <w:tcW w:w="0" w:type="auto"/>
          </w:tcPr>
          <w:p w14:paraId="2DCE89D7" w14:textId="6994C574" w:rsidR="004179A6" w:rsidRPr="009A1DB4" w:rsidRDefault="004179A6" w:rsidP="009A1DB4">
            <w:pPr>
              <w:jc w:val="center"/>
              <w:rPr>
                <w:rFonts w:ascii="Georgia" w:hAnsi="Georgia"/>
                <w:sz w:val="18"/>
                <w:szCs w:val="18"/>
              </w:rPr>
            </w:pPr>
            <w:r w:rsidRPr="009A1DB4">
              <w:rPr>
                <w:rFonts w:ascii="Georgia" w:hAnsi="Georgia"/>
                <w:sz w:val="18"/>
                <w:szCs w:val="18"/>
              </w:rPr>
              <w:t>Entero</w:t>
            </w:r>
          </w:p>
        </w:tc>
        <w:tc>
          <w:tcPr>
            <w:tcW w:w="0" w:type="auto"/>
          </w:tcPr>
          <w:p w14:paraId="678AD0F3" w14:textId="0D7003EA" w:rsidR="004179A6" w:rsidRPr="009A1DB4" w:rsidRDefault="004179A6" w:rsidP="009A1DB4">
            <w:pPr>
              <w:jc w:val="center"/>
              <w:rPr>
                <w:rFonts w:ascii="Georgia" w:hAnsi="Georgia"/>
                <w:sz w:val="18"/>
                <w:szCs w:val="18"/>
              </w:rPr>
            </w:pPr>
            <w:r w:rsidRPr="009A1DB4">
              <w:rPr>
                <w:rFonts w:ascii="Georgia" w:hAnsi="Georgia"/>
                <w:sz w:val="18"/>
                <w:szCs w:val="18"/>
              </w:rPr>
              <w:t>Discreto</w:t>
            </w:r>
          </w:p>
        </w:tc>
      </w:tr>
      <w:tr w:rsidR="004179A6" w14:paraId="795F2692" w14:textId="77777777" w:rsidTr="009A1DB4">
        <w:trPr>
          <w:jc w:val="center"/>
        </w:trPr>
        <w:tc>
          <w:tcPr>
            <w:tcW w:w="0" w:type="auto"/>
          </w:tcPr>
          <w:p w14:paraId="1945C288" w14:textId="2AB4DBC9" w:rsidR="004179A6" w:rsidRPr="009A1DB4" w:rsidRDefault="004179A6" w:rsidP="009A1DB4">
            <w:pPr>
              <w:jc w:val="center"/>
              <w:rPr>
                <w:rFonts w:ascii="Georgia" w:hAnsi="Georgia"/>
                <w:sz w:val="18"/>
                <w:szCs w:val="18"/>
              </w:rPr>
            </w:pPr>
            <w:proofErr w:type="spellStart"/>
            <w:r w:rsidRPr="009A1DB4">
              <w:rPr>
                <w:rFonts w:ascii="Georgia" w:hAnsi="Georgia"/>
                <w:sz w:val="18"/>
                <w:szCs w:val="18"/>
              </w:rPr>
              <w:t>Notafinal</w:t>
            </w:r>
            <w:proofErr w:type="spellEnd"/>
          </w:p>
        </w:tc>
        <w:tc>
          <w:tcPr>
            <w:tcW w:w="0" w:type="auto"/>
          </w:tcPr>
          <w:p w14:paraId="244499AC" w14:textId="0B67F166" w:rsidR="004179A6" w:rsidRPr="009A1DB4" w:rsidRDefault="004179A6" w:rsidP="009A1DB4">
            <w:pPr>
              <w:jc w:val="center"/>
              <w:rPr>
                <w:rFonts w:ascii="Georgia" w:hAnsi="Georgia"/>
                <w:sz w:val="18"/>
                <w:szCs w:val="18"/>
              </w:rPr>
            </w:pPr>
            <w:r w:rsidRPr="009A1DB4">
              <w:rPr>
                <w:rFonts w:ascii="Georgia" w:hAnsi="Georgia"/>
                <w:sz w:val="18"/>
                <w:szCs w:val="18"/>
              </w:rPr>
              <w:t>Entero</w:t>
            </w:r>
          </w:p>
        </w:tc>
        <w:tc>
          <w:tcPr>
            <w:tcW w:w="0" w:type="auto"/>
          </w:tcPr>
          <w:p w14:paraId="76C83326" w14:textId="1D52DD96" w:rsidR="004179A6" w:rsidRPr="009A1DB4" w:rsidRDefault="004179A6" w:rsidP="009A1DB4">
            <w:pPr>
              <w:jc w:val="center"/>
              <w:rPr>
                <w:rFonts w:ascii="Georgia" w:hAnsi="Georgia"/>
                <w:sz w:val="18"/>
                <w:szCs w:val="18"/>
              </w:rPr>
            </w:pPr>
            <w:r w:rsidRPr="009A1DB4">
              <w:rPr>
                <w:rFonts w:ascii="Georgia" w:hAnsi="Georgia"/>
                <w:sz w:val="18"/>
                <w:szCs w:val="18"/>
              </w:rPr>
              <w:t>Discreto</w:t>
            </w:r>
          </w:p>
        </w:tc>
      </w:tr>
    </w:tbl>
    <w:p w14:paraId="0C60FB10" w14:textId="5BF9ADDE" w:rsidR="006D1EE5" w:rsidRDefault="00067E1F" w:rsidP="006D1EE5">
      <w:pPr>
        <w:jc w:val="center"/>
        <w:rPr>
          <w:rFonts w:ascii="Georgia" w:hAnsi="Georgia"/>
          <w:bCs/>
          <w:iCs/>
          <w:sz w:val="18"/>
          <w:szCs w:val="18"/>
        </w:rPr>
      </w:pPr>
      <w:r w:rsidRPr="00067E1F">
        <w:rPr>
          <w:rFonts w:ascii="Georgia" w:hAnsi="Georgia"/>
          <w:bCs/>
          <w:iCs/>
          <w:sz w:val="18"/>
          <w:szCs w:val="18"/>
        </w:rPr>
        <w:t>Fuente: Autor</w:t>
      </w:r>
    </w:p>
    <w:p w14:paraId="149005A7" w14:textId="74358FA3" w:rsidR="006D1EE5" w:rsidRDefault="006D1EE5" w:rsidP="006D1EE5">
      <w:pPr>
        <w:jc w:val="center"/>
        <w:rPr>
          <w:rFonts w:ascii="Georgia" w:hAnsi="Georgia"/>
          <w:bCs/>
          <w:iCs/>
          <w:sz w:val="18"/>
          <w:szCs w:val="18"/>
        </w:rPr>
      </w:pPr>
    </w:p>
    <w:p w14:paraId="45D4545B" w14:textId="77777777" w:rsidR="006D1EE5" w:rsidRPr="00067E1F" w:rsidRDefault="006D1EE5" w:rsidP="006D1EE5">
      <w:pPr>
        <w:jc w:val="center"/>
        <w:rPr>
          <w:rFonts w:ascii="Georgia" w:hAnsi="Georgia"/>
          <w:bCs/>
          <w:iCs/>
          <w:sz w:val="18"/>
          <w:szCs w:val="18"/>
        </w:rPr>
      </w:pPr>
    </w:p>
    <w:p w14:paraId="3DDFAA51" w14:textId="185E63DE" w:rsidR="00D83A18" w:rsidRDefault="00D83A18" w:rsidP="00D83A18">
      <w:pPr>
        <w:pStyle w:val="Ttulo"/>
        <w:numPr>
          <w:ilvl w:val="0"/>
          <w:numId w:val="1"/>
        </w:numPr>
      </w:pPr>
      <w:r>
        <w:lastRenderedPageBreak/>
        <w:t>ESTRATEGIA ESTADÍSTICA</w:t>
      </w:r>
    </w:p>
    <w:p w14:paraId="331C8DC8" w14:textId="104B0205" w:rsidR="00D83A18" w:rsidRPr="006D1EE5" w:rsidRDefault="00605B18" w:rsidP="00605B18">
      <w:pPr>
        <w:jc w:val="both"/>
        <w:rPr>
          <w:rStyle w:val="normaltextrun"/>
          <w:rFonts w:ascii="Georgia" w:eastAsia="Times New Roman" w:hAnsi="Georgia" w:cs="Arial"/>
          <w:lang w:eastAsia="es-CO"/>
        </w:rPr>
      </w:pPr>
      <w:r w:rsidRPr="006D1EE5">
        <w:rPr>
          <w:rStyle w:val="normaltextrun"/>
          <w:rFonts w:ascii="Georgia" w:eastAsia="Times New Roman" w:hAnsi="Georgia" w:cs="Arial"/>
          <w:lang w:eastAsia="es-CO"/>
        </w:rPr>
        <w:t>Para esta estrategia se siguen los pasos propuestos en clase con los 4 momentos: medidas de tendencia central, dispersión, posición y forma</w:t>
      </w:r>
      <w:r w:rsidR="00E45E6D">
        <w:rPr>
          <w:rStyle w:val="normaltextrun"/>
          <w:rFonts w:ascii="Georgia" w:eastAsia="Times New Roman" w:hAnsi="Georgia" w:cs="Arial"/>
          <w:lang w:eastAsia="es-CO"/>
        </w:rPr>
        <w:t xml:space="preserve"> y </w:t>
      </w:r>
      <w:proofErr w:type="spellStart"/>
      <w:r w:rsidR="00E45E6D">
        <w:rPr>
          <w:rStyle w:val="normaltextrun"/>
          <w:rFonts w:ascii="Georgia" w:eastAsia="Times New Roman" w:hAnsi="Georgia" w:cs="Arial"/>
          <w:lang w:eastAsia="es-CO"/>
        </w:rPr>
        <w:t>Asimetria</w:t>
      </w:r>
      <w:proofErr w:type="spellEnd"/>
      <w:r w:rsidRPr="006D1EE5">
        <w:rPr>
          <w:rStyle w:val="normaltextrun"/>
          <w:rFonts w:ascii="Georgia" w:eastAsia="Times New Roman" w:hAnsi="Georgia" w:cs="Arial"/>
          <w:lang w:eastAsia="es-CO"/>
        </w:rPr>
        <w:t xml:space="preserve">, acompañada de una prueba t pareada para identificar cual ha sido el avance de los adultos mayores en sus contenidos sobre tecnología, finalmente se ejecuta un test de normalidad para contraste de hipótesis y así definir si los datos obtenidos provienen o no de una población normal o gaussiana, finalmente para futuros procesos de aprendizaje supervisado se realiza la correlación de Pearson y/o </w:t>
      </w:r>
      <w:proofErr w:type="spellStart"/>
      <w:r w:rsidRPr="006D1EE5">
        <w:rPr>
          <w:rStyle w:val="normaltextrun"/>
          <w:rFonts w:ascii="Georgia" w:eastAsia="Times New Roman" w:hAnsi="Georgia" w:cs="Arial"/>
          <w:lang w:eastAsia="es-CO"/>
        </w:rPr>
        <w:t>spearman</w:t>
      </w:r>
      <w:proofErr w:type="spellEnd"/>
      <w:r w:rsidRPr="006D1EE5">
        <w:rPr>
          <w:rStyle w:val="normaltextrun"/>
          <w:rFonts w:ascii="Georgia" w:eastAsia="Times New Roman" w:hAnsi="Georgia" w:cs="Arial"/>
          <w:lang w:eastAsia="es-CO"/>
        </w:rPr>
        <w:t xml:space="preserve"> para identificar potenciales variables a predecir que sean influyentes.</w:t>
      </w:r>
    </w:p>
    <w:p w14:paraId="31E0B06A" w14:textId="17991435" w:rsidR="00605B18" w:rsidRDefault="00605B18" w:rsidP="006D1EE5">
      <w:pPr>
        <w:pStyle w:val="Ttulo"/>
        <w:numPr>
          <w:ilvl w:val="0"/>
          <w:numId w:val="1"/>
        </w:numPr>
      </w:pPr>
      <w:r>
        <w:t xml:space="preserve">DESARROLLO DE </w:t>
      </w:r>
      <w:r>
        <w:t>ESTRATEGIA ESTADÍSTICA</w:t>
      </w:r>
    </w:p>
    <w:p w14:paraId="37C06CCA" w14:textId="32C91A18" w:rsidR="003F66A0" w:rsidRPr="006D1EE5" w:rsidRDefault="003F66A0" w:rsidP="00605B18">
      <w:pPr>
        <w:jc w:val="both"/>
        <w:rPr>
          <w:rStyle w:val="normaltextrun"/>
          <w:rFonts w:ascii="Georgia" w:eastAsia="Times New Roman" w:hAnsi="Georgia" w:cs="Arial"/>
          <w:lang w:eastAsia="es-CO"/>
        </w:rPr>
      </w:pPr>
      <w:r w:rsidRPr="006D1EE5">
        <w:rPr>
          <w:rStyle w:val="normaltextrun"/>
          <w:rFonts w:ascii="Georgia" w:eastAsia="Times New Roman" w:hAnsi="Georgia" w:cs="Arial"/>
          <w:lang w:eastAsia="es-CO"/>
        </w:rPr>
        <w:t xml:space="preserve">Para las medidas de tendencia central se usa </w:t>
      </w:r>
      <w:proofErr w:type="gramStart"/>
      <w:r w:rsidRPr="006D1EE5">
        <w:rPr>
          <w:rStyle w:val="normaltextrun"/>
          <w:rFonts w:ascii="Georgia" w:eastAsia="Times New Roman" w:hAnsi="Georgia" w:cs="Arial"/>
          <w:lang w:eastAsia="es-CO"/>
        </w:rPr>
        <w:t>describe(</w:t>
      </w:r>
      <w:proofErr w:type="gramEnd"/>
      <w:r w:rsidRPr="006D1EE5">
        <w:rPr>
          <w:rStyle w:val="normaltextrun"/>
          <w:rFonts w:ascii="Georgia" w:eastAsia="Times New Roman" w:hAnsi="Georgia" w:cs="Arial"/>
          <w:lang w:eastAsia="es-CO"/>
        </w:rPr>
        <w:t>).T en Python que permite ver las métricas mas usadas en el primer momento como son la media, desviación estándar, conteo, y los percentiles. Tal como se evidencia en la figura 1. Allí la media de la muestra de adultos mayores es 66.8 años y siendo la edad máxima 87 años en total. Vemos que existe una inconsistencia con una persona de 37 años.</w:t>
      </w:r>
      <w:r w:rsidR="00F55912" w:rsidRPr="006D1EE5">
        <w:rPr>
          <w:rStyle w:val="normaltextrun"/>
          <w:rFonts w:ascii="Georgia" w:eastAsia="Times New Roman" w:hAnsi="Georgia" w:cs="Arial"/>
          <w:lang w:eastAsia="es-CO"/>
        </w:rPr>
        <w:t xml:space="preserve"> Se evidencia la menor nota de aprobación del pretest en 0.0 y la mayor en 3.0 siendo un nivel deficiente, teniendo una media de 1.6 puntos sobre 10 en total.</w:t>
      </w:r>
    </w:p>
    <w:p w14:paraId="1C3BA413" w14:textId="365D324F" w:rsidR="00F55912" w:rsidRDefault="00F55912" w:rsidP="00F55912">
      <w:pPr>
        <w:pStyle w:val="Descripcin"/>
      </w:pPr>
      <w:r>
        <w:t xml:space="preserve">Figura </w:t>
      </w:r>
      <w:r>
        <w:fldChar w:fldCharType="begin"/>
      </w:r>
      <w:r>
        <w:instrText xml:space="preserve"> SEQ Figura \* ARABIC </w:instrText>
      </w:r>
      <w:r>
        <w:fldChar w:fldCharType="separate"/>
      </w:r>
      <w:r w:rsidR="007378EB">
        <w:rPr>
          <w:noProof/>
        </w:rPr>
        <w:t>1</w:t>
      </w:r>
      <w:r>
        <w:fldChar w:fldCharType="end"/>
      </w:r>
      <w:r>
        <w:t>. Principales medidas de tendencia central pretest</w:t>
      </w:r>
    </w:p>
    <w:p w14:paraId="0447649C" w14:textId="56AE70A4" w:rsidR="003F66A0" w:rsidRDefault="003F66A0" w:rsidP="003F66A0">
      <w:pPr>
        <w:jc w:val="center"/>
      </w:pPr>
      <w:r w:rsidRPr="003F66A0">
        <w:drawing>
          <wp:inline distT="0" distB="0" distL="0" distR="0" wp14:anchorId="132DF123" wp14:editId="66181545">
            <wp:extent cx="2457655" cy="1800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7655" cy="1800000"/>
                    </a:xfrm>
                    <a:prstGeom prst="rect">
                      <a:avLst/>
                    </a:prstGeom>
                  </pic:spPr>
                </pic:pic>
              </a:graphicData>
            </a:graphic>
          </wp:inline>
        </w:drawing>
      </w:r>
    </w:p>
    <w:p w14:paraId="14F6792A" w14:textId="77777777" w:rsidR="006D1EE5" w:rsidRDefault="006D1EE5" w:rsidP="006D1EE5">
      <w:pPr>
        <w:jc w:val="center"/>
        <w:rPr>
          <w:rFonts w:ascii="Georgia" w:hAnsi="Georgia"/>
          <w:bCs/>
          <w:iCs/>
          <w:sz w:val="18"/>
          <w:szCs w:val="18"/>
        </w:rPr>
      </w:pPr>
      <w:r w:rsidRPr="00067E1F">
        <w:rPr>
          <w:rFonts w:ascii="Georgia" w:hAnsi="Georgia"/>
          <w:bCs/>
          <w:iCs/>
          <w:sz w:val="18"/>
          <w:szCs w:val="18"/>
        </w:rPr>
        <w:t>Fuente: Autor</w:t>
      </w:r>
    </w:p>
    <w:p w14:paraId="00A3095F" w14:textId="3C0FCB2B" w:rsidR="00F55912" w:rsidRPr="006D1EE5" w:rsidRDefault="00F55912" w:rsidP="00F55912">
      <w:pPr>
        <w:jc w:val="both"/>
        <w:rPr>
          <w:rStyle w:val="normaltextrun"/>
          <w:rFonts w:ascii="Georgia" w:eastAsia="Times New Roman" w:hAnsi="Georgia" w:cs="Arial"/>
          <w:lang w:eastAsia="es-CO"/>
        </w:rPr>
      </w:pPr>
      <w:r w:rsidRPr="006D1EE5">
        <w:rPr>
          <w:rStyle w:val="normaltextrun"/>
          <w:rFonts w:ascii="Georgia" w:eastAsia="Times New Roman" w:hAnsi="Georgia" w:cs="Arial"/>
          <w:lang w:eastAsia="es-CO"/>
        </w:rPr>
        <w:t xml:space="preserve">Por otro lado, en el </w:t>
      </w:r>
      <w:proofErr w:type="spellStart"/>
      <w:r w:rsidRPr="006D1EE5">
        <w:rPr>
          <w:rStyle w:val="normaltextrun"/>
          <w:rFonts w:ascii="Georgia" w:eastAsia="Times New Roman" w:hAnsi="Georgia" w:cs="Arial"/>
          <w:lang w:eastAsia="es-CO"/>
        </w:rPr>
        <w:t>postest</w:t>
      </w:r>
      <w:proofErr w:type="spellEnd"/>
      <w:r w:rsidRPr="006D1EE5">
        <w:rPr>
          <w:rStyle w:val="normaltextrun"/>
          <w:rFonts w:ascii="Georgia" w:eastAsia="Times New Roman" w:hAnsi="Georgia" w:cs="Arial"/>
          <w:lang w:eastAsia="es-CO"/>
        </w:rPr>
        <w:t xml:space="preserve"> se evidencia un aumento significativo de la nota final de los estudiantes</w:t>
      </w:r>
      <w:r w:rsidR="006D1EE5" w:rsidRPr="006D1EE5">
        <w:rPr>
          <w:rStyle w:val="normaltextrun"/>
          <w:rFonts w:ascii="Georgia" w:eastAsia="Times New Roman" w:hAnsi="Georgia" w:cs="Arial"/>
          <w:lang w:eastAsia="es-CO"/>
        </w:rPr>
        <w:t>, con una media favorable de aprobación de 8.15, siendo la nota mas baja 6.0 y la nota mas alta 9.0, lo cual denota que existe una mejoría gracias a la estrategia de capacitación mediada por Tecnología usando el celular como herramienta de aprendizaje</w:t>
      </w:r>
      <w:r w:rsidR="00E45E6D">
        <w:rPr>
          <w:rStyle w:val="normaltextrun"/>
          <w:rFonts w:ascii="Georgia" w:eastAsia="Times New Roman" w:hAnsi="Georgia" w:cs="Arial"/>
          <w:lang w:eastAsia="es-CO"/>
        </w:rPr>
        <w:t xml:space="preserve"> como se evidencia en la figura 2</w:t>
      </w:r>
      <w:r w:rsidR="006D1EE5" w:rsidRPr="006D1EE5">
        <w:rPr>
          <w:rStyle w:val="normaltextrun"/>
          <w:rFonts w:ascii="Georgia" w:eastAsia="Times New Roman" w:hAnsi="Georgia" w:cs="Arial"/>
          <w:lang w:eastAsia="es-CO"/>
        </w:rPr>
        <w:t>.</w:t>
      </w:r>
    </w:p>
    <w:p w14:paraId="4648272B" w14:textId="76D6544B" w:rsidR="00F55912" w:rsidRDefault="006D1EE5" w:rsidP="006D1EE5">
      <w:pPr>
        <w:pStyle w:val="Descripcin"/>
      </w:pPr>
      <w:r>
        <w:t xml:space="preserve">Figura </w:t>
      </w:r>
      <w:r>
        <w:fldChar w:fldCharType="begin"/>
      </w:r>
      <w:r>
        <w:instrText xml:space="preserve"> SEQ Figura \* ARABIC </w:instrText>
      </w:r>
      <w:r>
        <w:fldChar w:fldCharType="separate"/>
      </w:r>
      <w:r w:rsidR="007378EB">
        <w:rPr>
          <w:noProof/>
        </w:rPr>
        <w:t>2</w:t>
      </w:r>
      <w:r>
        <w:fldChar w:fldCharType="end"/>
      </w:r>
      <w:r>
        <w:t xml:space="preserve">. </w:t>
      </w:r>
      <w:r>
        <w:t xml:space="preserve">Principales medidas de tendencia central </w:t>
      </w:r>
      <w:proofErr w:type="spellStart"/>
      <w:r>
        <w:t>p</w:t>
      </w:r>
      <w:r>
        <w:t>ostest</w:t>
      </w:r>
      <w:proofErr w:type="spellEnd"/>
    </w:p>
    <w:p w14:paraId="59D7087F" w14:textId="3F82FCB2" w:rsidR="00F55912" w:rsidRDefault="00F55912" w:rsidP="00F55912">
      <w:pPr>
        <w:jc w:val="center"/>
      </w:pPr>
      <w:r w:rsidRPr="00F55912">
        <w:drawing>
          <wp:inline distT="0" distB="0" distL="0" distR="0" wp14:anchorId="033F1F4A" wp14:editId="09B5ED40">
            <wp:extent cx="2451218" cy="1800000"/>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1218" cy="1800000"/>
                    </a:xfrm>
                    <a:prstGeom prst="rect">
                      <a:avLst/>
                    </a:prstGeom>
                  </pic:spPr>
                </pic:pic>
              </a:graphicData>
            </a:graphic>
          </wp:inline>
        </w:drawing>
      </w:r>
    </w:p>
    <w:p w14:paraId="1F24FEE0" w14:textId="2C342330" w:rsidR="006D1EE5" w:rsidRPr="00E45E6D" w:rsidRDefault="006D1EE5" w:rsidP="00E45E6D">
      <w:pPr>
        <w:jc w:val="center"/>
        <w:rPr>
          <w:rFonts w:ascii="Georgia" w:hAnsi="Georgia"/>
          <w:bCs/>
          <w:iCs/>
          <w:sz w:val="18"/>
          <w:szCs w:val="18"/>
        </w:rPr>
      </w:pPr>
      <w:r w:rsidRPr="00067E1F">
        <w:rPr>
          <w:rFonts w:ascii="Georgia" w:hAnsi="Georgia"/>
          <w:bCs/>
          <w:iCs/>
          <w:sz w:val="18"/>
          <w:szCs w:val="18"/>
        </w:rPr>
        <w:t>Fuente: Autor</w:t>
      </w:r>
    </w:p>
    <w:p w14:paraId="26E6E1AF" w14:textId="7F7A7B03" w:rsidR="000846C8" w:rsidRPr="002B1A65" w:rsidRDefault="006D1EE5" w:rsidP="006D1EE5">
      <w:pPr>
        <w:jc w:val="both"/>
        <w:rPr>
          <w:rFonts w:ascii="Georgia" w:hAnsi="Georgia"/>
        </w:rPr>
      </w:pPr>
      <w:r w:rsidRPr="006D1EE5">
        <w:rPr>
          <w:rFonts w:ascii="Georgia" w:hAnsi="Georgia"/>
        </w:rPr>
        <w:lastRenderedPageBreak/>
        <w:t xml:space="preserve">Para el segundo momento se fabrica una pregunta para entender la disposición de las notas finales tanto en pretest como </w:t>
      </w:r>
      <w:proofErr w:type="spellStart"/>
      <w:r w:rsidRPr="006D1EE5">
        <w:rPr>
          <w:rFonts w:ascii="Georgia" w:hAnsi="Georgia"/>
        </w:rPr>
        <w:t>postest</w:t>
      </w:r>
      <w:proofErr w:type="spellEnd"/>
      <w:r w:rsidRPr="006D1EE5">
        <w:rPr>
          <w:rFonts w:ascii="Georgia" w:hAnsi="Georgia"/>
        </w:rPr>
        <w:t xml:space="preserve">, la cual sería: </w:t>
      </w:r>
      <w:r w:rsidRPr="002B1A65">
        <w:rPr>
          <w:rFonts w:ascii="Georgia" w:hAnsi="Georgia"/>
          <w:b/>
          <w:bCs/>
          <w:i/>
          <w:iCs/>
        </w:rPr>
        <w:t xml:space="preserve">¿Cuál es la nota que tiene como mínimo el </w:t>
      </w:r>
      <w:r w:rsidR="00D90681" w:rsidRPr="002B1A65">
        <w:rPr>
          <w:rFonts w:ascii="Georgia" w:hAnsi="Georgia"/>
          <w:b/>
          <w:bCs/>
          <w:i/>
          <w:iCs/>
        </w:rPr>
        <w:t>3</w:t>
      </w:r>
      <w:r w:rsidRPr="002B1A65">
        <w:rPr>
          <w:rFonts w:ascii="Georgia" w:hAnsi="Georgia"/>
          <w:b/>
          <w:bCs/>
          <w:i/>
          <w:iCs/>
        </w:rPr>
        <w:t>0% más nota de</w:t>
      </w:r>
      <w:r w:rsidR="00D90681" w:rsidRPr="002B1A65">
        <w:rPr>
          <w:rFonts w:ascii="Georgia" w:hAnsi="Georgia"/>
          <w:b/>
          <w:bCs/>
          <w:i/>
          <w:iCs/>
        </w:rPr>
        <w:t xml:space="preserve">l grupo </w:t>
      </w:r>
      <w:r w:rsidR="002B1A65" w:rsidRPr="002B1A65">
        <w:rPr>
          <w:rFonts w:ascii="Georgia" w:hAnsi="Georgia"/>
          <w:b/>
          <w:bCs/>
          <w:i/>
          <w:iCs/>
        </w:rPr>
        <w:t>seleccionado?</w:t>
      </w:r>
      <w:r w:rsidR="002B1A65">
        <w:rPr>
          <w:rFonts w:ascii="Georgia" w:hAnsi="Georgia"/>
          <w:b/>
          <w:bCs/>
          <w:i/>
          <w:iCs/>
        </w:rPr>
        <w:t xml:space="preserve"> </w:t>
      </w:r>
      <w:r w:rsidR="002B1A65">
        <w:rPr>
          <w:rFonts w:ascii="Georgia" w:hAnsi="Georgia"/>
        </w:rPr>
        <w:t xml:space="preserve">Como se evidencia en la figura </w:t>
      </w:r>
      <w:r w:rsidR="00E45E6D">
        <w:rPr>
          <w:rFonts w:ascii="Georgia" w:hAnsi="Georgia"/>
        </w:rPr>
        <w:t>3</w:t>
      </w:r>
      <w:r w:rsidR="002B1A65">
        <w:rPr>
          <w:rFonts w:ascii="Georgia" w:hAnsi="Georgia"/>
        </w:rPr>
        <w:t xml:space="preserve">, existe evidencia suficiente que en el pretest que el 30% de los adultos mayores han sacado como nota final mínima 2.4 y después de la estrategia mediada por tecnología ha incrementado em 6.6 puntos más siendo 9.0 el valor mínimo alcanzado en el </w:t>
      </w:r>
      <w:proofErr w:type="spellStart"/>
      <w:r w:rsidR="002B1A65">
        <w:rPr>
          <w:rFonts w:ascii="Georgia" w:hAnsi="Georgia"/>
        </w:rPr>
        <w:t>postest</w:t>
      </w:r>
      <w:proofErr w:type="spellEnd"/>
      <w:r w:rsidR="002B1A65">
        <w:rPr>
          <w:rFonts w:ascii="Georgia" w:hAnsi="Georgia"/>
        </w:rPr>
        <w:t>.</w:t>
      </w:r>
    </w:p>
    <w:p w14:paraId="761A5278" w14:textId="0180F033" w:rsidR="002B1A65" w:rsidRDefault="002B1A65" w:rsidP="002B1A65">
      <w:pPr>
        <w:pStyle w:val="Descripcin"/>
      </w:pPr>
      <w:r>
        <w:t xml:space="preserve">Figura </w:t>
      </w:r>
      <w:r>
        <w:fldChar w:fldCharType="begin"/>
      </w:r>
      <w:r>
        <w:instrText xml:space="preserve"> SEQ Figura \* ARABIC </w:instrText>
      </w:r>
      <w:r>
        <w:fldChar w:fldCharType="separate"/>
      </w:r>
      <w:r w:rsidR="007378EB">
        <w:rPr>
          <w:noProof/>
        </w:rPr>
        <w:t>3</w:t>
      </w:r>
      <w:r>
        <w:fldChar w:fldCharType="end"/>
      </w:r>
      <w:r>
        <w:t xml:space="preserve">. Medidas de posicionamiento pretest y </w:t>
      </w:r>
      <w:proofErr w:type="spellStart"/>
      <w:r>
        <w:t>postest</w:t>
      </w:r>
      <w:proofErr w:type="spellEnd"/>
    </w:p>
    <w:p w14:paraId="65087EAF" w14:textId="6736B53D" w:rsidR="002B1A65" w:rsidRDefault="002B1A65" w:rsidP="002B1A65">
      <w:pPr>
        <w:jc w:val="center"/>
        <w:rPr>
          <w:rFonts w:ascii="Georgia" w:hAnsi="Georgia"/>
        </w:rPr>
      </w:pPr>
      <w:r w:rsidRPr="002B1A65">
        <w:rPr>
          <w:rFonts w:ascii="Georgia" w:hAnsi="Georgia"/>
        </w:rPr>
        <w:drawing>
          <wp:inline distT="0" distB="0" distL="0" distR="0" wp14:anchorId="4357A79E" wp14:editId="0DA135A9">
            <wp:extent cx="2267463" cy="720000"/>
            <wp:effectExtent l="0" t="0" r="0" b="4445"/>
            <wp:docPr id="3" name="Imagen 3" descr="Texto, Word&#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 Word&#10;&#10;Descripción generada automáticamente con confianza media"/>
                    <pic:cNvPicPr/>
                  </pic:nvPicPr>
                  <pic:blipFill>
                    <a:blip r:embed="rId10"/>
                    <a:stretch>
                      <a:fillRect/>
                    </a:stretch>
                  </pic:blipFill>
                  <pic:spPr>
                    <a:xfrm>
                      <a:off x="0" y="0"/>
                      <a:ext cx="2267463" cy="720000"/>
                    </a:xfrm>
                    <a:prstGeom prst="rect">
                      <a:avLst/>
                    </a:prstGeom>
                  </pic:spPr>
                </pic:pic>
              </a:graphicData>
            </a:graphic>
          </wp:inline>
        </w:drawing>
      </w:r>
      <w:r w:rsidRPr="002B1A65">
        <w:rPr>
          <w:rFonts w:ascii="Georgia" w:hAnsi="Georgia"/>
        </w:rPr>
        <w:drawing>
          <wp:inline distT="0" distB="0" distL="0" distR="0" wp14:anchorId="3B117910" wp14:editId="285E1F60">
            <wp:extent cx="2259692" cy="720000"/>
            <wp:effectExtent l="0" t="0" r="7620" b="4445"/>
            <wp:docPr id="5" name="Imagen 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10;&#10;Descripción generada automáticamente"/>
                    <pic:cNvPicPr/>
                  </pic:nvPicPr>
                  <pic:blipFill>
                    <a:blip r:embed="rId11"/>
                    <a:stretch>
                      <a:fillRect/>
                    </a:stretch>
                  </pic:blipFill>
                  <pic:spPr>
                    <a:xfrm>
                      <a:off x="0" y="0"/>
                      <a:ext cx="2259692" cy="720000"/>
                    </a:xfrm>
                    <a:prstGeom prst="rect">
                      <a:avLst/>
                    </a:prstGeom>
                  </pic:spPr>
                </pic:pic>
              </a:graphicData>
            </a:graphic>
          </wp:inline>
        </w:drawing>
      </w:r>
    </w:p>
    <w:p w14:paraId="38D3C5F8" w14:textId="58ACFBB4" w:rsidR="00E45E6D" w:rsidRPr="00E45E6D" w:rsidRDefault="00E45E6D" w:rsidP="00E45E6D">
      <w:pPr>
        <w:jc w:val="center"/>
        <w:rPr>
          <w:rFonts w:ascii="Georgia" w:hAnsi="Georgia"/>
          <w:bCs/>
          <w:iCs/>
          <w:sz w:val="18"/>
          <w:szCs w:val="18"/>
        </w:rPr>
      </w:pPr>
      <w:r w:rsidRPr="00067E1F">
        <w:rPr>
          <w:rFonts w:ascii="Georgia" w:hAnsi="Georgia"/>
          <w:bCs/>
          <w:iCs/>
          <w:sz w:val="18"/>
          <w:szCs w:val="18"/>
        </w:rPr>
        <w:t>Fuente: Autor</w:t>
      </w:r>
    </w:p>
    <w:p w14:paraId="62DC31DC" w14:textId="646F4BCE" w:rsidR="002B1A65" w:rsidRDefault="002B1A65" w:rsidP="002B1A65">
      <w:pPr>
        <w:jc w:val="both"/>
        <w:rPr>
          <w:rFonts w:ascii="Georgia" w:hAnsi="Georgia"/>
        </w:rPr>
      </w:pPr>
      <w:r>
        <w:rPr>
          <w:rFonts w:ascii="Georgia" w:hAnsi="Georgia"/>
        </w:rPr>
        <w:t>Hasta ahora se evidencia un avance significativo en el proceso de aprendizaje de los adultos mayores, ahora en el tercer momento se requiere determinar para los dos momentos cual es su coeficiente de variación y si las notas son homogéneas o heterogéneas y en qué grado.</w:t>
      </w:r>
      <w:r w:rsidR="00E45E6D">
        <w:rPr>
          <w:rFonts w:ascii="Georgia" w:hAnsi="Georgia"/>
        </w:rPr>
        <w:t xml:space="preserve"> En este paso como se evidencia en la figura 4, se encuentran las notas del pretest en un contexto superior al 50% de coeficiente de variación lo cual indica unas calificaciones heterogéneas, pero con una gran mejoría en el </w:t>
      </w:r>
      <w:proofErr w:type="spellStart"/>
      <w:r w:rsidR="00E45E6D">
        <w:rPr>
          <w:rFonts w:ascii="Georgia" w:hAnsi="Georgia"/>
        </w:rPr>
        <w:t>postest</w:t>
      </w:r>
      <w:proofErr w:type="spellEnd"/>
      <w:r w:rsidR="00E45E6D">
        <w:rPr>
          <w:rFonts w:ascii="Georgia" w:hAnsi="Georgia"/>
        </w:rPr>
        <w:t xml:space="preserve"> bajando a un 11% señalando que los adultos mayores han mejorado significativamente sus conocimientos.</w:t>
      </w:r>
    </w:p>
    <w:p w14:paraId="4EAE50DC" w14:textId="5036762C" w:rsidR="00E45E6D" w:rsidRDefault="00E45E6D" w:rsidP="00E45E6D">
      <w:pPr>
        <w:pStyle w:val="Descripcin"/>
      </w:pPr>
      <w:r>
        <w:t xml:space="preserve">Figura </w:t>
      </w:r>
      <w:r>
        <w:fldChar w:fldCharType="begin"/>
      </w:r>
      <w:r>
        <w:instrText xml:space="preserve"> SEQ Figura \* ARABIC </w:instrText>
      </w:r>
      <w:r>
        <w:fldChar w:fldCharType="separate"/>
      </w:r>
      <w:r w:rsidR="007378EB">
        <w:rPr>
          <w:noProof/>
        </w:rPr>
        <w:t>4</w:t>
      </w:r>
      <w:r>
        <w:fldChar w:fldCharType="end"/>
      </w:r>
      <w:r>
        <w:t xml:space="preserve">. Coeficiente de variación pretest y </w:t>
      </w:r>
      <w:proofErr w:type="spellStart"/>
      <w:r>
        <w:t>postest</w:t>
      </w:r>
      <w:proofErr w:type="spellEnd"/>
    </w:p>
    <w:p w14:paraId="1A8118E3" w14:textId="5701EC87" w:rsidR="003C05FD" w:rsidRDefault="003C05FD" w:rsidP="00E45E6D">
      <w:pPr>
        <w:jc w:val="center"/>
        <w:rPr>
          <w:rFonts w:ascii="Georgia" w:hAnsi="Georgia"/>
        </w:rPr>
      </w:pPr>
      <w:r w:rsidRPr="003C05FD">
        <w:rPr>
          <w:rFonts w:ascii="Georgia" w:hAnsi="Georgia"/>
        </w:rPr>
        <w:drawing>
          <wp:inline distT="0" distB="0" distL="0" distR="0" wp14:anchorId="66D47629" wp14:editId="67F34F05">
            <wp:extent cx="2520000" cy="504685"/>
            <wp:effectExtent l="0" t="0" r="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2"/>
                    <a:stretch>
                      <a:fillRect/>
                    </a:stretch>
                  </pic:blipFill>
                  <pic:spPr>
                    <a:xfrm>
                      <a:off x="0" y="0"/>
                      <a:ext cx="2520000" cy="504685"/>
                    </a:xfrm>
                    <a:prstGeom prst="rect">
                      <a:avLst/>
                    </a:prstGeom>
                  </pic:spPr>
                </pic:pic>
              </a:graphicData>
            </a:graphic>
          </wp:inline>
        </w:drawing>
      </w:r>
      <w:r w:rsidR="00E45E6D" w:rsidRPr="00E45E6D">
        <w:rPr>
          <w:rFonts w:ascii="Georgia" w:hAnsi="Georgia"/>
        </w:rPr>
        <w:drawing>
          <wp:inline distT="0" distB="0" distL="0" distR="0" wp14:anchorId="59795B3A" wp14:editId="1A5E96F8">
            <wp:extent cx="2520000" cy="488432"/>
            <wp:effectExtent l="0" t="0" r="0" b="6985"/>
            <wp:docPr id="7" name="Imagen 7"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10;&#10;Descripción generada automáticamente"/>
                    <pic:cNvPicPr/>
                  </pic:nvPicPr>
                  <pic:blipFill>
                    <a:blip r:embed="rId13"/>
                    <a:stretch>
                      <a:fillRect/>
                    </a:stretch>
                  </pic:blipFill>
                  <pic:spPr>
                    <a:xfrm>
                      <a:off x="0" y="0"/>
                      <a:ext cx="2520000" cy="488432"/>
                    </a:xfrm>
                    <a:prstGeom prst="rect">
                      <a:avLst/>
                    </a:prstGeom>
                  </pic:spPr>
                </pic:pic>
              </a:graphicData>
            </a:graphic>
          </wp:inline>
        </w:drawing>
      </w:r>
    </w:p>
    <w:p w14:paraId="7FDBE7F5" w14:textId="00291284" w:rsidR="00E45E6D" w:rsidRPr="007378EB" w:rsidRDefault="00E45E6D" w:rsidP="007378EB">
      <w:pPr>
        <w:jc w:val="center"/>
        <w:rPr>
          <w:rFonts w:ascii="Georgia" w:hAnsi="Georgia"/>
          <w:bCs/>
          <w:iCs/>
          <w:sz w:val="18"/>
          <w:szCs w:val="18"/>
        </w:rPr>
      </w:pPr>
      <w:r w:rsidRPr="00067E1F">
        <w:rPr>
          <w:rFonts w:ascii="Georgia" w:hAnsi="Georgia"/>
          <w:bCs/>
          <w:iCs/>
          <w:sz w:val="18"/>
          <w:szCs w:val="18"/>
        </w:rPr>
        <w:t>Fuente: Autor</w:t>
      </w:r>
    </w:p>
    <w:p w14:paraId="13B619EB" w14:textId="2380768F" w:rsidR="007378EB" w:rsidRDefault="007378EB" w:rsidP="007378EB">
      <w:pPr>
        <w:jc w:val="both"/>
        <w:rPr>
          <w:rFonts w:ascii="Georgia" w:hAnsi="Georgia"/>
        </w:rPr>
      </w:pPr>
      <w:r>
        <w:rPr>
          <w:rFonts w:ascii="Georgia" w:hAnsi="Georgia"/>
        </w:rPr>
        <w:t xml:space="preserve">Para el ultimo momento de la evaluación de variables se usó la asimetría entendiendo que </w:t>
      </w:r>
      <w:r w:rsidRPr="007378EB">
        <w:rPr>
          <w:rFonts w:ascii="Georgia" w:hAnsi="Georgia"/>
        </w:rPr>
        <w:t>Para valores cercanos a 0, la variable es simétrica. Si es positiva tiene cola a la derecha y si es negativa tiene cola a la izquierda.</w:t>
      </w:r>
      <w:r>
        <w:rPr>
          <w:rFonts w:ascii="Georgia" w:hAnsi="Georgia"/>
        </w:rPr>
        <w:t xml:space="preserve"> Como se evidencia en la figura 5, se evidencia una simetría en el pretest ya que las notas oscilaban entre 0.0 y </w:t>
      </w:r>
      <w:proofErr w:type="gramStart"/>
      <w:r>
        <w:rPr>
          <w:rFonts w:ascii="Georgia" w:hAnsi="Georgia"/>
        </w:rPr>
        <w:t>3.0 ,</w:t>
      </w:r>
      <w:proofErr w:type="gramEnd"/>
      <w:r>
        <w:rPr>
          <w:rFonts w:ascii="Georgia" w:hAnsi="Georgia"/>
        </w:rPr>
        <w:t xml:space="preserve"> por el contrario en el </w:t>
      </w:r>
      <w:proofErr w:type="spellStart"/>
      <w:r>
        <w:rPr>
          <w:rFonts w:ascii="Georgia" w:hAnsi="Georgia"/>
        </w:rPr>
        <w:t>postest</w:t>
      </w:r>
      <w:proofErr w:type="spellEnd"/>
      <w:r>
        <w:rPr>
          <w:rFonts w:ascii="Georgia" w:hAnsi="Georgia"/>
        </w:rPr>
        <w:t xml:space="preserve"> se comparta de manera negativa con un valor de -1.02, evidenciando el aumento significativo de valores aprobados en los adultos mayores. Ya con esto se procede a evaluar por medio de un diagrama de caja como son las distribuciones teniendo en cuenta las notas finales pre y </w:t>
      </w:r>
      <w:proofErr w:type="spellStart"/>
      <w:r>
        <w:rPr>
          <w:rFonts w:ascii="Georgia" w:hAnsi="Georgia"/>
        </w:rPr>
        <w:t>postest</w:t>
      </w:r>
      <w:proofErr w:type="spellEnd"/>
      <w:r>
        <w:rPr>
          <w:rFonts w:ascii="Georgia" w:hAnsi="Georgia"/>
        </w:rPr>
        <w:t>, para finalizar con una prueba t pareada y saber de manera numérica cual es el avance real de los adultos mayores.</w:t>
      </w:r>
    </w:p>
    <w:p w14:paraId="282AABBE" w14:textId="3E897496" w:rsidR="007378EB" w:rsidRDefault="007378EB" w:rsidP="007378EB">
      <w:pPr>
        <w:pStyle w:val="Descripcin"/>
      </w:pPr>
      <w:r>
        <w:t xml:space="preserve">Figura </w:t>
      </w:r>
      <w:r>
        <w:fldChar w:fldCharType="begin"/>
      </w:r>
      <w:r>
        <w:instrText xml:space="preserve"> SEQ Figura \* ARABIC </w:instrText>
      </w:r>
      <w:r>
        <w:fldChar w:fldCharType="separate"/>
      </w:r>
      <w:r>
        <w:rPr>
          <w:noProof/>
        </w:rPr>
        <w:t>5</w:t>
      </w:r>
      <w:r>
        <w:fldChar w:fldCharType="end"/>
      </w:r>
      <w:r>
        <w:t xml:space="preserve">. Medidas de asimetría pretest y </w:t>
      </w:r>
      <w:proofErr w:type="spellStart"/>
      <w:r>
        <w:t>postest</w:t>
      </w:r>
      <w:proofErr w:type="spellEnd"/>
    </w:p>
    <w:p w14:paraId="35229640" w14:textId="25150F99" w:rsidR="007378EB" w:rsidRDefault="007378EB" w:rsidP="00E45E6D">
      <w:pPr>
        <w:jc w:val="center"/>
        <w:rPr>
          <w:rFonts w:ascii="Georgia" w:hAnsi="Georgia"/>
        </w:rPr>
      </w:pPr>
      <w:r w:rsidRPr="007378EB">
        <w:rPr>
          <w:rFonts w:ascii="Georgia" w:hAnsi="Georgia"/>
        </w:rPr>
        <w:drawing>
          <wp:inline distT="0" distB="0" distL="0" distR="0" wp14:anchorId="4E9CFA8A" wp14:editId="4C6FDCEF">
            <wp:extent cx="1994211" cy="720000"/>
            <wp:effectExtent l="0" t="0" r="6350" b="4445"/>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a:blip r:embed="rId14"/>
                    <a:stretch>
                      <a:fillRect/>
                    </a:stretch>
                  </pic:blipFill>
                  <pic:spPr>
                    <a:xfrm>
                      <a:off x="0" y="0"/>
                      <a:ext cx="1994211" cy="720000"/>
                    </a:xfrm>
                    <a:prstGeom prst="rect">
                      <a:avLst/>
                    </a:prstGeom>
                  </pic:spPr>
                </pic:pic>
              </a:graphicData>
            </a:graphic>
          </wp:inline>
        </w:drawing>
      </w:r>
      <w:r w:rsidRPr="007378EB">
        <w:rPr>
          <w:rFonts w:ascii="Georgia" w:hAnsi="Georgia"/>
        </w:rPr>
        <w:drawing>
          <wp:inline distT="0" distB="0" distL="0" distR="0" wp14:anchorId="35C122E9" wp14:editId="07D5A7E1">
            <wp:extent cx="2000001" cy="720000"/>
            <wp:effectExtent l="0" t="0" r="635"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00001" cy="720000"/>
                    </a:xfrm>
                    <a:prstGeom prst="rect">
                      <a:avLst/>
                    </a:prstGeom>
                  </pic:spPr>
                </pic:pic>
              </a:graphicData>
            </a:graphic>
          </wp:inline>
        </w:drawing>
      </w:r>
    </w:p>
    <w:p w14:paraId="1F032CC6" w14:textId="77777777" w:rsidR="007378EB" w:rsidRPr="007378EB" w:rsidRDefault="007378EB" w:rsidP="007378EB">
      <w:pPr>
        <w:jc w:val="center"/>
        <w:rPr>
          <w:rFonts w:ascii="Georgia" w:hAnsi="Georgia"/>
          <w:bCs/>
          <w:iCs/>
          <w:sz w:val="18"/>
          <w:szCs w:val="18"/>
        </w:rPr>
      </w:pPr>
      <w:r w:rsidRPr="00067E1F">
        <w:rPr>
          <w:rFonts w:ascii="Georgia" w:hAnsi="Georgia"/>
          <w:bCs/>
          <w:iCs/>
          <w:sz w:val="18"/>
          <w:szCs w:val="18"/>
        </w:rPr>
        <w:t>Fuente: Autor</w:t>
      </w:r>
    </w:p>
    <w:p w14:paraId="34042B70" w14:textId="1472375B" w:rsidR="007378EB" w:rsidRDefault="00F823ED" w:rsidP="00F823ED">
      <w:pPr>
        <w:jc w:val="both"/>
        <w:rPr>
          <w:rFonts w:ascii="Georgia" w:hAnsi="Georgia"/>
        </w:rPr>
      </w:pPr>
      <w:r>
        <w:rPr>
          <w:rFonts w:ascii="Georgia" w:hAnsi="Georgia"/>
        </w:rPr>
        <w:t xml:space="preserve">Haciendo uso del diagrama de caja se realiza para el pretest y </w:t>
      </w:r>
      <w:proofErr w:type="spellStart"/>
      <w:r>
        <w:rPr>
          <w:rFonts w:ascii="Georgia" w:hAnsi="Georgia"/>
        </w:rPr>
        <w:t>postest</w:t>
      </w:r>
      <w:proofErr w:type="spellEnd"/>
      <w:r>
        <w:rPr>
          <w:rFonts w:ascii="Georgia" w:hAnsi="Georgia"/>
        </w:rPr>
        <w:t xml:space="preserve"> cruzando con la variable género y así entender por género como están dadas las distribuciones y cuales son las personas que mayormente ha crecido, de igual forma la existencia o no de datos atípicos u </w:t>
      </w:r>
      <w:proofErr w:type="spellStart"/>
      <w:r>
        <w:rPr>
          <w:rFonts w:ascii="Georgia" w:hAnsi="Georgia"/>
        </w:rPr>
        <w:t>outliers</w:t>
      </w:r>
      <w:proofErr w:type="spellEnd"/>
      <w:r>
        <w:rPr>
          <w:rFonts w:ascii="Georgia" w:hAnsi="Georgia"/>
        </w:rPr>
        <w:t>. Para la figura 6 siendo el valor de cero igual a femenino y uno el valor de masculino</w:t>
      </w:r>
      <w:r w:rsidR="00CA247E">
        <w:rPr>
          <w:rFonts w:ascii="Georgia" w:hAnsi="Georgia"/>
        </w:rPr>
        <w:t xml:space="preserve">, la mediana como valor central es equitativa en ambos diagramas ya que la </w:t>
      </w:r>
      <w:proofErr w:type="spellStart"/>
      <w:r w:rsidR="00CA247E">
        <w:rPr>
          <w:rFonts w:ascii="Georgia" w:hAnsi="Georgia"/>
        </w:rPr>
        <w:lastRenderedPageBreak/>
        <w:t>notafinal</w:t>
      </w:r>
      <w:proofErr w:type="spellEnd"/>
      <w:r w:rsidR="00CA247E">
        <w:rPr>
          <w:rFonts w:ascii="Georgia" w:hAnsi="Georgia"/>
        </w:rPr>
        <w:t xml:space="preserve"> en el eje y de cada diagrama muestra como en el pretest esta sobre el valor de 1.0 tanto para hombres como para mujeres, y por el lado del </w:t>
      </w:r>
      <w:proofErr w:type="spellStart"/>
      <w:r w:rsidR="00CA247E">
        <w:rPr>
          <w:rFonts w:ascii="Georgia" w:hAnsi="Georgia"/>
        </w:rPr>
        <w:t>postest</w:t>
      </w:r>
      <w:proofErr w:type="spellEnd"/>
      <w:r w:rsidR="00CA247E">
        <w:rPr>
          <w:rFonts w:ascii="Georgia" w:hAnsi="Georgia"/>
        </w:rPr>
        <w:t xml:space="preserve"> se encuentra sobre el valor de 8.0, siendo el género masculino con mayor distribución y con gran empatía por los temas de tecnología. De igual manera se evidencia mayor cantidad de datos atípicos en el </w:t>
      </w:r>
      <w:proofErr w:type="spellStart"/>
      <w:proofErr w:type="gramStart"/>
      <w:r w:rsidR="00CA247E">
        <w:rPr>
          <w:rFonts w:ascii="Georgia" w:hAnsi="Georgia"/>
        </w:rPr>
        <w:t>postest</w:t>
      </w:r>
      <w:proofErr w:type="spellEnd"/>
      <w:proofErr w:type="gramEnd"/>
      <w:r w:rsidR="00CA247E">
        <w:rPr>
          <w:rFonts w:ascii="Georgia" w:hAnsi="Georgia"/>
        </w:rPr>
        <w:t xml:space="preserve"> pero son parte del proceso de aprendizaje que no es necesario imputar o eliminar.</w:t>
      </w:r>
    </w:p>
    <w:p w14:paraId="4DC6D574" w14:textId="2412B6D6" w:rsidR="00F823ED" w:rsidRDefault="00F823ED" w:rsidP="00F823ED">
      <w:pPr>
        <w:jc w:val="both"/>
        <w:rPr>
          <w:rFonts w:ascii="Georgia" w:hAnsi="Georgia"/>
        </w:rPr>
      </w:pPr>
      <w:r w:rsidRPr="00F823ED">
        <w:rPr>
          <w:rFonts w:ascii="Georgia" w:hAnsi="Georgia"/>
        </w:rPr>
        <w:drawing>
          <wp:inline distT="0" distB="0" distL="0" distR="0" wp14:anchorId="0F953356" wp14:editId="068B2B8F">
            <wp:extent cx="2520000" cy="2041548"/>
            <wp:effectExtent l="0" t="0" r="0" b="0"/>
            <wp:docPr id="13" name="Imagen 13"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de cajas y bigotes&#10;&#10;Descripción generada automáticamente"/>
                    <pic:cNvPicPr/>
                  </pic:nvPicPr>
                  <pic:blipFill>
                    <a:blip r:embed="rId16"/>
                    <a:stretch>
                      <a:fillRect/>
                    </a:stretch>
                  </pic:blipFill>
                  <pic:spPr>
                    <a:xfrm>
                      <a:off x="0" y="0"/>
                      <a:ext cx="2520000" cy="2041548"/>
                    </a:xfrm>
                    <a:prstGeom prst="rect">
                      <a:avLst/>
                    </a:prstGeom>
                  </pic:spPr>
                </pic:pic>
              </a:graphicData>
            </a:graphic>
          </wp:inline>
        </w:drawing>
      </w:r>
      <w:r w:rsidRPr="00F823ED">
        <w:rPr>
          <w:noProof/>
        </w:rPr>
        <w:t xml:space="preserve"> </w:t>
      </w:r>
      <w:r w:rsidRPr="00F823ED">
        <w:rPr>
          <w:rFonts w:ascii="Georgia" w:hAnsi="Georgia"/>
        </w:rPr>
        <w:drawing>
          <wp:inline distT="0" distB="0" distL="0" distR="0" wp14:anchorId="4A9F37D9" wp14:editId="3941CE3C">
            <wp:extent cx="2520000" cy="2041548"/>
            <wp:effectExtent l="0" t="0" r="0" b="0"/>
            <wp:docPr id="12" name="Imagen 12"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de cajas y bigotes&#10;&#10;Descripción generada automáticamente"/>
                    <pic:cNvPicPr/>
                  </pic:nvPicPr>
                  <pic:blipFill>
                    <a:blip r:embed="rId17"/>
                    <a:stretch>
                      <a:fillRect/>
                    </a:stretch>
                  </pic:blipFill>
                  <pic:spPr>
                    <a:xfrm>
                      <a:off x="0" y="0"/>
                      <a:ext cx="2520000" cy="2041548"/>
                    </a:xfrm>
                    <a:prstGeom prst="rect">
                      <a:avLst/>
                    </a:prstGeom>
                  </pic:spPr>
                </pic:pic>
              </a:graphicData>
            </a:graphic>
          </wp:inline>
        </w:drawing>
      </w:r>
    </w:p>
    <w:p w14:paraId="3F439A97" w14:textId="79547DA3" w:rsidR="00F823ED" w:rsidRDefault="00CA247E" w:rsidP="00F823ED">
      <w:pPr>
        <w:jc w:val="both"/>
        <w:rPr>
          <w:rFonts w:ascii="Georgia" w:hAnsi="Georgia"/>
        </w:rPr>
      </w:pPr>
      <w:r>
        <w:rPr>
          <w:rFonts w:ascii="Georgia" w:hAnsi="Georgia"/>
        </w:rPr>
        <w:t>Test de normalidad</w:t>
      </w:r>
    </w:p>
    <w:p w14:paraId="3964C389" w14:textId="69AE3935" w:rsidR="00CA247E" w:rsidRDefault="00CA247E" w:rsidP="00F823ED">
      <w:pPr>
        <w:jc w:val="both"/>
        <w:rPr>
          <w:rFonts w:ascii="Georgia" w:hAnsi="Georgia"/>
        </w:rPr>
      </w:pPr>
    </w:p>
    <w:p w14:paraId="22F587D3" w14:textId="58005EE1" w:rsidR="00CA247E" w:rsidRDefault="00CA247E" w:rsidP="00F823ED">
      <w:pPr>
        <w:jc w:val="both"/>
        <w:rPr>
          <w:rFonts w:ascii="Georgia" w:hAnsi="Georgia"/>
        </w:rPr>
      </w:pPr>
      <w:r>
        <w:rPr>
          <w:rFonts w:ascii="Georgia" w:hAnsi="Georgia"/>
        </w:rPr>
        <w:t xml:space="preserve">Correlación </w:t>
      </w:r>
    </w:p>
    <w:p w14:paraId="03A4EF66" w14:textId="4A5443A0" w:rsidR="00CA247E" w:rsidRDefault="00CA247E" w:rsidP="00F823ED">
      <w:pPr>
        <w:jc w:val="both"/>
        <w:rPr>
          <w:rFonts w:ascii="Georgia" w:hAnsi="Georgia"/>
        </w:rPr>
      </w:pPr>
    </w:p>
    <w:p w14:paraId="1DB3390E" w14:textId="62EA8021" w:rsidR="00CA247E" w:rsidRDefault="00CA247E" w:rsidP="00F823ED">
      <w:pPr>
        <w:jc w:val="both"/>
        <w:rPr>
          <w:rFonts w:ascii="Georgia" w:hAnsi="Georgia"/>
        </w:rPr>
      </w:pPr>
      <w:r>
        <w:rPr>
          <w:rFonts w:ascii="Georgia" w:hAnsi="Georgia"/>
        </w:rPr>
        <w:t>Conclusiones</w:t>
      </w:r>
    </w:p>
    <w:p w14:paraId="0762CA75" w14:textId="77777777" w:rsidR="00CA247E" w:rsidRPr="006D1EE5" w:rsidRDefault="00CA247E" w:rsidP="00F823ED">
      <w:pPr>
        <w:jc w:val="both"/>
        <w:rPr>
          <w:rFonts w:ascii="Georgia" w:hAnsi="Georgia"/>
        </w:rPr>
      </w:pPr>
    </w:p>
    <w:sectPr w:rsidR="00CA247E" w:rsidRPr="006D1EE5" w:rsidSect="006D1EE5">
      <w:headerReference w:type="default" r:id="rId18"/>
      <w:pgSz w:w="12240" w:h="15840"/>
      <w:pgMar w:top="1417" w:right="1701" w:bottom="568"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B25CC" w14:textId="77777777" w:rsidR="00183DAB" w:rsidRDefault="00183DAB" w:rsidP="00A106FA">
      <w:pPr>
        <w:spacing w:after="0" w:line="240" w:lineRule="auto"/>
      </w:pPr>
      <w:r>
        <w:separator/>
      </w:r>
    </w:p>
  </w:endnote>
  <w:endnote w:type="continuationSeparator" w:id="0">
    <w:p w14:paraId="13B82C09" w14:textId="77777777" w:rsidR="00183DAB" w:rsidRDefault="00183DAB" w:rsidP="00A10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B57FF" w14:textId="77777777" w:rsidR="00183DAB" w:rsidRDefault="00183DAB" w:rsidP="00A106FA">
      <w:pPr>
        <w:spacing w:after="0" w:line="240" w:lineRule="auto"/>
      </w:pPr>
      <w:r>
        <w:separator/>
      </w:r>
    </w:p>
  </w:footnote>
  <w:footnote w:type="continuationSeparator" w:id="0">
    <w:p w14:paraId="7B4D6157" w14:textId="77777777" w:rsidR="00183DAB" w:rsidRDefault="00183DAB" w:rsidP="00A106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4897643"/>
      <w:docPartObj>
        <w:docPartGallery w:val="Page Numbers (Top of Page)"/>
        <w:docPartUnique/>
      </w:docPartObj>
    </w:sdtPr>
    <w:sdtContent>
      <w:p w14:paraId="54E450B7" w14:textId="5A546F3E" w:rsidR="00A106FA" w:rsidRDefault="00A106FA">
        <w:pPr>
          <w:pStyle w:val="Encabezado"/>
          <w:jc w:val="right"/>
        </w:pPr>
        <w:r>
          <w:fldChar w:fldCharType="begin"/>
        </w:r>
        <w:r>
          <w:instrText>PAGE   \* MERGEFORMAT</w:instrText>
        </w:r>
        <w:r>
          <w:fldChar w:fldCharType="separate"/>
        </w:r>
        <w:r>
          <w:rPr>
            <w:lang w:val="es-ES"/>
          </w:rPr>
          <w:t>2</w:t>
        </w:r>
        <w:r>
          <w:fldChar w:fldCharType="end"/>
        </w:r>
      </w:p>
    </w:sdtContent>
  </w:sdt>
  <w:p w14:paraId="04C6B5BC" w14:textId="77777777" w:rsidR="00A106FA" w:rsidRDefault="00A106F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B30D4"/>
    <w:multiLevelType w:val="hybridMultilevel"/>
    <w:tmpl w:val="DC8EB1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985401D"/>
    <w:multiLevelType w:val="multilevel"/>
    <w:tmpl w:val="FF3429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F244F69"/>
    <w:multiLevelType w:val="multilevel"/>
    <w:tmpl w:val="FF3429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0CA4CE8"/>
    <w:multiLevelType w:val="hybridMultilevel"/>
    <w:tmpl w:val="5470BA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507670511">
    <w:abstractNumId w:val="1"/>
  </w:num>
  <w:num w:numId="2" w16cid:durableId="2062246171">
    <w:abstractNumId w:val="0"/>
  </w:num>
  <w:num w:numId="3" w16cid:durableId="1326861060">
    <w:abstractNumId w:val="3"/>
  </w:num>
  <w:num w:numId="4" w16cid:durableId="6213023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6FA"/>
    <w:rsid w:val="00067E1F"/>
    <w:rsid w:val="000846C8"/>
    <w:rsid w:val="00183DAB"/>
    <w:rsid w:val="002B1A65"/>
    <w:rsid w:val="003446C5"/>
    <w:rsid w:val="00375218"/>
    <w:rsid w:val="003C05FD"/>
    <w:rsid w:val="003F66A0"/>
    <w:rsid w:val="004179A6"/>
    <w:rsid w:val="004D5350"/>
    <w:rsid w:val="00605B18"/>
    <w:rsid w:val="006D1EE5"/>
    <w:rsid w:val="007378EB"/>
    <w:rsid w:val="00747AD1"/>
    <w:rsid w:val="008C01DC"/>
    <w:rsid w:val="009A1DB4"/>
    <w:rsid w:val="00A106FA"/>
    <w:rsid w:val="00A86FC4"/>
    <w:rsid w:val="00B32FE4"/>
    <w:rsid w:val="00B92849"/>
    <w:rsid w:val="00CA247E"/>
    <w:rsid w:val="00D83A18"/>
    <w:rsid w:val="00D90681"/>
    <w:rsid w:val="00E45E6D"/>
    <w:rsid w:val="00E53F28"/>
    <w:rsid w:val="00F55912"/>
    <w:rsid w:val="00F61BBD"/>
    <w:rsid w:val="00F823E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633AE"/>
  <w15:chartTrackingRefBased/>
  <w15:docId w15:val="{7D576A14-36EF-464D-889B-B20B4241D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32F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06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06FA"/>
  </w:style>
  <w:style w:type="paragraph" w:styleId="Piedepgina">
    <w:name w:val="footer"/>
    <w:basedOn w:val="Normal"/>
    <w:link w:val="PiedepginaCar"/>
    <w:uiPriority w:val="99"/>
    <w:unhideWhenUsed/>
    <w:rsid w:val="00A106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06FA"/>
  </w:style>
  <w:style w:type="paragraph" w:styleId="Ttulo">
    <w:name w:val="Title"/>
    <w:basedOn w:val="Normal"/>
    <w:next w:val="Normal"/>
    <w:link w:val="TtuloCar"/>
    <w:uiPriority w:val="10"/>
    <w:qFormat/>
    <w:rsid w:val="00A106FA"/>
    <w:pPr>
      <w:spacing w:after="0" w:line="240" w:lineRule="auto"/>
      <w:contextualSpacing/>
      <w:jc w:val="center"/>
    </w:pPr>
    <w:rPr>
      <w:rFonts w:ascii="Georgia" w:eastAsiaTheme="majorEastAsia" w:hAnsi="Georgia" w:cstheme="majorBidi"/>
      <w:b/>
      <w:spacing w:val="-10"/>
      <w:kern w:val="28"/>
      <w:szCs w:val="56"/>
    </w:rPr>
  </w:style>
  <w:style w:type="character" w:customStyle="1" w:styleId="TtuloCar">
    <w:name w:val="Título Car"/>
    <w:basedOn w:val="Fuentedeprrafopredeter"/>
    <w:link w:val="Ttulo"/>
    <w:uiPriority w:val="10"/>
    <w:rsid w:val="00A106FA"/>
    <w:rPr>
      <w:rFonts w:ascii="Georgia" w:eastAsiaTheme="majorEastAsia" w:hAnsi="Georgia" w:cstheme="majorBidi"/>
      <w:b/>
      <w:spacing w:val="-10"/>
      <w:kern w:val="28"/>
      <w:szCs w:val="56"/>
    </w:rPr>
  </w:style>
  <w:style w:type="paragraph" w:styleId="Prrafodelista">
    <w:name w:val="List Paragraph"/>
    <w:basedOn w:val="Normal"/>
    <w:uiPriority w:val="34"/>
    <w:qFormat/>
    <w:rsid w:val="00A106FA"/>
    <w:pPr>
      <w:ind w:left="720"/>
      <w:contextualSpacing/>
    </w:pPr>
  </w:style>
  <w:style w:type="character" w:styleId="Hipervnculo">
    <w:name w:val="Hyperlink"/>
    <w:basedOn w:val="Fuentedeprrafopredeter"/>
    <w:uiPriority w:val="99"/>
    <w:unhideWhenUsed/>
    <w:rsid w:val="00B32FE4"/>
    <w:rPr>
      <w:color w:val="0563C1" w:themeColor="hyperlink"/>
      <w:u w:val="single"/>
    </w:rPr>
  </w:style>
  <w:style w:type="character" w:styleId="Mencinsinresolver">
    <w:name w:val="Unresolved Mention"/>
    <w:basedOn w:val="Fuentedeprrafopredeter"/>
    <w:uiPriority w:val="99"/>
    <w:semiHidden/>
    <w:unhideWhenUsed/>
    <w:rsid w:val="00B32FE4"/>
    <w:rPr>
      <w:color w:val="605E5C"/>
      <w:shd w:val="clear" w:color="auto" w:fill="E1DFDD"/>
    </w:rPr>
  </w:style>
  <w:style w:type="character" w:customStyle="1" w:styleId="Ttulo1Car">
    <w:name w:val="Título 1 Car"/>
    <w:basedOn w:val="Fuentedeprrafopredeter"/>
    <w:link w:val="Ttulo1"/>
    <w:uiPriority w:val="9"/>
    <w:rsid w:val="00B32FE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32FE4"/>
    <w:pPr>
      <w:outlineLvl w:val="9"/>
    </w:pPr>
    <w:rPr>
      <w:lang w:eastAsia="es-CO"/>
    </w:rPr>
  </w:style>
  <w:style w:type="paragraph" w:customStyle="1" w:styleId="paragraph">
    <w:name w:val="paragraph"/>
    <w:basedOn w:val="Normal"/>
    <w:rsid w:val="003446C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3446C5"/>
  </w:style>
  <w:style w:type="character" w:customStyle="1" w:styleId="eop">
    <w:name w:val="eop"/>
    <w:basedOn w:val="Fuentedeprrafopredeter"/>
    <w:rsid w:val="003446C5"/>
  </w:style>
  <w:style w:type="table" w:styleId="Tablaconcuadrcula">
    <w:name w:val="Table Grid"/>
    <w:basedOn w:val="Tablanormal"/>
    <w:uiPriority w:val="39"/>
    <w:rsid w:val="00417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9A1DB4"/>
    <w:pPr>
      <w:spacing w:after="200" w:line="240" w:lineRule="auto"/>
      <w:jc w:val="center"/>
    </w:pPr>
    <w:rPr>
      <w:rFonts w:ascii="Georgia" w:hAnsi="Georgia"/>
      <w:b/>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928572">
      <w:bodyDiv w:val="1"/>
      <w:marLeft w:val="0"/>
      <w:marRight w:val="0"/>
      <w:marTop w:val="0"/>
      <w:marBottom w:val="0"/>
      <w:divBdr>
        <w:top w:val="none" w:sz="0" w:space="0" w:color="auto"/>
        <w:left w:val="none" w:sz="0" w:space="0" w:color="auto"/>
        <w:bottom w:val="none" w:sz="0" w:space="0" w:color="auto"/>
        <w:right w:val="none" w:sz="0" w:space="0" w:color="auto"/>
      </w:divBdr>
      <w:divsChild>
        <w:div w:id="1948541696">
          <w:marLeft w:val="0"/>
          <w:marRight w:val="0"/>
          <w:marTop w:val="0"/>
          <w:marBottom w:val="0"/>
          <w:divBdr>
            <w:top w:val="none" w:sz="0" w:space="0" w:color="auto"/>
            <w:left w:val="none" w:sz="0" w:space="0" w:color="auto"/>
            <w:bottom w:val="none" w:sz="0" w:space="0" w:color="auto"/>
            <w:right w:val="none" w:sz="0" w:space="0" w:color="auto"/>
          </w:divBdr>
          <w:divsChild>
            <w:div w:id="1331132480">
              <w:marLeft w:val="0"/>
              <w:marRight w:val="0"/>
              <w:marTop w:val="0"/>
              <w:marBottom w:val="0"/>
              <w:divBdr>
                <w:top w:val="none" w:sz="0" w:space="0" w:color="auto"/>
                <w:left w:val="none" w:sz="0" w:space="0" w:color="auto"/>
                <w:bottom w:val="none" w:sz="0" w:space="0" w:color="auto"/>
                <w:right w:val="none" w:sz="0" w:space="0" w:color="auto"/>
              </w:divBdr>
            </w:div>
            <w:div w:id="1710564890">
              <w:marLeft w:val="0"/>
              <w:marRight w:val="0"/>
              <w:marTop w:val="0"/>
              <w:marBottom w:val="0"/>
              <w:divBdr>
                <w:top w:val="none" w:sz="0" w:space="0" w:color="auto"/>
                <w:left w:val="none" w:sz="0" w:space="0" w:color="auto"/>
                <w:bottom w:val="none" w:sz="0" w:space="0" w:color="auto"/>
                <w:right w:val="none" w:sz="0" w:space="0" w:color="auto"/>
              </w:divBdr>
            </w:div>
            <w:div w:id="1229537092">
              <w:marLeft w:val="0"/>
              <w:marRight w:val="0"/>
              <w:marTop w:val="0"/>
              <w:marBottom w:val="0"/>
              <w:divBdr>
                <w:top w:val="none" w:sz="0" w:space="0" w:color="auto"/>
                <w:left w:val="none" w:sz="0" w:space="0" w:color="auto"/>
                <w:bottom w:val="none" w:sz="0" w:space="0" w:color="auto"/>
                <w:right w:val="none" w:sz="0" w:space="0" w:color="auto"/>
              </w:divBdr>
            </w:div>
            <w:div w:id="53650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10086">
      <w:bodyDiv w:val="1"/>
      <w:marLeft w:val="0"/>
      <w:marRight w:val="0"/>
      <w:marTop w:val="0"/>
      <w:marBottom w:val="0"/>
      <w:divBdr>
        <w:top w:val="none" w:sz="0" w:space="0" w:color="auto"/>
        <w:left w:val="none" w:sz="0" w:space="0" w:color="auto"/>
        <w:bottom w:val="none" w:sz="0" w:space="0" w:color="auto"/>
        <w:right w:val="none" w:sz="0" w:space="0" w:color="auto"/>
      </w:divBdr>
      <w:divsChild>
        <w:div w:id="578173136">
          <w:marLeft w:val="0"/>
          <w:marRight w:val="0"/>
          <w:marTop w:val="0"/>
          <w:marBottom w:val="0"/>
          <w:divBdr>
            <w:top w:val="none" w:sz="0" w:space="0" w:color="auto"/>
            <w:left w:val="none" w:sz="0" w:space="0" w:color="auto"/>
            <w:bottom w:val="none" w:sz="0" w:space="0" w:color="auto"/>
            <w:right w:val="none" w:sz="0" w:space="0" w:color="auto"/>
          </w:divBdr>
          <w:divsChild>
            <w:div w:id="22748780">
              <w:marLeft w:val="0"/>
              <w:marRight w:val="0"/>
              <w:marTop w:val="0"/>
              <w:marBottom w:val="0"/>
              <w:divBdr>
                <w:top w:val="none" w:sz="0" w:space="0" w:color="auto"/>
                <w:left w:val="none" w:sz="0" w:space="0" w:color="auto"/>
                <w:bottom w:val="none" w:sz="0" w:space="0" w:color="auto"/>
                <w:right w:val="none" w:sz="0" w:space="0" w:color="auto"/>
              </w:divBdr>
            </w:div>
            <w:div w:id="920720426">
              <w:marLeft w:val="0"/>
              <w:marRight w:val="0"/>
              <w:marTop w:val="0"/>
              <w:marBottom w:val="0"/>
              <w:divBdr>
                <w:top w:val="none" w:sz="0" w:space="0" w:color="auto"/>
                <w:left w:val="none" w:sz="0" w:space="0" w:color="auto"/>
                <w:bottom w:val="none" w:sz="0" w:space="0" w:color="auto"/>
                <w:right w:val="none" w:sz="0" w:space="0" w:color="auto"/>
              </w:divBdr>
            </w:div>
            <w:div w:id="363092199">
              <w:marLeft w:val="0"/>
              <w:marRight w:val="0"/>
              <w:marTop w:val="0"/>
              <w:marBottom w:val="0"/>
              <w:divBdr>
                <w:top w:val="none" w:sz="0" w:space="0" w:color="auto"/>
                <w:left w:val="none" w:sz="0" w:space="0" w:color="auto"/>
                <w:bottom w:val="none" w:sz="0" w:space="0" w:color="auto"/>
                <w:right w:val="none" w:sz="0" w:space="0" w:color="auto"/>
              </w:divBdr>
            </w:div>
            <w:div w:id="1183057398">
              <w:marLeft w:val="0"/>
              <w:marRight w:val="0"/>
              <w:marTop w:val="0"/>
              <w:marBottom w:val="0"/>
              <w:divBdr>
                <w:top w:val="none" w:sz="0" w:space="0" w:color="auto"/>
                <w:left w:val="none" w:sz="0" w:space="0" w:color="auto"/>
                <w:bottom w:val="none" w:sz="0" w:space="0" w:color="auto"/>
                <w:right w:val="none" w:sz="0" w:space="0" w:color="auto"/>
              </w:divBdr>
            </w:div>
            <w:div w:id="919680607">
              <w:marLeft w:val="0"/>
              <w:marRight w:val="0"/>
              <w:marTop w:val="0"/>
              <w:marBottom w:val="0"/>
              <w:divBdr>
                <w:top w:val="none" w:sz="0" w:space="0" w:color="auto"/>
                <w:left w:val="none" w:sz="0" w:space="0" w:color="auto"/>
                <w:bottom w:val="none" w:sz="0" w:space="0" w:color="auto"/>
                <w:right w:val="none" w:sz="0" w:space="0" w:color="auto"/>
              </w:divBdr>
            </w:div>
            <w:div w:id="1634599304">
              <w:marLeft w:val="0"/>
              <w:marRight w:val="0"/>
              <w:marTop w:val="0"/>
              <w:marBottom w:val="0"/>
              <w:divBdr>
                <w:top w:val="none" w:sz="0" w:space="0" w:color="auto"/>
                <w:left w:val="none" w:sz="0" w:space="0" w:color="auto"/>
                <w:bottom w:val="none" w:sz="0" w:space="0" w:color="auto"/>
                <w:right w:val="none" w:sz="0" w:space="0" w:color="auto"/>
              </w:divBdr>
            </w:div>
            <w:div w:id="13204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5874">
      <w:bodyDiv w:val="1"/>
      <w:marLeft w:val="0"/>
      <w:marRight w:val="0"/>
      <w:marTop w:val="0"/>
      <w:marBottom w:val="0"/>
      <w:divBdr>
        <w:top w:val="none" w:sz="0" w:space="0" w:color="auto"/>
        <w:left w:val="none" w:sz="0" w:space="0" w:color="auto"/>
        <w:bottom w:val="none" w:sz="0" w:space="0" w:color="auto"/>
        <w:right w:val="none" w:sz="0" w:space="0" w:color="auto"/>
      </w:divBdr>
      <w:divsChild>
        <w:div w:id="1657293680">
          <w:marLeft w:val="0"/>
          <w:marRight w:val="0"/>
          <w:marTop w:val="0"/>
          <w:marBottom w:val="0"/>
          <w:divBdr>
            <w:top w:val="none" w:sz="0" w:space="0" w:color="auto"/>
            <w:left w:val="none" w:sz="0" w:space="0" w:color="auto"/>
            <w:bottom w:val="none" w:sz="0" w:space="0" w:color="auto"/>
            <w:right w:val="none" w:sz="0" w:space="0" w:color="auto"/>
          </w:divBdr>
          <w:divsChild>
            <w:div w:id="178619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84410">
      <w:bodyDiv w:val="1"/>
      <w:marLeft w:val="0"/>
      <w:marRight w:val="0"/>
      <w:marTop w:val="0"/>
      <w:marBottom w:val="0"/>
      <w:divBdr>
        <w:top w:val="none" w:sz="0" w:space="0" w:color="auto"/>
        <w:left w:val="none" w:sz="0" w:space="0" w:color="auto"/>
        <w:bottom w:val="none" w:sz="0" w:space="0" w:color="auto"/>
        <w:right w:val="none" w:sz="0" w:space="0" w:color="auto"/>
      </w:divBdr>
      <w:divsChild>
        <w:div w:id="185827227">
          <w:marLeft w:val="0"/>
          <w:marRight w:val="0"/>
          <w:marTop w:val="0"/>
          <w:marBottom w:val="0"/>
          <w:divBdr>
            <w:top w:val="none" w:sz="0" w:space="0" w:color="auto"/>
            <w:left w:val="none" w:sz="0" w:space="0" w:color="auto"/>
            <w:bottom w:val="none" w:sz="0" w:space="0" w:color="auto"/>
            <w:right w:val="none" w:sz="0" w:space="0" w:color="auto"/>
          </w:divBdr>
          <w:divsChild>
            <w:div w:id="234630424">
              <w:marLeft w:val="0"/>
              <w:marRight w:val="0"/>
              <w:marTop w:val="0"/>
              <w:marBottom w:val="0"/>
              <w:divBdr>
                <w:top w:val="none" w:sz="0" w:space="0" w:color="auto"/>
                <w:left w:val="none" w:sz="0" w:space="0" w:color="auto"/>
                <w:bottom w:val="none" w:sz="0" w:space="0" w:color="auto"/>
                <w:right w:val="none" w:sz="0" w:space="0" w:color="auto"/>
              </w:divBdr>
            </w:div>
            <w:div w:id="39728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2974">
      <w:bodyDiv w:val="1"/>
      <w:marLeft w:val="0"/>
      <w:marRight w:val="0"/>
      <w:marTop w:val="0"/>
      <w:marBottom w:val="0"/>
      <w:divBdr>
        <w:top w:val="none" w:sz="0" w:space="0" w:color="auto"/>
        <w:left w:val="none" w:sz="0" w:space="0" w:color="auto"/>
        <w:bottom w:val="none" w:sz="0" w:space="0" w:color="auto"/>
        <w:right w:val="none" w:sz="0" w:space="0" w:color="auto"/>
      </w:divBdr>
      <w:divsChild>
        <w:div w:id="1454249182">
          <w:marLeft w:val="0"/>
          <w:marRight w:val="0"/>
          <w:marTop w:val="0"/>
          <w:marBottom w:val="0"/>
          <w:divBdr>
            <w:top w:val="none" w:sz="0" w:space="0" w:color="auto"/>
            <w:left w:val="none" w:sz="0" w:space="0" w:color="auto"/>
            <w:bottom w:val="none" w:sz="0" w:space="0" w:color="auto"/>
            <w:right w:val="none" w:sz="0" w:space="0" w:color="auto"/>
          </w:divBdr>
          <w:divsChild>
            <w:div w:id="2091610437">
              <w:marLeft w:val="0"/>
              <w:marRight w:val="0"/>
              <w:marTop w:val="0"/>
              <w:marBottom w:val="0"/>
              <w:divBdr>
                <w:top w:val="none" w:sz="0" w:space="0" w:color="auto"/>
                <w:left w:val="none" w:sz="0" w:space="0" w:color="auto"/>
                <w:bottom w:val="none" w:sz="0" w:space="0" w:color="auto"/>
                <w:right w:val="none" w:sz="0" w:space="0" w:color="auto"/>
              </w:divBdr>
            </w:div>
            <w:div w:id="14975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8108">
      <w:bodyDiv w:val="1"/>
      <w:marLeft w:val="0"/>
      <w:marRight w:val="0"/>
      <w:marTop w:val="0"/>
      <w:marBottom w:val="0"/>
      <w:divBdr>
        <w:top w:val="none" w:sz="0" w:space="0" w:color="auto"/>
        <w:left w:val="none" w:sz="0" w:space="0" w:color="auto"/>
        <w:bottom w:val="none" w:sz="0" w:space="0" w:color="auto"/>
        <w:right w:val="none" w:sz="0" w:space="0" w:color="auto"/>
      </w:divBdr>
      <w:divsChild>
        <w:div w:id="438183269">
          <w:marLeft w:val="0"/>
          <w:marRight w:val="0"/>
          <w:marTop w:val="0"/>
          <w:marBottom w:val="0"/>
          <w:divBdr>
            <w:top w:val="none" w:sz="0" w:space="0" w:color="auto"/>
            <w:left w:val="none" w:sz="0" w:space="0" w:color="auto"/>
            <w:bottom w:val="none" w:sz="0" w:space="0" w:color="auto"/>
            <w:right w:val="none" w:sz="0" w:space="0" w:color="auto"/>
          </w:divBdr>
          <w:divsChild>
            <w:div w:id="1880162652">
              <w:marLeft w:val="0"/>
              <w:marRight w:val="0"/>
              <w:marTop w:val="0"/>
              <w:marBottom w:val="0"/>
              <w:divBdr>
                <w:top w:val="none" w:sz="0" w:space="0" w:color="auto"/>
                <w:left w:val="none" w:sz="0" w:space="0" w:color="auto"/>
                <w:bottom w:val="none" w:sz="0" w:space="0" w:color="auto"/>
                <w:right w:val="none" w:sz="0" w:space="0" w:color="auto"/>
              </w:divBdr>
            </w:div>
            <w:div w:id="950237738">
              <w:marLeft w:val="0"/>
              <w:marRight w:val="0"/>
              <w:marTop w:val="0"/>
              <w:marBottom w:val="0"/>
              <w:divBdr>
                <w:top w:val="none" w:sz="0" w:space="0" w:color="auto"/>
                <w:left w:val="none" w:sz="0" w:space="0" w:color="auto"/>
                <w:bottom w:val="none" w:sz="0" w:space="0" w:color="auto"/>
                <w:right w:val="none" w:sz="0" w:space="0" w:color="auto"/>
              </w:divBdr>
            </w:div>
            <w:div w:id="1201476418">
              <w:marLeft w:val="0"/>
              <w:marRight w:val="0"/>
              <w:marTop w:val="0"/>
              <w:marBottom w:val="0"/>
              <w:divBdr>
                <w:top w:val="none" w:sz="0" w:space="0" w:color="auto"/>
                <w:left w:val="none" w:sz="0" w:space="0" w:color="auto"/>
                <w:bottom w:val="none" w:sz="0" w:space="0" w:color="auto"/>
                <w:right w:val="none" w:sz="0" w:space="0" w:color="auto"/>
              </w:divBdr>
            </w:div>
            <w:div w:id="1596398700">
              <w:marLeft w:val="0"/>
              <w:marRight w:val="0"/>
              <w:marTop w:val="0"/>
              <w:marBottom w:val="0"/>
              <w:divBdr>
                <w:top w:val="none" w:sz="0" w:space="0" w:color="auto"/>
                <w:left w:val="none" w:sz="0" w:space="0" w:color="auto"/>
                <w:bottom w:val="none" w:sz="0" w:space="0" w:color="auto"/>
                <w:right w:val="none" w:sz="0" w:space="0" w:color="auto"/>
              </w:divBdr>
            </w:div>
            <w:div w:id="183698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3415">
      <w:bodyDiv w:val="1"/>
      <w:marLeft w:val="0"/>
      <w:marRight w:val="0"/>
      <w:marTop w:val="0"/>
      <w:marBottom w:val="0"/>
      <w:divBdr>
        <w:top w:val="none" w:sz="0" w:space="0" w:color="auto"/>
        <w:left w:val="none" w:sz="0" w:space="0" w:color="auto"/>
        <w:bottom w:val="none" w:sz="0" w:space="0" w:color="auto"/>
        <w:right w:val="none" w:sz="0" w:space="0" w:color="auto"/>
      </w:divBdr>
      <w:divsChild>
        <w:div w:id="487213226">
          <w:marLeft w:val="0"/>
          <w:marRight w:val="0"/>
          <w:marTop w:val="0"/>
          <w:marBottom w:val="0"/>
          <w:divBdr>
            <w:top w:val="none" w:sz="0" w:space="0" w:color="auto"/>
            <w:left w:val="none" w:sz="0" w:space="0" w:color="auto"/>
            <w:bottom w:val="none" w:sz="0" w:space="0" w:color="auto"/>
            <w:right w:val="none" w:sz="0" w:space="0" w:color="auto"/>
          </w:divBdr>
          <w:divsChild>
            <w:div w:id="763260235">
              <w:marLeft w:val="0"/>
              <w:marRight w:val="0"/>
              <w:marTop w:val="0"/>
              <w:marBottom w:val="0"/>
              <w:divBdr>
                <w:top w:val="none" w:sz="0" w:space="0" w:color="auto"/>
                <w:left w:val="none" w:sz="0" w:space="0" w:color="auto"/>
                <w:bottom w:val="none" w:sz="0" w:space="0" w:color="auto"/>
                <w:right w:val="none" w:sz="0" w:space="0" w:color="auto"/>
              </w:divBdr>
            </w:div>
            <w:div w:id="140388688">
              <w:marLeft w:val="0"/>
              <w:marRight w:val="0"/>
              <w:marTop w:val="0"/>
              <w:marBottom w:val="0"/>
              <w:divBdr>
                <w:top w:val="none" w:sz="0" w:space="0" w:color="auto"/>
                <w:left w:val="none" w:sz="0" w:space="0" w:color="auto"/>
                <w:bottom w:val="none" w:sz="0" w:space="0" w:color="auto"/>
                <w:right w:val="none" w:sz="0" w:space="0" w:color="auto"/>
              </w:divBdr>
            </w:div>
            <w:div w:id="2041006110">
              <w:marLeft w:val="0"/>
              <w:marRight w:val="0"/>
              <w:marTop w:val="0"/>
              <w:marBottom w:val="0"/>
              <w:divBdr>
                <w:top w:val="none" w:sz="0" w:space="0" w:color="auto"/>
                <w:left w:val="none" w:sz="0" w:space="0" w:color="auto"/>
                <w:bottom w:val="none" w:sz="0" w:space="0" w:color="auto"/>
                <w:right w:val="none" w:sz="0" w:space="0" w:color="auto"/>
              </w:divBdr>
            </w:div>
            <w:div w:id="14264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10609">
      <w:bodyDiv w:val="1"/>
      <w:marLeft w:val="0"/>
      <w:marRight w:val="0"/>
      <w:marTop w:val="0"/>
      <w:marBottom w:val="0"/>
      <w:divBdr>
        <w:top w:val="none" w:sz="0" w:space="0" w:color="auto"/>
        <w:left w:val="none" w:sz="0" w:space="0" w:color="auto"/>
        <w:bottom w:val="none" w:sz="0" w:space="0" w:color="auto"/>
        <w:right w:val="none" w:sz="0" w:space="0" w:color="auto"/>
      </w:divBdr>
      <w:divsChild>
        <w:div w:id="1504197328">
          <w:marLeft w:val="0"/>
          <w:marRight w:val="0"/>
          <w:marTop w:val="0"/>
          <w:marBottom w:val="0"/>
          <w:divBdr>
            <w:top w:val="none" w:sz="0" w:space="0" w:color="auto"/>
            <w:left w:val="none" w:sz="0" w:space="0" w:color="auto"/>
            <w:bottom w:val="none" w:sz="0" w:space="0" w:color="auto"/>
            <w:right w:val="none" w:sz="0" w:space="0" w:color="auto"/>
          </w:divBdr>
          <w:divsChild>
            <w:div w:id="689527182">
              <w:marLeft w:val="0"/>
              <w:marRight w:val="0"/>
              <w:marTop w:val="0"/>
              <w:marBottom w:val="0"/>
              <w:divBdr>
                <w:top w:val="none" w:sz="0" w:space="0" w:color="auto"/>
                <w:left w:val="none" w:sz="0" w:space="0" w:color="auto"/>
                <w:bottom w:val="none" w:sz="0" w:space="0" w:color="auto"/>
                <w:right w:val="none" w:sz="0" w:space="0" w:color="auto"/>
              </w:divBdr>
            </w:div>
            <w:div w:id="939793993">
              <w:marLeft w:val="0"/>
              <w:marRight w:val="0"/>
              <w:marTop w:val="0"/>
              <w:marBottom w:val="0"/>
              <w:divBdr>
                <w:top w:val="none" w:sz="0" w:space="0" w:color="auto"/>
                <w:left w:val="none" w:sz="0" w:space="0" w:color="auto"/>
                <w:bottom w:val="none" w:sz="0" w:space="0" w:color="auto"/>
                <w:right w:val="none" w:sz="0" w:space="0" w:color="auto"/>
              </w:divBdr>
            </w:div>
            <w:div w:id="159412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25704">
      <w:bodyDiv w:val="1"/>
      <w:marLeft w:val="0"/>
      <w:marRight w:val="0"/>
      <w:marTop w:val="0"/>
      <w:marBottom w:val="0"/>
      <w:divBdr>
        <w:top w:val="none" w:sz="0" w:space="0" w:color="auto"/>
        <w:left w:val="none" w:sz="0" w:space="0" w:color="auto"/>
        <w:bottom w:val="none" w:sz="0" w:space="0" w:color="auto"/>
        <w:right w:val="none" w:sz="0" w:space="0" w:color="auto"/>
      </w:divBdr>
      <w:divsChild>
        <w:div w:id="1895506751">
          <w:marLeft w:val="0"/>
          <w:marRight w:val="0"/>
          <w:marTop w:val="0"/>
          <w:marBottom w:val="0"/>
          <w:divBdr>
            <w:top w:val="none" w:sz="0" w:space="0" w:color="auto"/>
            <w:left w:val="none" w:sz="0" w:space="0" w:color="auto"/>
            <w:bottom w:val="none" w:sz="0" w:space="0" w:color="auto"/>
            <w:right w:val="none" w:sz="0" w:space="0" w:color="auto"/>
          </w:divBdr>
        </w:div>
        <w:div w:id="1205555391">
          <w:marLeft w:val="0"/>
          <w:marRight w:val="0"/>
          <w:marTop w:val="0"/>
          <w:marBottom w:val="0"/>
          <w:divBdr>
            <w:top w:val="none" w:sz="0" w:space="0" w:color="auto"/>
            <w:left w:val="none" w:sz="0" w:space="0" w:color="auto"/>
            <w:bottom w:val="none" w:sz="0" w:space="0" w:color="auto"/>
            <w:right w:val="none" w:sz="0" w:space="0" w:color="auto"/>
          </w:divBdr>
        </w:div>
      </w:divsChild>
    </w:div>
    <w:div w:id="1773625639">
      <w:bodyDiv w:val="1"/>
      <w:marLeft w:val="0"/>
      <w:marRight w:val="0"/>
      <w:marTop w:val="0"/>
      <w:marBottom w:val="0"/>
      <w:divBdr>
        <w:top w:val="none" w:sz="0" w:space="0" w:color="auto"/>
        <w:left w:val="none" w:sz="0" w:space="0" w:color="auto"/>
        <w:bottom w:val="none" w:sz="0" w:space="0" w:color="auto"/>
        <w:right w:val="none" w:sz="0" w:space="0" w:color="auto"/>
      </w:divBdr>
    </w:div>
    <w:div w:id="2114981292">
      <w:bodyDiv w:val="1"/>
      <w:marLeft w:val="0"/>
      <w:marRight w:val="0"/>
      <w:marTop w:val="0"/>
      <w:marBottom w:val="0"/>
      <w:divBdr>
        <w:top w:val="none" w:sz="0" w:space="0" w:color="auto"/>
        <w:left w:val="none" w:sz="0" w:space="0" w:color="auto"/>
        <w:bottom w:val="none" w:sz="0" w:space="0" w:color="auto"/>
        <w:right w:val="none" w:sz="0" w:space="0" w:color="auto"/>
      </w:divBdr>
      <w:divsChild>
        <w:div w:id="122964300">
          <w:marLeft w:val="0"/>
          <w:marRight w:val="0"/>
          <w:marTop w:val="0"/>
          <w:marBottom w:val="0"/>
          <w:divBdr>
            <w:top w:val="none" w:sz="0" w:space="0" w:color="auto"/>
            <w:left w:val="none" w:sz="0" w:space="0" w:color="auto"/>
            <w:bottom w:val="none" w:sz="0" w:space="0" w:color="auto"/>
            <w:right w:val="none" w:sz="0" w:space="0" w:color="auto"/>
          </w:divBdr>
          <w:divsChild>
            <w:div w:id="1839231535">
              <w:marLeft w:val="0"/>
              <w:marRight w:val="0"/>
              <w:marTop w:val="0"/>
              <w:marBottom w:val="0"/>
              <w:divBdr>
                <w:top w:val="none" w:sz="0" w:space="0" w:color="auto"/>
                <w:left w:val="none" w:sz="0" w:space="0" w:color="auto"/>
                <w:bottom w:val="none" w:sz="0" w:space="0" w:color="auto"/>
                <w:right w:val="none" w:sz="0" w:space="0" w:color="auto"/>
              </w:divBdr>
            </w:div>
            <w:div w:id="796216968">
              <w:marLeft w:val="0"/>
              <w:marRight w:val="0"/>
              <w:marTop w:val="0"/>
              <w:marBottom w:val="0"/>
              <w:divBdr>
                <w:top w:val="none" w:sz="0" w:space="0" w:color="auto"/>
                <w:left w:val="none" w:sz="0" w:space="0" w:color="auto"/>
                <w:bottom w:val="none" w:sz="0" w:space="0" w:color="auto"/>
                <w:right w:val="none" w:sz="0" w:space="0" w:color="auto"/>
              </w:divBdr>
            </w:div>
            <w:div w:id="1271426976">
              <w:marLeft w:val="0"/>
              <w:marRight w:val="0"/>
              <w:marTop w:val="0"/>
              <w:marBottom w:val="0"/>
              <w:divBdr>
                <w:top w:val="none" w:sz="0" w:space="0" w:color="auto"/>
                <w:left w:val="none" w:sz="0" w:space="0" w:color="auto"/>
                <w:bottom w:val="none" w:sz="0" w:space="0" w:color="auto"/>
                <w:right w:val="none" w:sz="0" w:space="0" w:color="auto"/>
              </w:divBdr>
            </w:div>
            <w:div w:id="2683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4DF36-A097-4A3B-85B0-C6831C5D4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5</Pages>
  <Words>1309</Words>
  <Characters>7205</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Quimbayo</dc:creator>
  <cp:keywords/>
  <dc:description/>
  <cp:lastModifiedBy>Julian Quimbayo</cp:lastModifiedBy>
  <cp:revision>6</cp:revision>
  <dcterms:created xsi:type="dcterms:W3CDTF">2022-12-02T20:53:00Z</dcterms:created>
  <dcterms:modified xsi:type="dcterms:W3CDTF">2022-12-20T03:45:00Z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zotero-version="6.0.16"&gt;&lt;session id="bV3FzOAi"/&gt;&lt;style id="http://www.zotero.org/styles/apa" locale="es-ES"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