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CRIAÇÃO                       ALTERAÇÃO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75658346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7565834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75658346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75658346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ANÁLISE MATEMÁTICA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CÁLCULO DIFERENCIAL E INTEGRAL II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 4                   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 IME 01-17356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QUÍMICA / VERSÃO 6 (DIURNO) / VERSÃO 7 (NOTURNO)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ENG. AMBIENTAL E SANITÁRIA (VERSÃO 2)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CIVIL  (VERSÃO 1)</w:t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-CONTROLE, INSTRUMENTAÇÃO E ROBÓTICA/ VERSÃO 1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(VERSÃO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OCEANOGRAFIA / VERSÃO 4</w:t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FGEL / GEOLOGIA / VERSÃO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4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p w:rsidR="00000000" w:rsidDel="00000000" w:rsidP="00000000" w:rsidRDefault="00000000" w:rsidRPr="00000000" w14:paraId="00000047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4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2"/>
                <w:szCs w:val="22"/>
                <w:highlight w:val="white"/>
                <w:rtl w:val="0"/>
              </w:rPr>
              <w:t xml:space="preserve">Equações Diferenciais Ordinárias de 1ª ordem. Equações Diferenciais Ordinárias Lineares de 2ª ordem, com coeficientes constantes. Curvas. Aplicação ao Movimento. Planos, Cilindros e Superfícies Quádricas. Funções reais de duas e três variáveis. Limites, Continuidade e Derivadas Parciais. Derivada Direcional. Máximos e Mínimos .  Multiplicadores de Lagrange.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OBJETIVO(S):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Capacitar o aluno a usar os conceitos fundamentais de Cálculo Diferencial para funções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duas e três variáveis e aplicar esses conceitos na resolução de problemas.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CÁLCULO DIFERENCIAL E INTEGRAL 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IME 01-17352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[1] STEWART. J., CÁLCULO, VOL.II, 4A ED., ED. PIONEIRA THOMSON LEARNING, 2001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[2] GUIDORIZZI, H.L., UM CURSO DE CÁLCULO, VOL. II, 5A ED., ED. LTC, 2001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[3] PINTO, D. &amp; MORGADO, M.C.F., CÁLCULO DIFERENCIAL E INTEGRAL DE FUNÇÕES DE VÁRIAS VARIÁVEIS, ED.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UFRJ, 1997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[4] LEITHOLD, L., O CÁLCULO COM GEOMETRIA ANALÍTICA, VOL. II, ED. HARBRA, 1994.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[5] SIMMONS, GEOREGE FINLAY. CÁLCULO COM GEOMETRIA ANALÍTICA. 1.ED. SÃO PAULO: MAKRON BOOKS</w:t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PEARSON EDUCATION, 2003. VOL.2.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[6] TROMBA, ANTHONY J.; MARSDEN, JERROLD E. VECTOR CALCULUS. 5.ED. NEW YORK: W. H. FREEMAN &amp;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COMPANY, 2003.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[7] BOYCE, W.E., DIPRIMA, R.C., EQUAÇÕES DIFERENCIAIS ELEMENTARES E PROBLEMAS DE VALOR DE    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CONTORNO, 10A ED., ED.LTC, 2017.             </w:t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88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6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1229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10/10/2023 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270510</wp:posOffset>
                  </wp:positionV>
                  <wp:extent cx="2560320" cy="707390"/>
                  <wp:effectExtent b="0" l="0" r="0" t="0"/>
                  <wp:wrapSquare wrapText="bothSides" distB="0" distT="0" distL="114300" distR="114300"/>
                  <wp:docPr id="175658346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707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A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-16645</wp:posOffset>
          </wp:positionV>
          <wp:extent cx="742012" cy="553275"/>
          <wp:effectExtent b="0" l="0" r="0" t="0"/>
          <wp:wrapNone/>
          <wp:docPr id="17565834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-50536</wp:posOffset>
          </wp:positionH>
          <wp:positionV relativeFrom="paragraph">
            <wp:posOffset>-55244</wp:posOffset>
          </wp:positionV>
          <wp:extent cx="656064" cy="721995"/>
          <wp:effectExtent b="0" l="0" r="0" t="0"/>
          <wp:wrapNone/>
          <wp:docPr id="175658346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A749EC"/>
    <w:pPr>
      <w:suppressAutoHyphens w:val="1"/>
      <w:autoSpaceDN w:val="0"/>
      <w:textAlignment w:val="baseline"/>
    </w:pPr>
    <w:rPr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YwNMOw7HTQ8qrjdHmseJY6bKjQ==">CgMxLjA4AHIhMTBJYXNtLWlZZXFRUUFvMUtDX05fU0hRbEd0bDZyWFVJ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2023-06-29T18:44:00Z</dcterms:created>
  <dc:creator>DINFO - UERJ</dc:creator>
</cp:coreProperties>
</file>