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63B"/>
          <w:sz w:val="50"/>
        </w:rPr>
        <w:t>SOURCE PROCESSING LOG</w:t>
      </w:r>
    </w:p>
    <w:p>
      <w:r>
        <w:t>This document tracks what has actually been inspected so that collection-level cataloging is never mistaken for content-level extraction.</w:t>
      </w:r>
    </w:p>
    <w:p>
      <w:pPr>
        <w:pStyle w:val="Heading1"/>
      </w:pPr>
      <w:r>
        <w:t>Extraction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Verified Deliverable</w:t>
            </w:r>
          </w:p>
        </w:tc>
        <w:tc>
          <w:tcPr>
            <w:tcW w:type="dxa" w:w="2056"/>
            <w:vAlign w:val="center"/>
            <w:shd w:fill="8B1E3F"/>
          </w:tcPr>
          <w:p>
            <w:r/>
            <w:r>
              <w:rPr>
                <w:b/>
                <w:color w:val="FFFFFF"/>
                <w:sz w:val="16"/>
              </w:rPr>
              <w:t>Next Pass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Hero's Handbook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Demidius-focused path abilities and mythic feats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sections 11; key options ledgered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Oracle mythic class features; all path options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Spell Compendium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Demidius-focused dispel/control/support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Full spell-by-spell relevance sweep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Magic: Core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Selected control/infrastructure spells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PARTIAL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prior notes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Exact feat text; compare variants with Compendium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Minis 10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All six universal abilities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COMPLETE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13; ledger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No further pass needed unless rulings change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Mythic Minis 16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All eight listed universal abilities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COMPLETE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Codex section 13; ledger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Cross-reference bonus feats and companion abilities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Remaining Mythic Minis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Archive indexed only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Archmage, Hierophant, Marshal, themed feat books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Legendary class books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Titles indexed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Oracle-adjacent and general feats/items first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/>
                <w:sz w:val="15"/>
              </w:rPr>
              <w:t>Super/Rogue Genius archive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Collection-level index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PENDING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Addendum v1.1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5"/>
              </w:rPr>
              <w:t>Extract Oracle, luck, dispel, feat lines</w:t>
            </w:r>
          </w:p>
        </w:tc>
      </w:tr>
    </w:tbl>
    <w:p>
      <w:pPr>
        <w:pStyle w:val="Heading1"/>
      </w:pPr>
      <w:r>
        <w:t>Standard Extraction Checklist</w:t>
      </w:r>
    </w:p>
    <w:p>
      <w:pPr>
        <w:pStyle w:val="ListNumber"/>
      </w:pPr>
      <w:r>
        <w:t>Read full rules text, not only title or keyword snippets.</w:t>
      </w:r>
    </w:p>
    <w:p>
      <w:pPr>
        <w:pStyle w:val="ListNumber"/>
      </w:pPr>
      <w:r>
        <w:t>Record option name, type, prerequisites, action, resource cost, bonus type, duration, and source page.</w:t>
      </w:r>
    </w:p>
    <w:p>
      <w:pPr>
        <w:pStyle w:val="ListNumber"/>
      </w:pPr>
      <w:r>
        <w:t>Rate specifically for Demidius and record opportunity cost.</w:t>
      </w:r>
    </w:p>
    <w:p>
      <w:pPr>
        <w:pStyle w:val="ListNumber"/>
      </w:pPr>
      <w:r>
        <w:t>Cross-reference Fate's Favored, Spell Perfection, Mythic Greater Dispel, custom obedience, and campaign house rules.</w:t>
      </w:r>
    </w:p>
    <w:p>
      <w:pPr>
        <w:pStyle w:val="ListNumber"/>
      </w:pPr>
      <w:r>
        <w:t>Separate printed player options from monster precedents or proposed adaptations.</w:t>
      </w:r>
    </w:p>
    <w:p>
      <w:pPr>
        <w:pStyle w:val="ListNumber"/>
      </w:pPr>
      <w:r>
        <w:t>Update the master codex and ledger only after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 Processing Log v1.0 -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97079"/>
        <w:sz w:val="16"/>
      </w:rPr>
      <w:t>DEMIDIUS THORNE - SOURCE PROCESSING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B1E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A7D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26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