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263B"/>
          <w:sz w:val="50"/>
        </w:rPr>
        <w:t>SOURCE PROCESSING LOG</w:t>
      </w:r>
    </w:p>
    <w:p>
      <w:r>
        <w:t>This document tracks what has actually been inspected so that collection-level cataloging is never mistaken for content-level extraction.</w:t>
      </w:r>
    </w:p>
    <w:p>
      <w:pPr>
        <w:pStyle w:val="Heading1"/>
      </w:pPr>
      <w:r>
        <w:t>Extraction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vAlign w:val="center"/>
            <w:shd w:fill="8B1E3F"/>
          </w:tcPr>
          <w:p>
            <w:r/>
            <w:r>
              <w:rPr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2056"/>
            <w:vAlign w:val="center"/>
            <w:shd w:fill="8B1E3F"/>
          </w:tcPr>
          <w:p>
            <w:r/>
            <w:r>
              <w:rPr>
                <w:b/>
                <w:color w:val="FFFFFF"/>
                <w:sz w:val="16"/>
              </w:rPr>
              <w:t>Scope</w:t>
            </w:r>
          </w:p>
        </w:tc>
        <w:tc>
          <w:tcPr>
            <w:tcW w:type="dxa" w:w="2056"/>
            <w:vAlign w:val="center"/>
            <w:shd w:fill="8B1E3F"/>
          </w:tcPr>
          <w:p>
            <w:r/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056"/>
            <w:vAlign w:val="center"/>
            <w:shd w:fill="8B1E3F"/>
          </w:tcPr>
          <w:p>
            <w:r/>
            <w:r>
              <w:rPr>
                <w:b/>
                <w:color w:val="FFFFFF"/>
                <w:sz w:val="16"/>
              </w:rPr>
              <w:t>Verified Deliverable</w:t>
            </w:r>
          </w:p>
        </w:tc>
        <w:tc>
          <w:tcPr>
            <w:tcW w:type="dxa" w:w="2056"/>
            <w:vAlign w:val="center"/>
            <w:shd w:fill="8B1E3F"/>
          </w:tcPr>
          <w:p>
            <w:r/>
            <w:r>
              <w:rPr>
                <w:b/>
                <w:color w:val="FFFFFF"/>
                <w:sz w:val="16"/>
              </w:rPr>
              <w:t>Next Pass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b/>
                <w:sz w:val="15"/>
              </w:rPr>
              <w:t>Mythic Hero's Handbook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5"/>
              </w:rPr>
              <w:t>Demidius-focused path abilities and mythic feats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5"/>
              </w:rPr>
              <w:t>PARTIAL CONTENT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5"/>
              </w:rPr>
              <w:t>Codex sections 11; key options ledgered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5"/>
              </w:rPr>
              <w:t>Oracle mythic class features; all path options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b/>
                <w:sz w:val="15"/>
              </w:rPr>
              <w:t>Mythic Spell Compendium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5"/>
              </w:rPr>
              <w:t>Demidius-focused dispel/control/support spells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5"/>
              </w:rPr>
              <w:t>PARTIAL CONTENT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5"/>
              </w:rPr>
              <w:t>Codex section 12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5"/>
              </w:rPr>
              <w:t>Full spell-by-spell relevance sweep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b/>
                <w:sz w:val="15"/>
              </w:rPr>
              <w:t>Mythic Magic: Core Spells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5"/>
              </w:rPr>
              <w:t>Selected control/infrastructure spells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5"/>
              </w:rPr>
              <w:t>PARTIAL CONTENT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5"/>
              </w:rPr>
              <w:t>Codex prior notes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5"/>
              </w:rPr>
              <w:t>Exact feat text; compare variants with Compendium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b/>
                <w:sz w:val="15"/>
              </w:rPr>
              <w:t>Mythic Minis 10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5"/>
              </w:rPr>
              <w:t>All six universal abilities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5"/>
              </w:rPr>
              <w:t>COMPLETE CONTENT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5"/>
              </w:rPr>
              <w:t>Codex section 13; ledger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5"/>
              </w:rPr>
              <w:t>No further pass needed unless rulings change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b/>
                <w:sz w:val="15"/>
              </w:rPr>
              <w:t>Mythic Minis 16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5"/>
              </w:rPr>
              <w:t>All eight listed universal abilities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5"/>
              </w:rPr>
              <w:t>COMPLETE CONTENT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5"/>
              </w:rPr>
              <w:t>Codex section 13; ledger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5"/>
              </w:rPr>
              <w:t>Cross-reference bonus feats and companion abilities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b/>
                <w:sz w:val="15"/>
              </w:rPr>
              <w:t>Remaining Mythic Minis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5"/>
              </w:rPr>
              <w:t>Archive indexed only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5"/>
              </w:rPr>
              <w:t>PENDING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5"/>
              </w:rPr>
              <w:t>Collection index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5"/>
              </w:rPr>
              <w:t>Archmage, Hierophant, Marshal, themed feat books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b/>
                <w:sz w:val="15"/>
              </w:rPr>
              <w:t>Legendary class books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5"/>
              </w:rPr>
              <w:t>Titles indexed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5"/>
              </w:rPr>
              <w:t>PENDING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5"/>
              </w:rPr>
              <w:t>Collection index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5"/>
              </w:rPr>
              <w:t>Oracle-adjacent and general feats/items first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b/>
                <w:sz w:val="15"/>
              </w:rPr>
              <w:t>Super/Rogue Genius archive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5"/>
              </w:rPr>
              <w:t>Collection-level index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5"/>
              </w:rPr>
              <w:t>PENDING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5"/>
              </w:rPr>
              <w:t>Addendum v1.1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5"/>
              </w:rPr>
              <w:t>Extract Oracle, luck, dispel, feat lines</w:t>
            </w:r>
          </w:p>
        </w:tc>
      </w:tr>
      <w:tr>
        <w:tc>
          <w:tcPr>
            <w:tcW w:type="dxa" w:w="2056"/>
          </w:tcPr>
          <w:p>
            <w:r>
              <w:t>Mythic Minis 14</w:t>
            </w:r>
          </w:p>
        </w:tc>
        <w:tc>
          <w:tcPr>
            <w:tcW w:type="dxa" w:w="2056"/>
          </w:tcPr>
          <w:p>
            <w:r>
              <w:t>Archmage Path Abilities</w:t>
            </w:r>
          </w:p>
        </w:tc>
        <w:tc>
          <w:tcPr>
            <w:tcW w:type="dxa" w:w="2056"/>
          </w:tcPr>
          <w:p>
            <w:r>
              <w:t>COMPLETE CONTENT</w:t>
            </w:r>
          </w:p>
        </w:tc>
        <w:tc>
          <w:tcPr>
            <w:tcW w:type="dxa" w:w="2056"/>
          </w:tcPr>
          <w:p>
            <w:r>
              <w:t>Codex v1.4 section 14</w:t>
            </w:r>
          </w:p>
        </w:tc>
        <w:tc>
          <w:tcPr>
            <w:tcW w:type="dxa" w:w="2056"/>
          </w:tcPr>
          <w:p>
            <w:r>
              <w:t>No further pass unless rulings change</w:t>
            </w:r>
          </w:p>
        </w:tc>
      </w:tr>
      <w:tr>
        <w:tc>
          <w:tcPr>
            <w:tcW w:type="dxa" w:w="2056"/>
          </w:tcPr>
          <w:p>
            <w:r>
              <w:t>Mythic Minis 36</w:t>
            </w:r>
          </w:p>
        </w:tc>
        <w:tc>
          <w:tcPr>
            <w:tcW w:type="dxa" w:w="2056"/>
          </w:tcPr>
          <w:p>
            <w:r>
              <w:t>Archmage Path Abilities II</w:t>
            </w:r>
          </w:p>
        </w:tc>
        <w:tc>
          <w:tcPr>
            <w:tcW w:type="dxa" w:w="2056"/>
          </w:tcPr>
          <w:p>
            <w:r>
              <w:t>COMPLETE CONTENT</w:t>
            </w:r>
          </w:p>
        </w:tc>
        <w:tc>
          <w:tcPr>
            <w:tcW w:type="dxa" w:w="2056"/>
          </w:tcPr>
          <w:p>
            <w:r>
              <w:t>Codex v1.4 section 14</w:t>
            </w:r>
          </w:p>
        </w:tc>
        <w:tc>
          <w:tcPr>
            <w:tcW w:type="dxa" w:w="2056"/>
          </w:tcPr>
          <w:p>
            <w:r>
              <w:t>Cross-reference Battlemagic Sense source if acquired</w:t>
            </w:r>
          </w:p>
        </w:tc>
      </w:tr>
      <w:tr>
        <w:tc>
          <w:tcPr>
            <w:tcW w:type="dxa" w:w="2056"/>
          </w:tcPr>
          <w:p>
            <w:r>
              <w:t>Mythic Minis 12</w:t>
            </w:r>
          </w:p>
        </w:tc>
        <w:tc>
          <w:tcPr>
            <w:tcW w:type="dxa" w:w="2056"/>
          </w:tcPr>
          <w:p>
            <w:r>
              <w:t>Hierophant Path Abilities</w:t>
            </w:r>
          </w:p>
        </w:tc>
        <w:tc>
          <w:tcPr>
            <w:tcW w:type="dxa" w:w="2056"/>
          </w:tcPr>
          <w:p>
            <w:r>
              <w:t>COMPLETE CONTENT</w:t>
            </w:r>
          </w:p>
        </w:tc>
        <w:tc>
          <w:tcPr>
            <w:tcW w:type="dxa" w:w="2056"/>
          </w:tcPr>
          <w:p>
            <w:r>
              <w:t>Codex v1.4 sections 5 and 14</w:t>
            </w:r>
          </w:p>
        </w:tc>
        <w:tc>
          <w:tcPr>
            <w:tcW w:type="dxa" w:w="2056"/>
          </w:tcPr>
          <w:p>
            <w:r>
              <w:t>Resolve High Clerist stacking with Epic Leadership</w:t>
            </w:r>
          </w:p>
        </w:tc>
      </w:tr>
      <w:tr>
        <w:tc>
          <w:tcPr>
            <w:tcW w:type="dxa" w:w="2056"/>
          </w:tcPr>
          <w:p>
            <w:r>
              <w:t>Mythic Minis 18</w:t>
            </w:r>
          </w:p>
        </w:tc>
        <w:tc>
          <w:tcPr>
            <w:tcW w:type="dxa" w:w="2056"/>
          </w:tcPr>
          <w:p>
            <w:r>
              <w:t>Hierophant Path Abilities II</w:t>
            </w:r>
          </w:p>
        </w:tc>
        <w:tc>
          <w:tcPr>
            <w:tcW w:type="dxa" w:w="2056"/>
          </w:tcPr>
          <w:p>
            <w:r>
              <w:t>COMPLETE CONTENT</w:t>
            </w:r>
          </w:p>
        </w:tc>
        <w:tc>
          <w:tcPr>
            <w:tcW w:type="dxa" w:w="2056"/>
          </w:tcPr>
          <w:p>
            <w:r>
              <w:t>Codex v1.4 sections 5 and 14</w:t>
            </w:r>
          </w:p>
        </w:tc>
        <w:tc>
          <w:tcPr>
            <w:tcW w:type="dxa" w:w="2056"/>
          </w:tcPr>
          <w:p>
            <w:r>
              <w:t>No further pass unless rulings change</w:t>
            </w:r>
          </w:p>
        </w:tc>
      </w:tr>
      <w:tr>
        <w:tc>
          <w:tcPr>
            <w:tcW w:type="dxa" w:w="2056"/>
          </w:tcPr>
          <w:p>
            <w:r>
              <w:t>Mythic Minis 40</w:t>
            </w:r>
          </w:p>
        </w:tc>
        <w:tc>
          <w:tcPr>
            <w:tcW w:type="dxa" w:w="2056"/>
          </w:tcPr>
          <w:p>
            <w:r>
              <w:t>Marshal Path Abilities II</w:t>
            </w:r>
          </w:p>
        </w:tc>
        <w:tc>
          <w:tcPr>
            <w:tcW w:type="dxa" w:w="2056"/>
          </w:tcPr>
          <w:p>
            <w:r>
              <w:t>COMPLETE CONTENT</w:t>
            </w:r>
          </w:p>
        </w:tc>
        <w:tc>
          <w:tcPr>
            <w:tcW w:type="dxa" w:w="2056"/>
          </w:tcPr>
          <w:p>
            <w:r>
              <w:t>Codex v1.4 section 14</w:t>
            </w:r>
          </w:p>
        </w:tc>
        <w:tc>
          <w:tcPr>
            <w:tcW w:type="dxa" w:w="2056"/>
          </w:tcPr>
          <w:p>
            <w:r>
              <w:t>Obtain resurging words; resolve banner and SLA ambiguities</w:t>
            </w:r>
          </w:p>
        </w:tc>
      </w:tr>
    </w:tbl>
    <w:p>
      <w:pPr>
        <w:pStyle w:val="Heading1"/>
      </w:pPr>
      <w:r>
        <w:t>Standard Extraction Checklist</w:t>
      </w:r>
    </w:p>
    <w:p>
      <w:pPr>
        <w:pStyle w:val="ListNumber"/>
      </w:pPr>
      <w:r>
        <w:t>Read full rules text, not only title or keyword snippets.</w:t>
      </w:r>
    </w:p>
    <w:p>
      <w:pPr>
        <w:pStyle w:val="ListNumber"/>
      </w:pPr>
      <w:r>
        <w:t>Record option name, type, prerequisites, action, resource cost, bonus type, duration, and source page.</w:t>
      </w:r>
    </w:p>
    <w:p>
      <w:pPr>
        <w:pStyle w:val="ListNumber"/>
      </w:pPr>
      <w:r>
        <w:t>Rate specifically for Demidius and record opportunity cost.</w:t>
      </w:r>
    </w:p>
    <w:p>
      <w:pPr>
        <w:pStyle w:val="ListNumber"/>
      </w:pPr>
      <w:r>
        <w:t>Cross-reference Fate's Favored, Spell Perfection, Mythic Greater Dispel, custom obedience, and campaign house rules.</w:t>
      </w:r>
    </w:p>
    <w:p>
      <w:pPr>
        <w:pStyle w:val="ListNumber"/>
      </w:pPr>
      <w:r>
        <w:t>Separate printed player options from monster precedents or proposed adaptations.</w:t>
      </w:r>
    </w:p>
    <w:p>
      <w:pPr>
        <w:pStyle w:val="ListNumber"/>
      </w:pPr>
      <w:r>
        <w:t>Update the master codex and ledger only after verification.</w:t>
      </w:r>
    </w:p>
    <w:p>
      <w:pPr>
        <w:pStyle w:val="Heading1"/>
      </w:pPr>
      <w:r>
        <w:t>Version 1.1 Update</w:t>
      </w:r>
    </w:p>
    <w:p>
      <w:pPr>
        <w:pStyle w:val="ListBullet"/>
      </w:pPr>
      <w:r>
        <w:t>Completed full rules-text extraction for Archmage Path Abilities I and II.</w:t>
      </w:r>
    </w:p>
    <w:p>
      <w:pPr>
        <w:pStyle w:val="ListBullet"/>
      </w:pPr>
      <w:r>
        <w:t>Completed full rules-text extraction for Hierophant Path Abilities I and II.</w:t>
      </w:r>
    </w:p>
    <w:p>
      <w:pPr>
        <w:pStyle w:val="ListBullet"/>
      </w:pPr>
      <w:r>
        <w:t>Completed full rules-text extraction and Demidius-specific deep dive for Marshal Path Abilities II.</w:t>
      </w:r>
    </w:p>
    <w:p>
      <w:pPr>
        <w:pStyle w:val="ListBullet"/>
      </w:pPr>
      <w:r>
        <w:t>Updated the master codex with prerequisites, action costs, mythic-power costs, duration issues, cross-references, ratings, and GM-ruling flags.</w:t>
      </w:r>
    </w:p>
    <w:p>
      <w:pPr>
        <w:pStyle w:val="ListBullet"/>
      </w:pPr>
      <w:r>
        <w:t>Outstanding companion sources: resurging words, Battlemagic Sense, and the first Marshal Path Abilities volume.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Source Processing Log v1.1 - July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97079"/>
        <w:sz w:val="16"/>
      </w:rPr>
      <w:t>DEMIDIUS THORNE - SOURCE PROCESSING LOG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8B1E3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B263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AA7D2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B263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