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2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had trouble finding the filter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 This means that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most people did not know how or where to find the filter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3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1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had trouble to start working with the prototype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 This means that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almost every user knew how to use the app right away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3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had trouble selecting a musician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 This means that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most people had trouble or difficulty with selecting a musician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7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5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 completed the checkout process without trouble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 This means that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everyone completed the checkout process without trouble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9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4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successfully found their favorite musicians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 This means that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almost every user was successful with finding favorite musicians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B">
      <w:pPr>
        <w:pageBreakBefore w:val="0"/>
        <w:spacing w:line="240" w:lineRule="auto"/>
        <w:ind w:left="72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spacing w:line="240" w:lineRule="auto"/>
        <w:ind w:left="720" w:hanging="36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It was observed that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 3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out of </w:t>
      </w:r>
      <w:r w:rsidDel="00000000" w:rsidR="00000000" w:rsidRPr="00000000">
        <w:rPr>
          <w:rFonts w:ascii="Google Sans" w:cs="Google Sans" w:eastAsia="Google Sans" w:hAnsi="Google Sans"/>
          <w:color w:val="c5221f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Google Sans" w:cs="Google Sans" w:eastAsia="Google Sans" w:hAnsi="Google Sans"/>
          <w:color w:val="e94335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participants</w:t>
      </w:r>
      <w:r w:rsidDel="00000000" w:rsidR="00000000" w:rsidRPr="00000000">
        <w:rPr>
          <w:rFonts w:ascii="Google Sans" w:cs="Google Sans" w:eastAsia="Google Sans" w:hAnsi="Google Sans"/>
          <w:color w:val="4285f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1967d2"/>
          <w:sz w:val="28"/>
          <w:szCs w:val="28"/>
          <w:rtl w:val="0"/>
        </w:rPr>
        <w:t xml:space="preserve">were confused about how to select a musician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 This means that </w:t>
      </w:r>
      <w:r w:rsidDel="00000000" w:rsidR="00000000" w:rsidRPr="00000000">
        <w:rPr>
          <w:rFonts w:ascii="Google Sans" w:cs="Google Sans" w:eastAsia="Google Sans" w:hAnsi="Google Sans"/>
          <w:color w:val="188038"/>
          <w:sz w:val="28"/>
          <w:szCs w:val="28"/>
          <w:rtl w:val="0"/>
        </w:rPr>
        <w:t xml:space="preserve">most users were confused with the process of selecting a musician</w:t>
      </w:r>
      <w:r w:rsidDel="00000000" w:rsidR="00000000" w:rsidRPr="00000000">
        <w:rPr>
          <w:rFonts w:ascii="Google Sans" w:cs="Google Sans" w:eastAsia="Google Sans" w:hAnsi="Google Sans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D">
      <w:pPr>
        <w:pageBreakBefore w:val="0"/>
        <w:spacing w:line="240" w:lineRule="auto"/>
        <w:ind w:left="0" w:firstLine="0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pStyle w:val="Heading1"/>
      <w:pageBreakBefore w:val="0"/>
      <w:spacing w:after="0" w:before="0" w:lineRule="auto"/>
      <w:rPr>
        <w:rFonts w:ascii="Google Sans" w:cs="Google Sans" w:eastAsia="Google Sans" w:hAnsi="Google Sans"/>
        <w:color w:val="5f6368"/>
        <w:sz w:val="16"/>
        <w:szCs w:val="16"/>
      </w:rPr>
    </w:pPr>
    <w:bookmarkStart w:colFirst="0" w:colLast="0" w:name="_fi9cockdtgf1" w:id="0"/>
    <w:bookmarkEnd w:id="0"/>
    <w:r w:rsidDel="00000000" w:rsidR="00000000" w:rsidRPr="00000000">
      <w:rPr>
        <w:rFonts w:ascii="Google Sans" w:cs="Google Sans" w:eastAsia="Google Sans" w:hAnsi="Google Sans"/>
        <w:b w:val="1"/>
        <w:color w:val="5f6368"/>
        <w:sz w:val="36"/>
        <w:szCs w:val="36"/>
        <w:rtl w:val="0"/>
      </w:rPr>
      <w:t xml:space="preserve">Pattern Identification</w:t>
      <w:tab/>
      <w:tab/>
      <w:tab/>
      <w:t xml:space="preserve">                </w:t>
    </w:r>
    <w:r w:rsidDel="00000000" w:rsidR="00000000" w:rsidRPr="00000000">
      <w:rPr>
        <w:rFonts w:ascii="Google Sans" w:cs="Google Sans" w:eastAsia="Google Sans" w:hAnsi="Google Sans"/>
        <w:color w:val="5f6368"/>
        <w:sz w:val="16"/>
        <w:szCs w:val="16"/>
        <w:rtl w:val="0"/>
      </w:rPr>
      <w:t xml:space="preserve">Google UX Design Certificate</w:t>
    </w:r>
  </w:p>
  <w:p w:rsidR="00000000" w:rsidDel="00000000" w:rsidP="00000000" w:rsidRDefault="00000000" w:rsidRPr="00000000" w14:paraId="0000000F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