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SINGLE-FAMILY RESIDENTIAL LEASE AGREEMENT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This Lease Agreement (the "Agreement") is made and entered into on _______________, by and between: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Landlord: ___________________________________</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Tenant(s):</w:t>
      </w:r>
    </w:p>
    <w:p w:rsidR="00000000" w:rsidDel="00000000" w:rsidP="00000000" w:rsidRDefault="00000000" w:rsidRPr="00000000" w14:paraId="00000006">
      <w:pPr>
        <w:numPr>
          <w:ilvl w:val="0"/>
          <w:numId w:val="6"/>
        </w:num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br w:type="textWrapping"/>
        <w:t xml:space="preserve"> Address: _________________________________ City, State, Zip: _________________________________</w:t>
      </w:r>
    </w:p>
    <w:p w:rsidR="00000000" w:rsidDel="00000000" w:rsidP="00000000" w:rsidRDefault="00000000" w:rsidRPr="00000000" w14:paraId="00000007">
      <w:pPr>
        <w:spacing w:after="240" w:before="240" w:lineRule="auto"/>
        <w:ind w:left="720" w:firstLine="0"/>
        <w:rPr>
          <w:b w:val="1"/>
          <w:bCs w:val="1"/>
        </w:rPr>
      </w:pPr>
      <w:r w:rsidDel="00000000" w:rsidR="00000000" w:rsidRPr="00000000">
        <w:rPr>
          <w:b w:val="1"/>
          <w:bCs w:val="1"/>
          <w:rtl w:val="0"/>
        </w:rPr>
        <w:t xml:space="preserve"> Social Security Number: _________________________________</w:t>
        <w:br w:type="textWrapping"/>
      </w:r>
    </w:p>
    <w:p w:rsidR="00000000" w:rsidDel="00000000" w:rsidP="00000000" w:rsidRDefault="00000000" w:rsidRPr="00000000" w14:paraId="00000008">
      <w:pPr>
        <w:numPr>
          <w:ilvl w:val="0"/>
          <w:numId w:val="6"/>
        </w:num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br w:type="textWrapping"/>
        <w:t xml:space="preserve"> Address: _________________________________ City, State, Zip: _________________________________ </w:t>
      </w:r>
    </w:p>
    <w:p w:rsidR="00000000" w:rsidDel="00000000" w:rsidP="00000000" w:rsidRDefault="00000000" w:rsidRPr="00000000" w14:paraId="00000009">
      <w:pPr>
        <w:spacing w:after="240" w:before="240" w:lineRule="auto"/>
        <w:ind w:left="720" w:firstLine="0"/>
        <w:rPr>
          <w:b w:val="1"/>
          <w:bCs w:val="1"/>
        </w:rPr>
      </w:pPr>
      <w:r w:rsidDel="00000000" w:rsidR="00000000" w:rsidRPr="00000000">
        <w:rPr>
          <w:b w:val="1"/>
          <w:bCs w:val="1"/>
          <w:rtl w:val="0"/>
        </w:rPr>
        <w:t xml:space="preserve">Social Security Number: _________________________________</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(Hereinafter collectively referred to as "Tenant").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For good and valuable consideration, the receipt and sufficiency of which are hereby acknowledged, Landlord and Tenant agree as follows: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bbscd563sh" w:id="0"/>
      <w:bookmarkEnd w:id="0"/>
      <w:r w:rsidDel="00000000" w:rsidR="00000000" w:rsidRPr="00000000">
        <w:rPr>
          <w:b w:val="1"/>
          <w:bCs w:val="1"/>
          <w:color w:val="000000"/>
          <w:sz w:val="26"/>
          <w:szCs w:val="26"/>
          <w:rtl w:val="0"/>
        </w:rPr>
        <w:t xml:space="preserve">1. LEASED PREMISES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Landlord hereby leases to Tenant the residential property located at: ____________________________________________________ (the "Premises").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Tenant shall comply with all applicable laws, ordinances, and governmental regulations affecting the cleanliness, use, occupancy, and preservation of the Premises.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Tenant shall promptly notify Landlord of any condition that may cause damage to the Premises. If the Premises is partially damaged by fire or other casualty not due to Tenant’s negligence or willful misconduct, Landlord will repair the damage, and rent will be abated proportionately during the period of repair.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1t6wy58lm37" w:id="1"/>
      <w:bookmarkEnd w:id="1"/>
      <w:r w:rsidDel="00000000" w:rsidR="00000000" w:rsidRPr="00000000">
        <w:rPr>
          <w:b w:val="1"/>
          <w:bCs w:val="1"/>
          <w:color w:val="000000"/>
          <w:sz w:val="26"/>
          <w:szCs w:val="26"/>
          <w:rtl w:val="0"/>
        </w:rPr>
        <w:t xml:space="preserve">2. TERM</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This Lease shall commence on _______________ and shall terminate on _______________, unless renewed or extended in writing.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90h58fpwjmx" w:id="2"/>
      <w:bookmarkEnd w:id="2"/>
      <w:r w:rsidDel="00000000" w:rsidR="00000000" w:rsidRPr="00000000">
        <w:rPr>
          <w:b w:val="1"/>
          <w:bCs w:val="1"/>
          <w:color w:val="000000"/>
          <w:sz w:val="26"/>
          <w:szCs w:val="26"/>
          <w:rtl w:val="0"/>
        </w:rPr>
        <w:t xml:space="preserve">3. RENT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Tenant shall pay to Landlord the sum of $________ per month (the "Rent") plus any additional rent from tenant negligence (Ref. sect 21). Rent is due on or before the first day of each month and shall be paid via [specify payment method, e.g., Apartments.com, bank transfer, etc.].</w:t>
      </w:r>
    </w:p>
    <w:p w:rsidR="00000000" w:rsidDel="00000000" w:rsidP="00000000" w:rsidRDefault="00000000" w:rsidRPr="00000000" w14:paraId="00000014">
      <w:pPr>
        <w:numPr>
          <w:ilvl w:val="0"/>
          <w:numId w:val="5"/>
        </w:numPr>
        <w:spacing w:after="0" w:afterAutospacing="0" w:before="240" w:lineRule="auto"/>
        <w:ind w:left="720" w:hanging="360"/>
        <w:rPr>
          <w:b w:val="1"/>
          <w:bCs w:val="1"/>
        </w:rPr>
      </w:pPr>
      <w:r w:rsidDel="00000000" w:rsidR="00000000" w:rsidRPr="00000000">
        <w:rPr>
          <w:b w:val="1"/>
          <w:bCs w:val="1"/>
          <w:rtl w:val="0"/>
        </w:rPr>
        <w:t xml:space="preserve">Late Fee: If Rent is not received within nine (9) days of the due date, Tenant shall incur a late fee of $50.00.</w:t>
      </w:r>
    </w:p>
    <w:p w:rsidR="00000000" w:rsidDel="00000000" w:rsidP="00000000" w:rsidRDefault="00000000" w:rsidRPr="00000000" w14:paraId="0000001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NSF Fee: A $45.00 fee will apply to any returned or insufficient funds payment.</w:t>
      </w:r>
    </w:p>
    <w:p w:rsidR="00000000" w:rsidDel="00000000" w:rsidP="00000000" w:rsidRDefault="00000000" w:rsidRPr="00000000" w14:paraId="00000016">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Security Deposit: Tenant shall pay a security deposit of $________, to be held in a separate account and subject to deductions for damage or non-compliance with this Agreement.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835jiodwu5k" w:id="3"/>
      <w:bookmarkEnd w:id="3"/>
      <w:r w:rsidDel="00000000" w:rsidR="00000000" w:rsidRPr="00000000">
        <w:rPr>
          <w:b w:val="1"/>
          <w:bCs w:val="1"/>
          <w:color w:val="000000"/>
          <w:sz w:val="26"/>
          <w:szCs w:val="26"/>
          <w:rtl w:val="0"/>
        </w:rPr>
        <w:t xml:space="preserve">4. UTILITIES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Tenant shall be solely responsible for establishing, maintaining, and paying for all utilities and services to the Premises, including but not limited to:</w:t>
      </w:r>
    </w:p>
    <w:p w:rsidR="00000000" w:rsidDel="00000000" w:rsidP="00000000" w:rsidRDefault="00000000" w:rsidRPr="00000000" w14:paraId="0000001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Water Supply: [ ] City Water [ ] Well Water</w:t>
      </w:r>
    </w:p>
    <w:p w:rsidR="00000000" w:rsidDel="00000000" w:rsidP="00000000" w:rsidRDefault="00000000" w:rsidRPr="00000000" w14:paraId="0000001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Wastewater Disposal: [ ] Sewer [ ] Septic</w:t>
      </w:r>
    </w:p>
    <w:p w:rsidR="00000000" w:rsidDel="00000000" w:rsidP="00000000" w:rsidRDefault="00000000" w:rsidRPr="00000000" w14:paraId="0000001B">
      <w:pPr>
        <w:numPr>
          <w:ilvl w:val="0"/>
          <w:numId w:val="2"/>
        </w:numPr>
        <w:spacing w:after="240" w:before="0" w:beforeAutospacing="0" w:lineRule="auto"/>
        <w:ind w:left="720" w:hanging="360"/>
        <w:rPr>
          <w:b w:val="1"/>
          <w:bCs w:val="1"/>
          <w:u w:val="none"/>
        </w:rPr>
      </w:pPr>
      <w:r w:rsidDel="00000000" w:rsidR="00000000" w:rsidRPr="00000000">
        <w:rPr>
          <w:b w:val="1"/>
          <w:bCs w:val="1"/>
          <w:rtl w:val="0"/>
        </w:rPr>
        <w:t xml:space="preserve">Fuel: [ ] Oil [ ]Gas  [ ] Propane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Oil &amp; Propane:</w:t>
        <w:br w:type="textWrapping"/>
        <w:t xml:space="preserve"> Tenant must refill all oil and/or propane tanks prior to move-out. If the tanks are not refilled, the Owner will arrange the refill and charge the Tenant for the full cost plus a $50 service surcharge for coordinating the delivery.  </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____________________</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Septic:</w:t>
        <w:br w:type="textWrapping"/>
        <w:t xml:space="preserve"> Tenant is responsible for pumping the septic tank every two years and must provide the Owner with a receipt as proof of service. Regardless of the timing of the last pumping, Tenant must have the septic tank pumped prior to move-out. If this is not completed, the Owner will arrange the pumping and charge the Tenant for the full cost plus a $50 service surcharge for coordinating the service.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______________</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gvsz27vmnv" w:id="4"/>
      <w:bookmarkEnd w:id="4"/>
      <w:r w:rsidDel="00000000" w:rsidR="00000000" w:rsidRPr="00000000">
        <w:rPr>
          <w:b w:val="1"/>
          <w:bCs w:val="1"/>
          <w:color w:val="000000"/>
          <w:sz w:val="26"/>
          <w:szCs w:val="26"/>
          <w:rtl w:val="0"/>
        </w:rPr>
        <w:t xml:space="preserve">5. MAINTENANCE RESPONSIBILITIES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Tenant agrees to be fully responsible for all routine maintenance and upkeep of the Premises, including but not limited to:</w:t>
      </w:r>
    </w:p>
    <w:p w:rsidR="00000000" w:rsidDel="00000000" w:rsidP="00000000" w:rsidRDefault="00000000" w:rsidRPr="00000000" w14:paraId="0000002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Landscaping and Lawn Care: Mowing, edging, watering, leaf removal, and pruning.</w:t>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Snow and Ice Removal: Clearing all driveways, sidewalks, walkways, and decks. Snow shall not be pushed into the roadway.</w:t>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HVAC Maintenance: Monthly replacement of HVAC filters.</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Pest Control: Keeping Premises free from infestation.</w:t>
      </w:r>
    </w:p>
    <w:p w:rsidR="00000000" w:rsidDel="00000000" w:rsidP="00000000" w:rsidRDefault="00000000" w:rsidRPr="00000000" w14:paraId="0000002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Plumbing Maintenance: Preventing clogs and leaks, including proper disposal practices.</w:t>
      </w:r>
    </w:p>
    <w:p w:rsidR="00000000" w:rsidDel="00000000" w:rsidP="00000000" w:rsidRDefault="00000000" w:rsidRPr="00000000" w14:paraId="0000002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Trash Removal: Regular and proper disposal of household waste.</w:t>
      </w:r>
    </w:p>
    <w:p w:rsidR="00000000" w:rsidDel="00000000" w:rsidP="00000000" w:rsidRDefault="00000000" w:rsidRPr="00000000" w14:paraId="0000002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General Repairs: Minor repairs such as replacing light bulbs, batteries in smoke detectors, and other basic maintenance items.</w:t>
      </w:r>
    </w:p>
    <w:p w:rsidR="00000000" w:rsidDel="00000000" w:rsidP="00000000" w:rsidRDefault="00000000" w:rsidRPr="00000000" w14:paraId="0000002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Battery Replacement for Locks &amp; Smoke Detectors:</w:t>
      </w:r>
    </w:p>
    <w:p w:rsidR="00000000" w:rsidDel="00000000" w:rsidP="00000000" w:rsidRDefault="00000000" w:rsidRPr="00000000" w14:paraId="0000002A">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Door Lock Batteries: Tenant shall replace all electronic door lock batteries every six (6) months using Energizer batteries or an equivalent high-quality brand.</w:t>
      </w:r>
    </w:p>
    <w:p w:rsidR="00000000" w:rsidDel="00000000" w:rsidP="00000000" w:rsidRDefault="00000000" w:rsidRPr="00000000" w14:paraId="0000002B">
      <w:pPr>
        <w:numPr>
          <w:ilvl w:val="1"/>
          <w:numId w:val="1"/>
        </w:numPr>
        <w:spacing w:after="240" w:before="0" w:beforeAutospacing="0" w:lineRule="auto"/>
        <w:ind w:left="1440" w:hanging="360"/>
        <w:rPr>
          <w:b w:val="1"/>
          <w:bCs w:val="1"/>
        </w:rPr>
      </w:pPr>
      <w:r w:rsidDel="00000000" w:rsidR="00000000" w:rsidRPr="00000000">
        <w:rPr>
          <w:b w:val="1"/>
          <w:bCs w:val="1"/>
          <w:rtl w:val="0"/>
        </w:rPr>
        <w:t xml:space="preserve">Smoke Detector Batteries: Tenant shall replace all smoke detector batteries every twelve (12) months or sooner if low-battery alerts sound. Failure to maintain operational smoke detectors will be considered a serious lease violation.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If Tenant fails to maintain the Premises as required, Landlord may hire professional services at Tenant’s expense, which shall be due upon invoicing.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zh4fxsu0vzl" w:id="5"/>
      <w:bookmarkEnd w:id="5"/>
      <w:r w:rsidDel="00000000" w:rsidR="00000000" w:rsidRPr="00000000">
        <w:rPr>
          <w:b w:val="1"/>
          <w:bCs w:val="1"/>
          <w:color w:val="000000"/>
          <w:sz w:val="26"/>
          <w:szCs w:val="26"/>
          <w:rtl w:val="0"/>
        </w:rPr>
        <w:t xml:space="preserve">6. REPAIRS AND ALTERATIONS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Tenant shall not make any alterations, repairs, or modifications to the Premises without prior written consent from Landlord. Any unauthorized modifications shall be removed at Tenant’s expense.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Tenant shall immediately report any major maintenance issues to Landlord, including but not limited to electrical, structural, or plumbing failures.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dby2tdmyp1q" w:id="6"/>
      <w:bookmarkEnd w:id="6"/>
      <w:r w:rsidDel="00000000" w:rsidR="00000000" w:rsidRPr="00000000">
        <w:rPr>
          <w:b w:val="1"/>
          <w:bCs w:val="1"/>
          <w:color w:val="000000"/>
          <w:sz w:val="26"/>
          <w:szCs w:val="26"/>
          <w:rtl w:val="0"/>
        </w:rPr>
        <w:t xml:space="preserve">7. INSURANCE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Tenant is required to maintain renter’s insurance for personal property loss and liability, with minimum coverage of $100,000. Proof of insurance shall be provided prior to occupancy, with Landlord listed as an interested party.</w:t>
      </w:r>
    </w:p>
    <w:p w:rsidR="00000000" w:rsidDel="00000000" w:rsidP="00000000" w:rsidRDefault="00000000" w:rsidRPr="00000000" w14:paraId="00000032">
      <w:pPr>
        <w:widowControl w:val="0"/>
        <w:spacing w:after="240" w:before="240" w:line="240" w:lineRule="auto"/>
        <w:rPr>
          <w:b w:val="1"/>
          <w:bCs w:val="1"/>
          <w:sz w:val="26"/>
          <w:szCs w:val="26"/>
        </w:rPr>
      </w:pPr>
      <w:r w:rsidDel="00000000" w:rsidR="00000000" w:rsidRPr="00000000">
        <w:rPr>
          <w:b w:val="1"/>
          <w:bCs w:val="1"/>
          <w:sz w:val="26"/>
          <w:szCs w:val="26"/>
          <w:rtl w:val="0"/>
        </w:rPr>
        <w:t xml:space="preserve">8. PETS &amp; ASSOCIATED FEES</w:t>
      </w:r>
    </w:p>
    <w:p w:rsidR="00000000" w:rsidDel="00000000" w:rsidP="00000000" w:rsidRDefault="00000000" w:rsidRPr="00000000" w14:paraId="00000033">
      <w:pPr>
        <w:widowControl w:val="0"/>
        <w:spacing w:after="240" w:before="240" w:line="240" w:lineRule="auto"/>
        <w:rPr>
          <w:b w:val="1"/>
          <w:bCs w:val="1"/>
        </w:rPr>
      </w:pPr>
      <w:r w:rsidDel="00000000" w:rsidR="00000000" w:rsidRPr="00000000">
        <w:rPr>
          <w:b w:val="1"/>
          <w:bCs w:val="1"/>
          <w:rtl w:val="0"/>
        </w:rPr>
        <w:t xml:space="preserve">Tenant shall not keep or permit to be kept any animals, birds, or other pets on the Premises except as specifically authorized herein. Tenant agrees to pay a one-time, non-refundable Pet Move-In Fee of $450 and monthly Pet Rent of $25 per approved pet. Landlord, at Landlord’s sole discretion, may waive the Pet Move-In Fee in writing.</w:t>
      </w:r>
    </w:p>
    <w:p w:rsidR="00000000" w:rsidDel="00000000" w:rsidP="00000000" w:rsidRDefault="00000000" w:rsidRPr="00000000" w14:paraId="00000034">
      <w:pPr>
        <w:widowControl w:val="0"/>
        <w:spacing w:after="240" w:before="240" w:line="240" w:lineRule="auto"/>
        <w:rPr>
          <w:b w:val="1"/>
          <w:bCs w:val="1"/>
        </w:rPr>
      </w:pPr>
      <w:r w:rsidDel="00000000" w:rsidR="00000000" w:rsidRPr="00000000">
        <w:rPr>
          <w:b w:val="1"/>
          <w:bCs w:val="1"/>
          <w:rtl w:val="0"/>
        </w:rPr>
        <w:t xml:space="preserve">Approved Pets:</w:t>
      </w:r>
    </w:p>
    <w:p w:rsidR="00000000" w:rsidDel="00000000" w:rsidP="00000000" w:rsidRDefault="00000000" w:rsidRPr="00000000" w14:paraId="00000035">
      <w:pPr>
        <w:widowControl w:val="0"/>
        <w:spacing w:after="240" w:before="240" w:line="240" w:lineRule="auto"/>
        <w:rPr>
          <w:b w:val="1"/>
          <w:bCs w:val="1"/>
        </w:rPr>
      </w:pPr>
      <w:r w:rsidDel="00000000" w:rsidR="00000000" w:rsidRPr="00000000">
        <w:rPr>
          <w:b w:val="1"/>
          <w:bCs w:val="1"/>
          <w:rtl w:val="0"/>
        </w:rPr>
        <w:t xml:space="preserve">1. ___________________________________ (Name / Breed / Color)</w:t>
      </w:r>
    </w:p>
    <w:p w:rsidR="00000000" w:rsidDel="00000000" w:rsidP="00000000" w:rsidRDefault="00000000" w:rsidRPr="00000000" w14:paraId="00000036">
      <w:pPr>
        <w:widowControl w:val="0"/>
        <w:spacing w:after="240" w:before="240" w:line="240" w:lineRule="auto"/>
        <w:rPr>
          <w:b w:val="1"/>
          <w:bCs w:val="1"/>
        </w:rPr>
      </w:pPr>
      <w:r w:rsidDel="00000000" w:rsidR="00000000" w:rsidRPr="00000000">
        <w:rPr>
          <w:b w:val="1"/>
          <w:bCs w:val="1"/>
          <w:rtl w:val="0"/>
        </w:rPr>
        <w:t xml:space="preserve">2. ___________________________________ (Name / Breed / Color)</w:t>
      </w:r>
    </w:p>
    <w:p w:rsidR="00000000" w:rsidDel="00000000" w:rsidP="00000000" w:rsidRDefault="00000000" w:rsidRPr="00000000" w14:paraId="00000037">
      <w:pPr>
        <w:widowControl w:val="0"/>
        <w:spacing w:after="240" w:before="240" w:line="240" w:lineRule="auto"/>
        <w:rPr>
          <w:b w:val="1"/>
          <w:bCs w:val="1"/>
        </w:rPr>
      </w:pPr>
      <w:r w:rsidDel="00000000" w:rsidR="00000000" w:rsidRPr="00000000">
        <w:rPr>
          <w:b w:val="1"/>
          <w:bCs w:val="1"/>
          <w:rtl w:val="0"/>
        </w:rPr>
        <w:t xml:space="preserve">3. ___________________________________ (Name / Breed / Color)</w:t>
      </w:r>
    </w:p>
    <w:p w:rsidR="00000000" w:rsidDel="00000000" w:rsidP="00000000" w:rsidRDefault="00000000" w:rsidRPr="00000000" w14:paraId="00000038">
      <w:pPr>
        <w:widowControl w:val="0"/>
        <w:spacing w:after="240" w:before="240" w:line="240" w:lineRule="auto"/>
        <w:rPr>
          <w:b w:val="1"/>
          <w:bCs w:val="1"/>
        </w:rPr>
      </w:pPr>
      <w:r w:rsidDel="00000000" w:rsidR="00000000" w:rsidRPr="00000000">
        <w:rPr>
          <w:b w:val="1"/>
          <w:bCs w:val="1"/>
          <w:rtl w:val="0"/>
        </w:rPr>
        <w:t xml:space="preserve">Any animal not listed above shall be deemed an unapproved pet. If an unapproved pet is found on the Premises—regardless of whether Tenant claims it is “being watched for a friend,” “just visiting,” or “temporary”—Tenant shall immediately owe: </w:t>
      </w:r>
    </w:p>
    <w:p w:rsidR="00000000" w:rsidDel="00000000" w:rsidP="00000000" w:rsidRDefault="00000000" w:rsidRPr="00000000" w14:paraId="00000039">
      <w:pPr>
        <w:widowControl w:val="0"/>
        <w:numPr>
          <w:ilvl w:val="0"/>
          <w:numId w:val="3"/>
        </w:numPr>
        <w:spacing w:after="0" w:afterAutospacing="0" w:before="240" w:line="240" w:lineRule="auto"/>
        <w:ind w:left="720" w:hanging="360"/>
        <w:rPr>
          <w:b w:val="1"/>
          <w:bCs w:val="1"/>
        </w:rPr>
      </w:pPr>
      <w:r w:rsidDel="00000000" w:rsidR="00000000" w:rsidRPr="00000000">
        <w:rPr>
          <w:b w:val="1"/>
          <w:bCs w:val="1"/>
          <w:rtl w:val="0"/>
        </w:rPr>
        <w:t xml:space="preserve">The $450 Pet Move-In Fee per unapproved pet </w:t>
      </w:r>
    </w:p>
    <w:p w:rsidR="00000000" w:rsidDel="00000000" w:rsidP="00000000" w:rsidRDefault="00000000" w:rsidRPr="00000000" w14:paraId="0000003A">
      <w:pPr>
        <w:widowControl w:val="0"/>
        <w:numPr>
          <w:ilvl w:val="0"/>
          <w:numId w:val="3"/>
        </w:numPr>
        <w:spacing w:after="0" w:afterAutospacing="0" w:before="0" w:beforeAutospacing="0" w:line="240" w:lineRule="auto"/>
        <w:ind w:left="720" w:hanging="360"/>
        <w:rPr>
          <w:b w:val="1"/>
          <w:bCs w:val="1"/>
        </w:rPr>
      </w:pPr>
      <w:r w:rsidDel="00000000" w:rsidR="00000000" w:rsidRPr="00000000">
        <w:rPr>
          <w:b w:val="1"/>
          <w:bCs w:val="1"/>
          <w:rtl w:val="0"/>
        </w:rPr>
        <w:t xml:space="preserve">Monthly Pet Rent of $25 per unapproved pet, retroactive to the date the pet first appeared on the Premises </w:t>
      </w:r>
    </w:p>
    <w:p w:rsidR="00000000" w:rsidDel="00000000" w:rsidP="00000000" w:rsidRDefault="00000000" w:rsidRPr="00000000" w14:paraId="0000003B">
      <w:pPr>
        <w:widowControl w:val="0"/>
        <w:numPr>
          <w:ilvl w:val="0"/>
          <w:numId w:val="3"/>
        </w:numPr>
        <w:spacing w:after="240" w:before="0" w:beforeAutospacing="0" w:line="240" w:lineRule="auto"/>
        <w:ind w:left="720" w:hanging="360"/>
        <w:rPr>
          <w:b w:val="1"/>
          <w:bCs w:val="1"/>
        </w:rPr>
      </w:pPr>
      <w:r w:rsidDel="00000000" w:rsidR="00000000" w:rsidRPr="00000000">
        <w:rPr>
          <w:b w:val="1"/>
          <w:bCs w:val="1"/>
          <w:rtl w:val="0"/>
        </w:rPr>
        <w:t xml:space="preserve">A $300 disinfection and cleaning fee per occurrence.</w:t>
      </w:r>
    </w:p>
    <w:p w:rsidR="00000000" w:rsidDel="00000000" w:rsidP="00000000" w:rsidRDefault="00000000" w:rsidRPr="00000000" w14:paraId="0000003C">
      <w:pPr>
        <w:widowControl w:val="0"/>
        <w:spacing w:after="240" w:before="240" w:line="240" w:lineRule="auto"/>
        <w:rPr>
          <w:b w:val="1"/>
          <w:bCs w:val="1"/>
        </w:rPr>
      </w:pPr>
      <w:r w:rsidDel="00000000" w:rsidR="00000000" w:rsidRPr="00000000">
        <w:rPr>
          <w:b w:val="1"/>
          <w:bCs w:val="1"/>
          <w:rtl w:val="0"/>
        </w:rPr>
        <w:t xml:space="preserve">The presence of any unapproved pet constitutes a violation of this Lease and is grounds for immediate enforcement action, including but not limited to termination of tenancy and recovery of all applicable fees and damages.</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g610uqdfpomq" w:id="7"/>
      <w:bookmarkEnd w:id="7"/>
      <w:r w:rsidDel="00000000" w:rsidR="00000000" w:rsidRPr="00000000">
        <w:rPr>
          <w:b w:val="1"/>
          <w:bCs w:val="1"/>
          <w:color w:val="000000"/>
          <w:sz w:val="26"/>
          <w:szCs w:val="26"/>
          <w:rtl w:val="0"/>
        </w:rPr>
        <w:t xml:space="preserve">9. PARKING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Tenant shall not park commercial vehicles, trailers, boats, or recreational vehicles on the Premises unless expressly permitted in writing. Any unauthorized vehicles may be towed at Tenant’s expense.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5kjx0fv8kkdp" w:id="8"/>
      <w:bookmarkEnd w:id="8"/>
      <w:r w:rsidDel="00000000" w:rsidR="00000000" w:rsidRPr="00000000">
        <w:rPr>
          <w:b w:val="1"/>
          <w:bCs w:val="1"/>
          <w:color w:val="000000"/>
          <w:sz w:val="26"/>
          <w:szCs w:val="26"/>
          <w:rtl w:val="0"/>
        </w:rPr>
        <w:t xml:space="preserve">10. ENTRY BY LANDLORD</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Landlord shall have the right to enter the Premises with at least 24 hours' notice for inspections, repairs, or to show the Premises to prospective tenants or buyers. In case of emergency, Landlord may enter without prior notice.  If tenant denies the entry, tenant is responsible for a $250 rescheduling fee.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dyjfeoa48je" w:id="9"/>
      <w:bookmarkEnd w:id="9"/>
      <w:r w:rsidDel="00000000" w:rsidR="00000000" w:rsidRPr="00000000">
        <w:rPr>
          <w:b w:val="1"/>
          <w:bCs w:val="1"/>
          <w:color w:val="000000"/>
          <w:sz w:val="26"/>
          <w:szCs w:val="26"/>
          <w:rtl w:val="0"/>
        </w:rPr>
        <w:t xml:space="preserve">11. MOLD PREVENTION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Tenant shall properly ventilate the Premises and report any leaks, excess moisture, or visible mold growth immediately. Tenant shall be responsible for any mold remediation costs resulting from failure to maintain proper humidity levels or report issues in a timely manner.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vgahtibersi" w:id="10"/>
      <w:bookmarkEnd w:id="10"/>
      <w:r w:rsidDel="00000000" w:rsidR="00000000" w:rsidRPr="00000000">
        <w:rPr>
          <w:b w:val="1"/>
          <w:bCs w:val="1"/>
          <w:color w:val="000000"/>
          <w:sz w:val="26"/>
          <w:szCs w:val="26"/>
          <w:rtl w:val="0"/>
        </w:rPr>
        <w:t xml:space="preserve">12. UNAUTHORIZED OCCUPANTS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Only individuals listed on this Lease may reside at the Premises. Any individual staying at the Premises for more than 14 consecutive days or 30 total days in a year without written approval shall be considered an unauthorized occupant, constituting a breach of Lease.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Authorized occupants-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cfu7c33ncs3m" w:id="11"/>
      <w:bookmarkEnd w:id="11"/>
      <w:r w:rsidDel="00000000" w:rsidR="00000000" w:rsidRPr="00000000">
        <w:rPr>
          <w:b w:val="1"/>
          <w:bCs w:val="1"/>
          <w:color w:val="000000"/>
          <w:sz w:val="26"/>
          <w:szCs w:val="26"/>
          <w:rtl w:val="0"/>
        </w:rPr>
        <w:t xml:space="preserve">13. CRIMINAL ACTIVITY AND EVICTION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Any criminal activity by the Tenant or Tenant’s guests on or near the Premises shall be grounds for immediate eviction. This includes but is not limited to illegal drug activity, violent crimes, and theft.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cguoe15u58mk" w:id="12"/>
      <w:bookmarkEnd w:id="12"/>
      <w:r w:rsidDel="00000000" w:rsidR="00000000" w:rsidRPr="00000000">
        <w:rPr>
          <w:b w:val="1"/>
          <w:bCs w:val="1"/>
          <w:color w:val="000000"/>
          <w:sz w:val="26"/>
          <w:szCs w:val="26"/>
          <w:rtl w:val="0"/>
        </w:rPr>
        <w:t xml:space="preserve">14. LOCK CHANGES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If the Tenant requests a change to any electronic door code or lock system, a $100 fee will be incurred. Unauthorized lock changes by the Tenant are strictly prohibited and may result in additional penalties.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94skcxa1s0f" w:id="13"/>
      <w:bookmarkEnd w:id="13"/>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iixct1jamso1" w:id="14"/>
      <w:bookmarkEnd w:id="14"/>
      <w:r w:rsidDel="00000000" w:rsidR="00000000" w:rsidRPr="00000000">
        <w:rPr>
          <w:b w:val="1"/>
          <w:bCs w:val="1"/>
          <w:color w:val="000000"/>
          <w:sz w:val="26"/>
          <w:szCs w:val="26"/>
          <w:rtl w:val="0"/>
        </w:rPr>
        <w:t xml:space="preserve">15. LEGAL FEES AND INDEMNIFICATION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Tenant shall indemnify and hold Landlord harmless from any claims, damages, or liability resulting from Tenant’s negligence, failure to comply with this Lease, or injuries occurring on the Premises. If Landlord must enforce this Lease through legal action, Tenant shall be responsible for all reasonable attorney fees and court costs incurred by Landlord.</w:t>
      </w:r>
    </w:p>
    <w:p w:rsidR="00000000" w:rsidDel="00000000" w:rsidP="00000000" w:rsidRDefault="00000000" w:rsidRPr="00000000" w14:paraId="0000004D">
      <w:pPr>
        <w:spacing w:after="240" w:lineRule="auto"/>
        <w:rPr>
          <w:b w:val="1"/>
          <w:bCs w:val="1"/>
          <w:sz w:val="26"/>
          <w:szCs w:val="26"/>
        </w:rPr>
      </w:pPr>
      <w:r w:rsidDel="00000000" w:rsidR="00000000" w:rsidRPr="00000000">
        <w:rPr>
          <w:b w:val="1"/>
          <w:bCs w:val="1"/>
          <w:sz w:val="26"/>
          <w:szCs w:val="26"/>
          <w:rtl w:val="0"/>
        </w:rPr>
        <w:t xml:space="preserve">16. END-OF-LEASE CONDITION AND CLEANING REQUIREMENTS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br w:type="textWrapping"/>
        <w:t xml:space="preserve"> At the termination of this Lease, Tenant shall return the Premises in the same clean and habitable condition as received, reasonable wear and tear excepted. This includes but is not limited to:</w:t>
      </w:r>
    </w:p>
    <w:p w:rsidR="00000000" w:rsidDel="00000000" w:rsidP="00000000" w:rsidRDefault="00000000" w:rsidRPr="00000000" w14:paraId="0000004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Professionally cleaning all floors and carpets</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Removing all personal belongings and trash</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Cleaning kitchen appliances, bathrooms, and surfaces</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Filling small nail holes or patching minor wall marks</w:t>
        <w:br w:type="textWrapping"/>
      </w:r>
    </w:p>
    <w:p w:rsidR="00000000" w:rsidDel="00000000" w:rsidP="00000000" w:rsidRDefault="00000000" w:rsidRPr="00000000" w14:paraId="0000005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Leaving lawn and landscaping in presentable condition</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Failure to return the Premises in satisfactory condition will result in deductions from the security deposit and/or additional charges billed to Tenant.</w:t>
      </w:r>
    </w:p>
    <w:p w:rsidR="00000000" w:rsidDel="00000000" w:rsidP="00000000" w:rsidRDefault="00000000" w:rsidRPr="00000000" w14:paraId="00000055">
      <w:pPr>
        <w:spacing w:after="240" w:lineRule="auto"/>
        <w:rPr>
          <w:b w:val="1"/>
          <w:bCs w:val="1"/>
          <w:sz w:val="26"/>
          <w:szCs w:val="26"/>
        </w:rPr>
      </w:pPr>
      <w:r w:rsidDel="00000000" w:rsidR="00000000" w:rsidRPr="00000000">
        <w:rPr>
          <w:b w:val="1"/>
          <w:bCs w:val="1"/>
          <w:sz w:val="26"/>
          <w:szCs w:val="26"/>
          <w:rtl w:val="0"/>
        </w:rPr>
        <w:t xml:space="preserve">17. NO SUBLETTING OR ASSIGNMENT</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br w:type="textWrapping"/>
        <w:t xml:space="preserve"> Tenant shall not assign this Lease or sublet any portion of the Premises without the prior written consent of the Landlord. Any unauthorized subletting shall be considered a material breach of this Lease, subject to immediate termination.</w:t>
      </w:r>
    </w:p>
    <w:p w:rsidR="00000000" w:rsidDel="00000000" w:rsidP="00000000" w:rsidRDefault="00000000" w:rsidRPr="00000000" w14:paraId="000000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b w:val="1"/>
          <w:bCs w:val="1"/>
          <w:sz w:val="26"/>
          <w:szCs w:val="26"/>
          <w:rtl w:val="0"/>
        </w:rPr>
        <w:t xml:space="preserve">18. OCCUPANCY RESTRICTIONS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br w:type="textWrapping"/>
        <w:t xml:space="preserve"> Only the individuals listed on this Lease as Tenants may occupy the Premises. Any additional residents or long-term guests (as defined in Section 11) must receive prior written approval from the Landlord. Violations of this section constitute a breach of Lease and may lead to eviction proceedings.</w:t>
      </w:r>
    </w:p>
    <w:p w:rsidR="00000000" w:rsidDel="00000000" w:rsidP="00000000" w:rsidRDefault="00000000" w:rsidRPr="00000000" w14:paraId="000000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sz w:val="26"/>
          <w:szCs w:val="26"/>
        </w:rPr>
      </w:pPr>
      <w:r w:rsidDel="00000000" w:rsidR="00000000" w:rsidRPr="00000000">
        <w:rPr>
          <w:b w:val="1"/>
          <w:bCs w:val="1"/>
          <w:sz w:val="26"/>
          <w:szCs w:val="26"/>
          <w:rtl w:val="0"/>
        </w:rPr>
        <w:t xml:space="preserve">19. NOISE, PARTIES, AND NEIGHBOR DISTURBANCE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br w:type="textWrapping"/>
        <w:t xml:space="preserve"> Tenants shall conduct themselves, and require all guests to conduct themselves, in a manner that does not unreasonably disturb neighbors or the residential character of the neighborhood.</w:t>
        <w:br w:type="textWrapping"/>
        <w:t xml:space="preserve"> Large gatherings or parties that generate excessive noise, traffic, or complaints from neighbors are strictly prohibited. Repeated or verified complaints from neighbors and/or law enforcement regarding noise, parking, or disorderly conduct may be considered a material breach of this Lease at Landlord’s sole discretion.</w:t>
      </w:r>
    </w:p>
    <w:p w:rsidR="00000000" w:rsidDel="00000000" w:rsidP="00000000" w:rsidRDefault="00000000" w:rsidRPr="00000000" w14:paraId="00000061">
      <w:pPr>
        <w:spacing w:after="240" w:before="240" w:lineRule="auto"/>
        <w:rPr>
          <w:b w:val="1"/>
          <w:bCs w:val="1"/>
          <w:sz w:val="26"/>
          <w:szCs w:val="26"/>
        </w:rPr>
      </w:pPr>
      <w:r w:rsidDel="00000000" w:rsidR="00000000" w:rsidRPr="00000000">
        <w:rPr>
          <w:b w:val="1"/>
          <w:bCs w:val="1"/>
          <w:sz w:val="26"/>
          <w:szCs w:val="26"/>
          <w:rtl w:val="0"/>
        </w:rPr>
        <w:t xml:space="preserve">20.</w:t>
      </w:r>
      <w:r w:rsidDel="00000000" w:rsidR="00000000" w:rsidRPr="00000000">
        <w:rPr>
          <w:b w:val="1"/>
          <w:bCs w:val="1"/>
          <w:rtl w:val="0"/>
        </w:rPr>
        <w:t xml:space="preserve">  </w:t>
      </w:r>
      <w:r w:rsidDel="00000000" w:rsidR="00000000" w:rsidRPr="00000000">
        <w:rPr>
          <w:b w:val="1"/>
          <w:bCs w:val="1"/>
          <w:sz w:val="26"/>
          <w:szCs w:val="26"/>
          <w:rtl w:val="0"/>
        </w:rPr>
        <w:t xml:space="preserve">Misrepresentation and Omission Clause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Tenant's Representations: Tenant affirms that all information provided in their rental application, supporting documents, and communications with Landlord or Landlord’s agents is true, complete, and accurate to the best of their knowledge.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Material Misrepresentation or Omission: Any false statement, material misrepresentation, or omission of fact—including but not limited to income, employment, rental history, criminal background, or household composition—whether intentional or negligent, shall be deemed a substantial breach of this Lease.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Remedies: In the event of such breach, Landlord shall have the right to immediately terminate this Lease and pursue all remedies available under law, including but not limited to eviction, regardless of whether Tenant has already taken possession of the Premises.</w:t>
      </w:r>
    </w:p>
    <w:p w:rsidR="00000000" w:rsidDel="00000000" w:rsidP="00000000" w:rsidRDefault="00000000" w:rsidRPr="00000000" w14:paraId="00000065">
      <w:pPr>
        <w:spacing w:after="240" w:before="240" w:lineRule="auto"/>
        <w:rPr>
          <w:rFonts w:ascii="Georgia" w:cs="Georgia" w:eastAsia="Georgia" w:hAnsi="Georgia"/>
          <w:b w:val="1"/>
          <w:bCs w:val="1"/>
          <w:color w:val="222222"/>
          <w:sz w:val="24"/>
          <w:szCs w:val="24"/>
        </w:rPr>
      </w:pPr>
      <w:r w:rsidDel="00000000" w:rsidR="00000000" w:rsidRPr="00000000">
        <w:rPr>
          <w:b w:val="1"/>
          <w:bCs w:val="1"/>
          <w:rtl w:val="0"/>
        </w:rPr>
        <w:t xml:space="preserve">21.</w:t>
      </w:r>
      <w:r w:rsidDel="00000000" w:rsidR="00000000" w:rsidRPr="00000000">
        <w:rPr>
          <w:rFonts w:ascii="Georgia" w:cs="Georgia" w:eastAsia="Georgia" w:hAnsi="Georgia"/>
          <w:b w:val="1"/>
          <w:bCs w:val="1"/>
          <w:color w:val="222222"/>
          <w:sz w:val="24"/>
          <w:szCs w:val="24"/>
          <w:rtl w:val="0"/>
        </w:rPr>
        <w:t xml:space="preserve">TENANT RESPONSIBILITY FOR NEGLIGENCE-RELATED REPAIRS</w:t>
      </w:r>
    </w:p>
    <w:p w:rsidR="00000000" w:rsidDel="00000000" w:rsidP="00000000" w:rsidRDefault="00000000" w:rsidRPr="00000000" w14:paraId="00000066">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Tenant(s) shall be responsible for the full cost of any repairs, service calls, or replacements resulting from misuse, carelessness, abuse, or negligence by the Tenant(s), their household members, guests, or invitees. This responsibility includes, but is not limited to, the following examples:</w:t>
      </w:r>
    </w:p>
    <w:p w:rsidR="00000000" w:rsidDel="00000000" w:rsidP="00000000" w:rsidRDefault="00000000" w:rsidRPr="00000000" w14:paraId="00000067">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Plumbing: Drain clogs or damage caused by improper disposal of items including but not limited to hair, toys, wipes (including those labeled "flushable"), feminine hygiene products, paper towels, grease, food waste, or other foreign objects not intended for drain or toilet disposal.</w:t>
      </w:r>
    </w:p>
    <w:p w:rsidR="00000000" w:rsidDel="00000000" w:rsidP="00000000" w:rsidRDefault="00000000" w:rsidRPr="00000000" w14:paraId="00000068">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HVAC &amp; Heating Systems: Service calls, repairs, or replacements made necessary by failure to perform basic tenant maintenance, including but not limited to: allowing heating oil, propane, or other fuel to run out causing system lockout or damage, failing to replace air filters when provided or when reasonably accessible, or blocking vents and returns causing system strain or failure.</w:t>
      </w:r>
    </w:p>
    <w:p w:rsidR="00000000" w:rsidDel="00000000" w:rsidP="00000000" w:rsidRDefault="00000000" w:rsidRPr="00000000" w14:paraId="00000069">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Appliances &amp; Fixtures: Damage to stoves, ovens, refrigerators, dishwashers, or other appliances caused by misuse or unsafe behavior, including but not limited to: allowing children or adults to hang, climb on, or use appliances in a manner inconsistent with their intended purpose; using the wrong fuel type or cookware; or leaving appliances unattended in a manner that results in damage.</w:t>
      </w:r>
    </w:p>
    <w:p w:rsidR="00000000" w:rsidDel="00000000" w:rsidP="00000000" w:rsidRDefault="00000000" w:rsidRPr="00000000" w14:paraId="0000006A">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Doors, Windows &amp; Hardware: Damage to locks, doors, windows, screens, or hardware resulting from forced entry by the Tenant due to lockout, improper operation, or abuse.</w:t>
      </w:r>
    </w:p>
    <w:p w:rsidR="00000000" w:rsidDel="00000000" w:rsidP="00000000" w:rsidRDefault="00000000" w:rsidRPr="00000000" w14:paraId="0000006B">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Walls, Floors &amp; Surfaces: Damage beyond normal wear and tear, including stains, burns, holes, gouges, or pet damage.</w:t>
      </w:r>
    </w:p>
    <w:p w:rsidR="00000000" w:rsidDel="00000000" w:rsidP="00000000" w:rsidRDefault="00000000" w:rsidRPr="00000000" w14:paraId="0000006C">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Pest Infestation: Extermination costs resulting from Tenant's failure to maintain reasonable cleanliness, improper food storage, or introduction of infested furniture or belongings into the premises.</w:t>
      </w:r>
    </w:p>
    <w:p w:rsidR="00000000" w:rsidDel="00000000" w:rsidP="00000000" w:rsidRDefault="00000000" w:rsidRPr="00000000" w14:paraId="0000006D">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General Negligence: Any repair, replacement, or service call resulting from a failure to promptly report a known issue to Landlord that, if reported in a timely manner, could have been resolved at lesser cost, shall be the financial responsibility of the Tenant for any damages attributable to the delay.</w:t>
      </w:r>
    </w:p>
    <w:p w:rsidR="00000000" w:rsidDel="00000000" w:rsidP="00000000" w:rsidRDefault="00000000" w:rsidRPr="00000000" w14:paraId="0000006E">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In all cases, the Landlord reserves the right to arrange for repairs using a contractor of the Landlord's choosing. The cost of such repairs shall be billed directly to the Tenant and, if unpaid within 14 days of written notice, shall be treated as additional rent and subject to the same remedies available for non-payment of rent under this lease and applicable law.</w:t>
      </w:r>
    </w:p>
    <w:p w:rsidR="00000000" w:rsidDel="00000000" w:rsidP="00000000" w:rsidRDefault="00000000" w:rsidRPr="00000000" w14:paraId="0000006F">
      <w:pPr>
        <w:shd w:fill="ffffff" w:val="clear"/>
        <w:spacing w:after="240" w:befor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The examples provided herein are illustrative and do not represent a complete list of situations for which a Tenant may be held financially responsible.</w:t>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SIGNATURES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LANDLORD:</w:t>
      </w:r>
    </w:p>
    <w:p w:rsidR="00000000" w:rsidDel="00000000" w:rsidP="00000000" w:rsidRDefault="00000000" w:rsidRPr="00000000" w14:paraId="000000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Print Name: _______________</w:t>
        <w:br w:type="textWrapping"/>
        <w:t xml:space="preserve"> Date: _______________</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TENANT 1:</w:t>
      </w:r>
    </w:p>
    <w:p w:rsidR="00000000" w:rsidDel="00000000" w:rsidP="00000000" w:rsidRDefault="00000000" w:rsidRPr="00000000" w14:paraId="000000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Print Name: _______________</w:t>
        <w:br w:type="textWrapping"/>
        <w:t xml:space="preserve"> Date: _______________</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TENANT 2:</w:t>
      </w:r>
    </w:p>
    <w:p w:rsidR="00000000" w:rsidDel="00000000" w:rsidP="00000000" w:rsidRDefault="00000000" w:rsidRPr="00000000" w14:paraId="000000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Print Name: _______________</w:t>
        <w:br w:type="textWrapping"/>
        <w:t xml:space="preserve"> Date: _______________</w:t>
      </w:r>
    </w:p>
    <w:p w:rsidR="00000000" w:rsidDel="00000000" w:rsidP="00000000" w:rsidRDefault="00000000" w:rsidRPr="00000000" w14:paraId="00000080">
      <w:pPr>
        <w:spacing w:after="240" w:before="240" w:lineRule="auto"/>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tab/>
      <w:tab/>
      <w:tab/>
      <w:tab/>
      <w:tab/>
      <w:tab/>
      <w:tab/>
      <w:tab/>
      <w:tab/>
      <w:tab/>
      <w:t xml:space="preserve">__________Initial</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