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02761">
      <w:bookmarkStart w:id="0" w:name="_GoBack"/>
      <w:bookmarkEnd w:id="0"/>
    </w:p>
    <w:tbl>
      <w:tblPr>
        <w:tblW w:w="0" w:type="auto"/>
        <w:tblInd w:w="-4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2994"/>
      </w:tblGrid>
      <w:tr w:rsidR="00000000">
        <w:tc>
          <w:tcPr>
            <w:tcW w:w="97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 w:rsidR="00000000" w:rsidRDefault="00802761">
            <w:pPr>
              <w:pStyle w:val="Heading1"/>
            </w:pPr>
            <w:r>
              <w:rPr>
                <w:sz w:val="22"/>
                <w:szCs w:val="24"/>
              </w:rPr>
              <w:t>RELATÓRIO MENSAL DAS RECEITAS BRUTAS</w:t>
            </w:r>
          </w:p>
        </w:tc>
      </w:tr>
      <w:tr w:rsidR="00000000">
        <w:trPr>
          <w:cantSplit/>
        </w:trPr>
        <w:tc>
          <w:tcPr>
            <w:tcW w:w="97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 xml:space="preserve">CNPJ: </w:t>
            </w:r>
            <w:r>
              <w:rPr>
                <w:bCs/>
                <w:sz w:val="22"/>
              </w:rPr>
              <w:t>${cnpj}</w:t>
            </w:r>
          </w:p>
        </w:tc>
      </w:tr>
      <w:tr w:rsidR="00000000">
        <w:trPr>
          <w:cantSplit/>
        </w:trPr>
        <w:tc>
          <w:tcPr>
            <w:tcW w:w="97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 xml:space="preserve">Empreendedor individual: </w:t>
            </w:r>
            <w:r>
              <w:rPr>
                <w:bCs/>
                <w:sz w:val="22"/>
              </w:rPr>
              <w:t>${emitente}</w:t>
            </w:r>
          </w:p>
        </w:tc>
      </w:tr>
      <w:tr w:rsidR="00000000">
        <w:tc>
          <w:tcPr>
            <w:tcW w:w="97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 xml:space="preserve">Período de apuração: </w:t>
            </w:r>
            <w:r>
              <w:rPr>
                <w:bCs/>
                <w:sz w:val="22"/>
              </w:rPr>
              <w:t>${periodo}</w:t>
            </w:r>
          </w:p>
        </w:tc>
      </w:tr>
      <w:tr w:rsidR="00000000">
        <w:tc>
          <w:tcPr>
            <w:tcW w:w="97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 w:rsidR="00000000" w:rsidRDefault="00802761">
            <w:pPr>
              <w:pStyle w:val="Heading8"/>
            </w:pPr>
            <w:r>
              <w:t>RECEITA BRUTA MENSAL – REVENDA DE MERCADORIAS (COMÉRCIO)</w:t>
            </w:r>
          </w:p>
        </w:tc>
      </w:tr>
      <w:tr w:rsidR="00000000">
        <w:trPr>
          <w:trHeight w:val="560"/>
        </w:trPr>
        <w:tc>
          <w:tcPr>
            <w:tcW w:w="67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>I – Revenda de mercadorias com dispensa de emissão de documento fiscal</w:t>
            </w:r>
          </w:p>
        </w:tc>
        <w:tc>
          <w:tcPr>
            <w:tcW w:w="29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>R$</w:t>
            </w:r>
            <w:r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${mercadoriasTotalSemNf}</w:t>
            </w:r>
          </w:p>
        </w:tc>
      </w:tr>
      <w:tr w:rsidR="00000000">
        <w:trPr>
          <w:trHeight w:val="461"/>
        </w:trPr>
        <w:tc>
          <w:tcPr>
            <w:tcW w:w="67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>II – Revenda de mercadorias com documento fiscal emitido</w:t>
            </w:r>
          </w:p>
        </w:tc>
        <w:tc>
          <w:tcPr>
            <w:tcW w:w="29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 xml:space="preserve">R$ </w:t>
            </w:r>
            <w:r>
              <w:rPr>
                <w:bCs/>
                <w:sz w:val="22"/>
              </w:rPr>
              <w:t>${mercadoriasTotalComNf}</w:t>
            </w:r>
          </w:p>
        </w:tc>
      </w:tr>
      <w:tr w:rsidR="00000000">
        <w:trPr>
          <w:trHeight w:val="461"/>
        </w:trPr>
        <w:tc>
          <w:tcPr>
            <w:tcW w:w="67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>III – Total das receitas com revenda de mercadorias (I + II)</w:t>
            </w:r>
          </w:p>
        </w:tc>
        <w:tc>
          <w:tcPr>
            <w:tcW w:w="29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 xml:space="preserve">R$ </w:t>
            </w:r>
            <w:r>
              <w:rPr>
                <w:bCs/>
                <w:sz w:val="22"/>
              </w:rPr>
              <w:t>${mercadoriasTotal}</w:t>
            </w:r>
          </w:p>
        </w:tc>
      </w:tr>
      <w:tr w:rsidR="00000000">
        <w:tc>
          <w:tcPr>
            <w:tcW w:w="97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 w:rsidR="00000000" w:rsidRDefault="00802761">
            <w:pPr>
              <w:pStyle w:val="Heading8"/>
            </w:pPr>
            <w:r>
              <w:t xml:space="preserve">RECEITA BRUTA MENSAL – VENDA DE PRODUTOS INDUSTRIALIZADOS </w:t>
            </w:r>
            <w:r>
              <w:t>(INDÚSTRIA)</w:t>
            </w:r>
          </w:p>
        </w:tc>
      </w:tr>
      <w:tr w:rsidR="00000000">
        <w:trPr>
          <w:trHeight w:val="457"/>
        </w:trPr>
        <w:tc>
          <w:tcPr>
            <w:tcW w:w="67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>IV – Venda de produtos industrializados com dispensa de emissão de documento fiscal</w:t>
            </w:r>
          </w:p>
        </w:tc>
        <w:tc>
          <w:tcPr>
            <w:tcW w:w="29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 xml:space="preserve">R$ </w:t>
            </w:r>
            <w:r>
              <w:rPr>
                <w:bCs/>
                <w:sz w:val="22"/>
              </w:rPr>
              <w:t>${</w:t>
            </w:r>
            <w:r>
              <w:rPr>
                <w:bCs/>
                <w:sz w:val="22"/>
              </w:rPr>
              <w:t>industria</w:t>
            </w:r>
            <w:r>
              <w:rPr>
                <w:bCs/>
                <w:sz w:val="22"/>
              </w:rPr>
              <w:t>TotalSemNf}</w:t>
            </w:r>
          </w:p>
        </w:tc>
      </w:tr>
      <w:tr w:rsidR="00000000">
        <w:trPr>
          <w:trHeight w:val="456"/>
        </w:trPr>
        <w:tc>
          <w:tcPr>
            <w:tcW w:w="67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>V – Venda de produtos industrializados com documento fiscal emitido</w:t>
            </w:r>
          </w:p>
        </w:tc>
        <w:tc>
          <w:tcPr>
            <w:tcW w:w="29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 xml:space="preserve">R$ </w:t>
            </w:r>
            <w:r>
              <w:rPr>
                <w:bCs/>
                <w:sz w:val="22"/>
              </w:rPr>
              <w:t>${</w:t>
            </w:r>
            <w:r>
              <w:rPr>
                <w:bCs/>
                <w:sz w:val="22"/>
              </w:rPr>
              <w:t>industria</w:t>
            </w:r>
            <w:r>
              <w:rPr>
                <w:bCs/>
                <w:sz w:val="22"/>
              </w:rPr>
              <w:t>TotalComNf}</w:t>
            </w:r>
          </w:p>
        </w:tc>
      </w:tr>
      <w:tr w:rsidR="00000000">
        <w:trPr>
          <w:trHeight w:val="456"/>
        </w:trPr>
        <w:tc>
          <w:tcPr>
            <w:tcW w:w="67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 xml:space="preserve">VI – Total das receitas com venda de </w:t>
            </w:r>
            <w:r>
              <w:rPr>
                <w:bCs/>
                <w:sz w:val="22"/>
              </w:rPr>
              <w:t>produtos industrializados (IV + V)</w:t>
            </w:r>
          </w:p>
        </w:tc>
        <w:tc>
          <w:tcPr>
            <w:tcW w:w="29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 xml:space="preserve">R$ </w:t>
            </w:r>
            <w:r>
              <w:rPr>
                <w:bCs/>
                <w:sz w:val="22"/>
              </w:rPr>
              <w:t>${</w:t>
            </w:r>
            <w:r>
              <w:rPr>
                <w:bCs/>
                <w:sz w:val="22"/>
              </w:rPr>
              <w:t>industria</w:t>
            </w:r>
            <w:r>
              <w:rPr>
                <w:bCs/>
                <w:sz w:val="22"/>
              </w:rPr>
              <w:t>Total}</w:t>
            </w:r>
          </w:p>
        </w:tc>
      </w:tr>
      <w:tr w:rsidR="00000000">
        <w:tc>
          <w:tcPr>
            <w:tcW w:w="97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</w:tcPr>
          <w:p w:rsidR="00000000" w:rsidRDefault="00802761">
            <w:pPr>
              <w:pStyle w:val="Heading8"/>
            </w:pPr>
            <w:r>
              <w:t xml:space="preserve">RECEITA BRUTA MENSAL – PRESTAÇÃO DE SERVIÇOS </w:t>
            </w:r>
          </w:p>
        </w:tc>
      </w:tr>
      <w:tr w:rsidR="00000000">
        <w:trPr>
          <w:trHeight w:val="457"/>
        </w:trPr>
        <w:tc>
          <w:tcPr>
            <w:tcW w:w="67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>VII – Receita com prestação de serviços com dispensa de emissão de documento fiscal</w:t>
            </w:r>
          </w:p>
        </w:tc>
        <w:tc>
          <w:tcPr>
            <w:tcW w:w="29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 xml:space="preserve">R$ </w:t>
            </w:r>
            <w:r>
              <w:rPr>
                <w:bCs/>
                <w:sz w:val="22"/>
              </w:rPr>
              <w:t>${</w:t>
            </w:r>
            <w:r>
              <w:rPr>
                <w:bCs/>
                <w:sz w:val="22"/>
              </w:rPr>
              <w:t>servicos</w:t>
            </w:r>
            <w:r>
              <w:rPr>
                <w:bCs/>
                <w:sz w:val="22"/>
              </w:rPr>
              <w:t>TotalSemNf}</w:t>
            </w:r>
          </w:p>
        </w:tc>
      </w:tr>
      <w:tr w:rsidR="00000000">
        <w:trPr>
          <w:trHeight w:val="456"/>
        </w:trPr>
        <w:tc>
          <w:tcPr>
            <w:tcW w:w="67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>VIII – Receita com prestação de serviços c</w:t>
            </w:r>
            <w:r>
              <w:rPr>
                <w:bCs/>
                <w:sz w:val="22"/>
              </w:rPr>
              <w:t>om documento fiscal emitido</w:t>
            </w:r>
          </w:p>
        </w:tc>
        <w:tc>
          <w:tcPr>
            <w:tcW w:w="29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 xml:space="preserve">R$ </w:t>
            </w:r>
            <w:r>
              <w:rPr>
                <w:bCs/>
                <w:sz w:val="22"/>
              </w:rPr>
              <w:t>${</w:t>
            </w:r>
            <w:r>
              <w:rPr>
                <w:bCs/>
                <w:sz w:val="22"/>
              </w:rPr>
              <w:t>servicos</w:t>
            </w:r>
            <w:r>
              <w:rPr>
                <w:bCs/>
                <w:sz w:val="22"/>
              </w:rPr>
              <w:t>TotalComNf}</w:t>
            </w:r>
          </w:p>
        </w:tc>
      </w:tr>
      <w:tr w:rsidR="00000000">
        <w:trPr>
          <w:trHeight w:val="456"/>
        </w:trPr>
        <w:tc>
          <w:tcPr>
            <w:tcW w:w="67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>IX – Total das receitas com prestação de serviços (VII + VIII)</w:t>
            </w:r>
          </w:p>
        </w:tc>
        <w:tc>
          <w:tcPr>
            <w:tcW w:w="29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 xml:space="preserve">R$ </w:t>
            </w:r>
            <w:r>
              <w:rPr>
                <w:bCs/>
                <w:sz w:val="22"/>
              </w:rPr>
              <w:t>${</w:t>
            </w:r>
            <w:r>
              <w:rPr>
                <w:bCs/>
                <w:sz w:val="22"/>
              </w:rPr>
              <w:t>servicosTotal</w:t>
            </w:r>
            <w:r>
              <w:rPr>
                <w:bCs/>
                <w:sz w:val="22"/>
              </w:rPr>
              <w:t>}</w:t>
            </w:r>
          </w:p>
        </w:tc>
      </w:tr>
      <w:tr w:rsidR="00000000">
        <w:tc>
          <w:tcPr>
            <w:tcW w:w="67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/>
                <w:sz w:val="22"/>
              </w:rPr>
              <w:t>X - Total geral das receitas brutas no mês (III + VI + IX)</w:t>
            </w:r>
          </w:p>
        </w:tc>
        <w:tc>
          <w:tcPr>
            <w:tcW w:w="29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0000" w:rsidRDefault="00802761">
            <w:pPr>
              <w:pStyle w:val="Heading9"/>
            </w:pPr>
            <w:r>
              <w:t xml:space="preserve">R$ </w:t>
            </w:r>
            <w:r>
              <w:rPr>
                <w:bCs/>
              </w:rPr>
              <w:t>${</w:t>
            </w:r>
            <w:r>
              <w:rPr>
                <w:bCs/>
                <w:szCs w:val="24"/>
              </w:rPr>
              <w:t>totalMes</w:t>
            </w:r>
            <w:r>
              <w:rPr>
                <w:bCs/>
              </w:rPr>
              <w:t>}</w:t>
            </w:r>
          </w:p>
        </w:tc>
      </w:tr>
      <w:tr w:rsidR="00000000">
        <w:tc>
          <w:tcPr>
            <w:tcW w:w="67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18"/>
              </w:rPr>
              <w:t>LOCAL E DATA:</w:t>
            </w:r>
          </w:p>
          <w:p w:rsidR="00000000" w:rsidRDefault="00802761">
            <w:pPr>
              <w:spacing w:before="120" w:after="120"/>
            </w:pPr>
            <w:r>
              <w:rPr>
                <w:bCs/>
                <w:sz w:val="22"/>
              </w:rPr>
              <w:t>${localEdata}</w:t>
            </w:r>
          </w:p>
        </w:tc>
        <w:tc>
          <w:tcPr>
            <w:tcW w:w="29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0000" w:rsidRDefault="00802761">
            <w:pPr>
              <w:spacing w:before="120" w:after="120"/>
            </w:pPr>
            <w:r>
              <w:rPr>
                <w:bCs/>
                <w:sz w:val="18"/>
              </w:rPr>
              <w:t>ASSINATURA DO E</w:t>
            </w:r>
            <w:r>
              <w:rPr>
                <w:bCs/>
                <w:sz w:val="18"/>
              </w:rPr>
              <w:t>MPRESÁRIO:</w:t>
            </w:r>
          </w:p>
          <w:p w:rsidR="00000000" w:rsidRDefault="00802761">
            <w:pPr>
              <w:spacing w:before="120" w:after="120"/>
              <w:rPr>
                <w:bCs/>
                <w:sz w:val="22"/>
              </w:rPr>
            </w:pPr>
          </w:p>
        </w:tc>
      </w:tr>
      <w:tr w:rsidR="00000000">
        <w:trPr>
          <w:cantSplit/>
        </w:trPr>
        <w:tc>
          <w:tcPr>
            <w:tcW w:w="97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000000" w:rsidRDefault="00802761">
            <w:r>
              <w:rPr>
                <w:bCs/>
                <w:sz w:val="18"/>
              </w:rPr>
              <w:t>ENCONTRAM-SE ANEXADOS E ESTE RELATÓRIO:</w:t>
            </w:r>
          </w:p>
          <w:p w:rsidR="00000000" w:rsidRDefault="00802761">
            <w:pPr>
              <w:pStyle w:val="Artigo"/>
              <w:spacing w:before="0" w:after="0"/>
              <w:ind w:firstLine="142"/>
            </w:pPr>
            <w:r>
              <w:rPr>
                <w:bCs/>
                <w:sz w:val="18"/>
                <w:szCs w:val="24"/>
              </w:rPr>
              <w:t>- Os documentos fiscais comprobatórios das entradas de mercadorias e serviços tomados referentes ao período;</w:t>
            </w:r>
          </w:p>
          <w:p w:rsidR="00000000" w:rsidRDefault="00802761">
            <w:pPr>
              <w:pStyle w:val="Artigo"/>
              <w:spacing w:before="0" w:after="0"/>
              <w:ind w:firstLine="142"/>
            </w:pPr>
            <w:r>
              <w:rPr>
                <w:bCs/>
                <w:sz w:val="18"/>
                <w:szCs w:val="24"/>
              </w:rPr>
              <w:t>- As notas fiscais relativas às operações ou prestações realizadas eventualmente emitidas.</w:t>
            </w:r>
          </w:p>
          <w:p w:rsidR="00000000" w:rsidRDefault="00802761">
            <w:pPr>
              <w:spacing w:before="120" w:after="120"/>
              <w:rPr>
                <w:bCs/>
                <w:sz w:val="22"/>
              </w:rPr>
            </w:pPr>
          </w:p>
        </w:tc>
      </w:tr>
    </w:tbl>
    <w:p w:rsidR="00000000" w:rsidRDefault="00802761">
      <w:pPr>
        <w:pStyle w:val="BodyText"/>
        <w:spacing w:before="0"/>
        <w:jc w:val="center"/>
        <w:rPr>
          <w:b w:val="0"/>
          <w:bCs w:val="0"/>
          <w:sz w:val="24"/>
        </w:rPr>
      </w:pPr>
    </w:p>
    <w:p w:rsidR="00000000" w:rsidRDefault="00802761">
      <w:pPr>
        <w:rPr>
          <w:b/>
          <w:bCs/>
        </w:rPr>
      </w:pPr>
    </w:p>
    <w:sectPr w:rsidR="00000000">
      <w:pgSz w:w="11906" w:h="16838"/>
      <w:pgMar w:top="1134" w:right="1134" w:bottom="1134" w:left="1134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FreeSans">
    <w:charset w:val="01"/>
    <w:family w:val="auto"/>
    <w:pitch w:val="variable"/>
  </w:font>
  <w:font w:name="Spranq eco sans">
    <w:charset w:val="01"/>
    <w:family w:val="swiss"/>
    <w:pitch w:val="variable"/>
  </w:font>
  <w:font w:name="Noto Sans CJK SC Regular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2761"/>
    <w:rsid w:val="0080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4535D8CB-90D3-4DB6-81D5-F5F305CC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zh-CN"/>
    </w:rPr>
  </w:style>
  <w:style w:type="paragraph" w:styleId="Heading1">
    <w:name w:val="heading 1"/>
    <w:basedOn w:val="Normal"/>
    <w:next w:val="Artigo"/>
    <w:qFormat/>
    <w:pPr>
      <w:keepNext/>
      <w:numPr>
        <w:numId w:val="1"/>
      </w:numPr>
      <w:spacing w:before="120" w:after="60"/>
      <w:jc w:val="center"/>
      <w:outlineLvl w:val="0"/>
    </w:pPr>
    <w:rPr>
      <w:b/>
      <w:kern w:val="2"/>
      <w:szCs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pacing w:before="120" w:after="120"/>
      <w:jc w:val="both"/>
      <w:outlineLvl w:val="7"/>
    </w:pPr>
    <w:rPr>
      <w:b/>
      <w:sz w:val="18"/>
      <w:szCs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spacing w:before="120" w:after="120"/>
      <w:jc w:val="both"/>
      <w:outlineLvl w:val="8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">
    <w:name w:val="Fonte parág. padrão"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240"/>
      <w:jc w:val="both"/>
    </w:pPr>
    <w:rPr>
      <w:b/>
      <w:bCs/>
      <w:sz w:val="36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Spranq eco sans" w:eastAsia="Noto Sans CJK SC Regular" w:hAnsi="Spranq eco sans" w:cs="FreeSans"/>
      <w:sz w:val="28"/>
      <w:szCs w:val="28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Artigo">
    <w:name w:val="Artigo"/>
    <w:basedOn w:val="Normal"/>
    <w:pPr>
      <w:spacing w:before="60" w:after="60"/>
      <w:ind w:firstLine="1418"/>
      <w:jc w:val="both"/>
    </w:pPr>
    <w:rPr>
      <w:szCs w:val="2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4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</dc:title>
  <dc:subject/>
  <dc:creator>Receita Federal</dc:creator>
  <cp:keywords/>
  <cp:lastModifiedBy>word</cp:lastModifiedBy>
  <cp:revision>2</cp:revision>
  <cp:lastPrinted>1995-11-21T16:41:00Z</cp:lastPrinted>
  <dcterms:created xsi:type="dcterms:W3CDTF">2021-01-24T22:48:00Z</dcterms:created>
  <dcterms:modified xsi:type="dcterms:W3CDTF">2021-01-24T22:48:00Z</dcterms:modified>
</cp:coreProperties>
</file>