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rial" w:hAnsi="Arial"/>
          <w:b/>
          <w:i w:val="0"/>
          <w:color w:val="000000"/>
          <w:sz w:val="44"/>
        </w:rPr>
        <w:t>Documento técnico de la aplicación móvil</w:t>
        <w:br/>
        <w:t>IU Digital Radio</w:t>
      </w:r>
    </w:p>
    <w:p>
      <w:pPr>
        <w:jc w:val="center"/>
      </w:pPr>
      <w:r>
        <w:rPr>
          <w:rFonts w:ascii="Arial" w:hAnsi="Arial"/>
          <w:b/>
          <w:i w:val="0"/>
          <w:color w:val="000000"/>
          <w:sz w:val="28"/>
        </w:rPr>
        <w:t>Evidencia de aprendizaje 3</w:t>
      </w:r>
    </w:p>
    <w:p>
      <w:pPr>
        <w:jc w:val="center"/>
      </w:pPr>
      <w:r>
        <w:rPr>
          <w:rFonts w:ascii="Arial" w:hAnsi="Arial"/>
          <w:b w:val="0"/>
          <w:i w:val="0"/>
          <w:color w:val="000000"/>
          <w:sz w:val="22"/>
        </w:rPr>
        <w:t>Juan Ardila</w:t>
      </w:r>
    </w:p>
    <w:p>
      <w:pPr>
        <w:jc w:val="center"/>
      </w:pPr>
      <w:r>
        <w:rPr>
          <w:rFonts w:ascii="Arial" w:hAnsi="Arial"/>
          <w:b w:val="0"/>
          <w:i w:val="0"/>
          <w:color w:val="000000"/>
          <w:sz w:val="22"/>
        </w:rPr>
        <w:t>Juan Pablo Gonzalez</w:t>
      </w:r>
    </w:p>
    <w:p>
      <w:pPr>
        <w:jc w:val="center"/>
      </w:pPr>
      <w:r>
        <w:rPr>
          <w:rFonts w:ascii="Arial" w:hAnsi="Arial"/>
          <w:b w:val="0"/>
          <w:i w:val="0"/>
          <w:color w:val="000000"/>
          <w:sz w:val="22"/>
        </w:rPr>
        <w:t>Luisa Gomez</w:t>
      </w:r>
    </w:p>
    <w:p>
      <w:pPr>
        <w:jc w:val="center"/>
      </w:pPr>
      <w:r>
        <w:rPr>
          <w:rFonts w:ascii="Arial" w:hAnsi="Arial"/>
          <w:b w:val="0"/>
          <w:i w:val="0"/>
          <w:color w:val="000000"/>
          <w:sz w:val="22"/>
        </w:rPr>
        <w:t>Edwin Ruiz</w:t>
      </w:r>
    </w:p>
    <w:p>
      <w:pPr>
        <w:jc w:val="center"/>
      </w:pPr>
      <w:r>
        <w:rPr>
          <w:rFonts w:ascii="Arial" w:hAnsi="Arial"/>
          <w:b w:val="0"/>
          <w:i w:val="0"/>
          <w:color w:val="000000"/>
          <w:sz w:val="22"/>
        </w:rPr>
        <w:t>Jorge Echavarría</w:t>
      </w:r>
    </w:p>
    <w:p>
      <w:pPr>
        <w:jc w:val="center"/>
      </w:pPr>
      <w:r>
        <w:rPr>
          <w:rFonts w:ascii="Arial" w:hAnsi="Arial"/>
          <w:b w:val="0"/>
          <w:i w:val="0"/>
          <w:color w:val="000000"/>
          <w:sz w:val="22"/>
        </w:rPr>
        <w:t>Yeison Padron</w:t>
      </w:r>
    </w:p>
    <w:p>
      <w:pPr>
        <w:jc w:val="center"/>
      </w:pPr>
      <w:r>
        <w:rPr>
          <w:rFonts w:ascii="Arial" w:hAnsi="Arial"/>
          <w:b w:val="0"/>
          <w:i w:val="0"/>
          <w:color w:val="000000"/>
          <w:sz w:val="22"/>
        </w:rPr>
        <w:t>Institución Universitaria Digital de Antioquia</w:t>
      </w:r>
    </w:p>
    <w:p>
      <w:pPr>
        <w:jc w:val="center"/>
      </w:pPr>
      <w:r>
        <w:rPr>
          <w:rFonts w:ascii="Arial" w:hAnsi="Arial"/>
          <w:b w:val="0"/>
          <w:i w:val="0"/>
          <w:color w:val="000000"/>
          <w:sz w:val="22"/>
        </w:rPr>
        <w:t>Modalidad Software House  Equipo célula de seis integrantes</w:t>
      </w:r>
    </w:p>
    <w:p>
      <w:pPr>
        <w:jc w:val="center"/>
      </w:pPr>
      <w:r>
        <w:rPr>
          <w:rFonts w:ascii="Arial" w:hAnsi="Arial"/>
          <w:b w:val="0"/>
          <w:i w:val="0"/>
          <w:color w:val="000000"/>
          <w:sz w:val="22"/>
        </w:rPr>
        <w:t>17 de septiembre de 2026</w:t>
      </w:r>
    </w:p>
    <w:p>
      <w:r>
        <w:br w:type="page"/>
      </w:r>
    </w:p>
    <w:p>
      <w:pPr>
        <w:pStyle w:val="Heading1"/>
      </w:pPr>
      <w:r>
        <w:t>Resumen</w:t>
      </w:r>
    </w:p>
    <w:p>
      <w:pPr>
        <w:pStyle w:val="BodyText"/>
      </w:pPr>
      <w:r>
        <w:rPr>
          <w:rFonts w:ascii="Arial" w:hAnsi="Arial"/>
          <w:b w:val="0"/>
          <w:i w:val="0"/>
          <w:color w:val="000000"/>
          <w:sz w:val="22"/>
        </w:rPr>
        <w:t>IU Digital Radio es una aplicación móvil nativa desarrollada en Kotlin con Jetpack Compose. El producto integra una interfaz declarativa, selección dinámica de cinco emisoras, reproducción de audio mediante Media3 ExoPlayer, captura de fotografía con la cámara, gestión del permiso CAMERA y retroalimentación por vibración. El equipo organizó el trabajo por ramas Git y validó la integración mediante pruebas unitarias, instrumentadas y manuales. Antes de exportar esta plantilla a PDF deben incorporarse las capturas definitivas, el enlace público del video y la evidencia de conservación del estado durante la rotación.</w:t>
      </w:r>
    </w:p>
    <w:p>
      <w:pPr>
        <w:pStyle w:val="BodyText"/>
        <w:spacing w:before="80"/>
      </w:pPr>
      <w:r>
        <w:rPr>
          <w:rFonts w:ascii="Arial" w:hAnsi="Arial"/>
          <w:b/>
          <w:i w:val="0"/>
          <w:color w:val="000000"/>
          <w:sz w:val="22"/>
        </w:rPr>
        <w:t xml:space="preserve">Palabras clave. </w:t>
      </w:r>
      <w:r>
        <w:rPr>
          <w:rFonts w:ascii="Arial" w:hAnsi="Arial"/>
          <w:b w:val="0"/>
          <w:i w:val="0"/>
          <w:color w:val="000000"/>
          <w:sz w:val="22"/>
        </w:rPr>
        <w:t>Android, Kotlin, Jetpack Compose, Media3 ExoPlayer, cámara, vibración, pruebas.</w:t>
      </w:r>
    </w:p>
    <w:p>
      <w:pPr>
        <w:pStyle w:val="Heading1"/>
      </w:pPr>
      <w:r>
        <w:t>Introducción</w:t>
      </w:r>
    </w:p>
    <w:p>
      <w:pPr>
        <w:pStyle w:val="BodyText"/>
      </w:pPr>
      <w:r>
        <w:rPr>
          <w:rFonts w:ascii="Arial" w:hAnsi="Arial"/>
          <w:b w:val="0"/>
          <w:i w:val="0"/>
          <w:color w:val="000000"/>
          <w:sz w:val="22"/>
        </w:rPr>
        <w:t>El objetivo de la evidencia fue construir una aplicación Android funcional que conectara interfaz, estado y hardware. La solución se desarrolló como un equipo Software House de seis integrantes. Cada persona asumió una responsabilidad identificable y entregó su aporte mediante una rama de Git, mientras Juan Ardila coordinó la integración. La documentación presenta la arquitectura, el cumplimiento funcional, las pruebas, las evidencias visuales y los enlaces necesarios para verificar el producto.</w:t>
      </w:r>
    </w:p>
    <w:p>
      <w:pPr>
        <w:pStyle w:val="Heading1"/>
      </w:pPr>
      <w:r>
        <w:t>Organización del equipo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2268"/>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Integrante</w:t>
            </w:r>
          </w:p>
        </w:tc>
        <w:tc>
          <w:tcPr>
            <w:tcW w:type="dxa" w:w="2381"/>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Rol</w:t>
            </w:r>
          </w:p>
        </w:tc>
        <w:tc>
          <w:tcPr>
            <w:tcW w:type="dxa" w:w="3969"/>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Aporte principal</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Juan Ardila</w:t>
            </w:r>
          </w:p>
        </w:tc>
        <w:tc>
          <w:tcPr>
            <w:tcW w:type="dxa" w:w="2381"/>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Coordinación e integración</w:t>
            </w:r>
          </w:p>
        </w:tc>
        <w:tc>
          <w:tcPr>
            <w:tcW w:type="dxa" w:w="396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Arquitectura, RadioRoute, merges y APK.</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Juan Pablo Gonzalez</w:t>
            </w:r>
          </w:p>
        </w:tc>
        <w:tc>
          <w:tcPr>
            <w:tcW w:type="dxa" w:w="2381"/>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Interfaz Compose</w:t>
            </w:r>
          </w:p>
        </w:tc>
        <w:tc>
          <w:tcPr>
            <w:tcW w:type="dxa" w:w="3969"/>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Pantalla principal y componentes visuales.</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Luisa Gomez</w:t>
            </w:r>
          </w:p>
        </w:tc>
        <w:tc>
          <w:tcPr>
            <w:tcW w:type="dxa" w:w="2381"/>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Datos y estado</w:t>
            </w:r>
          </w:p>
        </w:tc>
        <w:tc>
          <w:tcPr>
            <w:tcW w:type="dxa" w:w="396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Station, repositorio, acciones, estado y reducer.</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Edwin Ruiz</w:t>
            </w:r>
          </w:p>
        </w:tc>
        <w:tc>
          <w:tcPr>
            <w:tcW w:type="dxa" w:w="2381"/>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Hardware</w:t>
            </w:r>
          </w:p>
        </w:tc>
        <w:tc>
          <w:tcPr>
            <w:tcW w:type="dxa" w:w="3969"/>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Cámara, permisos y vibración.</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Jorge Echavarría</w:t>
            </w:r>
          </w:p>
        </w:tc>
        <w:tc>
          <w:tcPr>
            <w:tcW w:type="dxa" w:w="2381"/>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Audio</w:t>
            </w:r>
          </w:p>
        </w:tc>
        <w:tc>
          <w:tcPr>
            <w:tcW w:type="dxa" w:w="396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Media3 ExoPlayer y control de reproducción.</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Yeison Padron</w:t>
            </w:r>
          </w:p>
        </w:tc>
        <w:tc>
          <w:tcPr>
            <w:tcW w:type="dxa" w:w="2381"/>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Calidad y documentación</w:t>
            </w:r>
          </w:p>
        </w:tc>
        <w:tc>
          <w:tcPr>
            <w:tcW w:type="dxa" w:w="3969"/>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Pruebas, evidencias y verificación final.</w:t>
            </w:r>
          </w:p>
        </w:tc>
      </w:tr>
    </w:tbl>
    <w:p>
      <w:pPr>
        <w:spacing w:after="0"/>
      </w:pPr>
    </w:p>
    <w:p>
      <w:pPr>
        <w:pStyle w:val="Heading1"/>
      </w:pPr>
      <w:r>
        <w:t>Arquitectura de la aplicación</w:t>
      </w:r>
    </w:p>
    <w:p>
      <w:pPr>
        <w:pStyle w:val="BodyText"/>
      </w:pPr>
      <w:r>
        <w:rPr>
          <w:rFonts w:ascii="Arial" w:hAnsi="Arial"/>
          <w:b w:val="0"/>
          <w:i w:val="0"/>
          <w:color w:val="000000"/>
          <w:sz w:val="22"/>
        </w:rPr>
        <w:t>La aplicación utiliza separación por responsabilidades. El paquete model define la entidad Station; data suministra el catálogo; ui contiene RadioUiState, RadioAction, RadioReducer, RadioScreen y RadioRoute; audio encapsula el contrato RadioPlayer y su implementación Media3; hardware contiene permiso y vibración. MainActivity solo configura el tema y abre RadioRoute.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1757"/>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Capa</w:t>
            </w:r>
          </w:p>
        </w:tc>
        <w:tc>
          <w:tcPr>
            <w:tcW w:type="dxa" w:w="3118"/>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Elementos</w:t>
            </w:r>
          </w:p>
        </w:tc>
        <w:tc>
          <w:tcPr>
            <w:tcW w:type="dxa" w:w="3742"/>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Responsabilidad</w:t>
            </w:r>
          </w:p>
        </w:tc>
      </w:tr>
      <w:tr>
        <w:trPr>
          <w:cantSplit/>
        </w:trPr>
        <w:tc>
          <w:tcPr>
            <w:tcW w:type="dxa" w:w="1757"/>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Presentación</w:t>
            </w:r>
          </w:p>
        </w:tc>
        <w:tc>
          <w:tcPr>
            <w:tcW w:type="dxa" w:w="311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RadioScreen y components</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Representar el estado mediante composables y emitir acciones.</w:t>
            </w:r>
          </w:p>
        </w:tc>
      </w:tr>
      <w:tr>
        <w:trPr>
          <w:cantSplit/>
        </w:trPr>
        <w:tc>
          <w:tcPr>
            <w:tcW w:type="dxa" w:w="1757"/>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Coordinación</w:t>
            </w:r>
          </w:p>
        </w:tc>
        <w:tc>
          <w:tcPr>
            <w:tcW w:type="dxa" w:w="311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RadioRoute</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Mantener estado y conectar audio, cámara y vibración.</w:t>
            </w:r>
          </w:p>
        </w:tc>
      </w:tr>
      <w:tr>
        <w:trPr>
          <w:cantSplit/>
        </w:trPr>
        <w:tc>
          <w:tcPr>
            <w:tcW w:type="dxa" w:w="1757"/>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Estado</w:t>
            </w:r>
          </w:p>
        </w:tc>
        <w:tc>
          <w:tcPr>
            <w:tcW w:type="dxa" w:w="311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RadioUiState, RadioAction y RadioReducer</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Transformar datos de manera predecible e inmutable.</w:t>
            </w:r>
          </w:p>
        </w:tc>
      </w:tr>
      <w:tr>
        <w:trPr>
          <w:cantSplit/>
        </w:trPr>
        <w:tc>
          <w:tcPr>
            <w:tcW w:type="dxa" w:w="1757"/>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Datos</w:t>
            </w:r>
          </w:p>
        </w:tc>
        <w:tc>
          <w:tcPr>
            <w:tcW w:type="dxa" w:w="311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StationRepository</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Proporcionar las cinco emisoras y sus direcciones.</w:t>
            </w:r>
          </w:p>
        </w:tc>
      </w:tr>
      <w:tr>
        <w:trPr>
          <w:cantSplit/>
        </w:trPr>
        <w:tc>
          <w:tcPr>
            <w:tcW w:type="dxa" w:w="1757"/>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Audio</w:t>
            </w:r>
          </w:p>
        </w:tc>
        <w:tc>
          <w:tcPr>
            <w:tcW w:type="dxa" w:w="311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AudioActionHandler y Media3RadioPlayer</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Traducir acciones y controlar ExoPlayer.</w:t>
            </w:r>
          </w:p>
        </w:tc>
      </w:tr>
      <w:tr>
        <w:trPr>
          <w:cantSplit/>
        </w:trPr>
        <w:tc>
          <w:tcPr>
            <w:tcW w:type="dxa" w:w="1757"/>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Hardware</w:t>
            </w:r>
          </w:p>
        </w:tc>
        <w:tc>
          <w:tcPr>
            <w:tcW w:type="dxa" w:w="311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CameraPermission y DeviceVibrator</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Gestionar CAMERA y producir retroalimentación háptica.</w:t>
            </w:r>
          </w:p>
        </w:tc>
      </w:tr>
    </w:tbl>
    <w:p>
      <w:pPr>
        <w:spacing w:after="0"/>
      </w:pPr>
    </w:p>
    <w:p>
      <w:pPr>
        <w:pStyle w:val="BodyText"/>
      </w:pPr>
      <w:r>
        <w:rPr>
          <w:rFonts w:ascii="Arial" w:hAnsi="Arial"/>
          <w:b w:val="0"/>
          <w:i w:val="0"/>
          <w:color w:val="000000"/>
          <w:sz w:val="22"/>
        </w:rPr>
        <w:t>Jetpack Compose vuelve a ejecutar los composables cuando cambia un MutableState. Android recomienda rememberSaveable cuando el estado debe sobrevivir a la recreación de la actividad, como sucede al rotar el dispositivo (Android Developers, s. f.-a). El proyecto debe sustituir el estado principal basado únicamente en remember por una solución guardable antes de afirmar el cumplimiento total de RF 04.</w:t>
      </w:r>
    </w:p>
    <w:p>
      <w:pPr>
        <w:pStyle w:val="Heading1"/>
      </w:pPr>
      <w:r>
        <w:t>Cumplimiento de requisitos funcionales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907"/>
            <w:shd w:fill="17365D"/>
            <w:tcMar>
              <w:top w:w="82" w:type="dxa"/>
              <w:start w:w="125" w:type="dxa"/>
              <w:bottom w:w="82" w:type="dxa"/>
              <w:end w:w="125" w:type="dxa"/>
            </w:tcMar>
            <w:vAlign w:val="center"/>
          </w:tcPr>
          <w:p>
            <w:pPr>
              <w:spacing w:after="0" w:line="252" w:lineRule="auto"/>
              <w:jc w:val="center"/>
            </w:pPr>
            <w:r/>
            <w:r>
              <w:rPr>
                <w:rFonts w:ascii="Arial" w:hAnsi="Arial"/>
                <w:b/>
                <w:i w:val="0"/>
                <w:color w:val="FFFFFF"/>
                <w:sz w:val="18"/>
              </w:rPr>
              <w:t>ID</w:t>
            </w:r>
          </w:p>
        </w:tc>
        <w:tc>
          <w:tcPr>
            <w:tcW w:type="dxa" w:w="5102"/>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Implementación observada</w:t>
            </w:r>
          </w:p>
        </w:tc>
        <w:tc>
          <w:tcPr>
            <w:tcW w:type="dxa" w:w="2835"/>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Estado antes de entregar</w:t>
            </w:r>
          </w:p>
        </w:tc>
      </w:tr>
      <w:tr>
        <w:trPr>
          <w:cantSplit/>
        </w:trPr>
        <w:tc>
          <w:tcPr>
            <w:tcW w:type="dxa" w:w="907"/>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01</w:t>
            </w:r>
          </w:p>
        </w:tc>
        <w:tc>
          <w:tcPr>
            <w:tcW w:type="dxa" w:w="510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RadioScreen usa Jetpack Compose y LazyColumn; no emplea XML para vistas.</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Cumple.</w:t>
            </w:r>
          </w:p>
        </w:tc>
      </w:tr>
      <w:tr>
        <w:trPr>
          <w:cantSplit/>
        </w:trPr>
        <w:tc>
          <w:tcPr>
            <w:tcW w:type="dxa" w:w="907"/>
            <w:shd w:fill="F2F5F9"/>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02</w:t>
            </w:r>
          </w:p>
        </w:tc>
        <w:tc>
          <w:tcPr>
            <w:tcW w:type="dxa" w:w="510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TakePicturePreview devuelve un Bitmap que PhotoPanel muestra en una tarjeta.</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Cumple; se recomienda ubicarlo como perfil superior.</w:t>
            </w:r>
          </w:p>
        </w:tc>
      </w:tr>
      <w:tr>
        <w:trPr>
          <w:cantSplit/>
        </w:trPr>
        <w:tc>
          <w:tcPr>
            <w:tcW w:type="dxa" w:w="907"/>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03</w:t>
            </w:r>
          </w:p>
        </w:tc>
        <w:tc>
          <w:tcPr>
            <w:tcW w:type="dxa" w:w="510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Manifest declara CAMERA y VIBRATE; CAMERA se solicita en ejecución.</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Cumple.</w:t>
            </w:r>
          </w:p>
        </w:tc>
      </w:tr>
      <w:tr>
        <w:trPr>
          <w:cantSplit/>
        </w:trPr>
        <w:tc>
          <w:tcPr>
            <w:tcW w:type="dxa" w:w="907"/>
            <w:shd w:fill="F2F5F9"/>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04</w:t>
            </w:r>
          </w:p>
        </w:tc>
        <w:tc>
          <w:tcPr>
            <w:tcW w:type="dxa" w:w="510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mutableStateOf actualiza la UI, pero el estado principal todavía usa remember.</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Pendiente implementar y probar rememberSaveable.</w:t>
            </w:r>
          </w:p>
        </w:tc>
      </w:tr>
      <w:tr>
        <w:trPr>
          <w:cantSplit/>
        </w:trPr>
        <w:tc>
          <w:tcPr>
            <w:tcW w:type="dxa" w:w="907"/>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05</w:t>
            </w:r>
          </w:p>
        </w:tc>
        <w:tc>
          <w:tcPr>
            <w:tcW w:type="dxa" w:w="510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DeviceVibrator produce vibración en Play, Pause y Mute.</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Cumple en código; comprobar en teléfono.</w:t>
            </w:r>
          </w:p>
        </w:tc>
      </w:tr>
      <w:tr>
        <w:trPr>
          <w:cantSplit/>
        </w:trPr>
        <w:tc>
          <w:tcPr>
            <w:tcW w:type="dxa" w:w="907"/>
            <w:shd w:fill="F2F5F9"/>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06</w:t>
            </w:r>
          </w:p>
        </w:tc>
        <w:tc>
          <w:tcPr>
            <w:tcW w:type="dxa" w:w="510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LazyColumn contiene el catálogo y la selección actualiza la tarjeta principal.</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Cumple; demostrar el cambio en video.</w:t>
            </w:r>
          </w:p>
        </w:tc>
      </w:tr>
      <w:tr>
        <w:trPr>
          <w:cantSplit/>
        </w:trPr>
        <w:tc>
          <w:tcPr>
            <w:tcW w:type="dxa" w:w="907"/>
            <w:tcMar>
              <w:top w:w="82" w:type="dxa"/>
              <w:start w:w="125" w:type="dxa"/>
              <w:bottom w:w="82" w:type="dxa"/>
              <w:end w:w="125" w:type="dxa"/>
            </w:tcMar>
            <w:vAlign w:val="center"/>
          </w:tcPr>
          <w:p>
            <w:pPr>
              <w:spacing w:after="0" w:line="252" w:lineRule="auto"/>
              <w:jc w:val="center"/>
            </w:pPr>
            <w:r/>
            <w:r>
              <w:rPr>
                <w:rFonts w:ascii="Arial" w:hAnsi="Arial"/>
                <w:b w:val="0"/>
                <w:i w:val="0"/>
                <w:color w:val="000000"/>
                <w:sz w:val="17"/>
              </w:rPr>
              <w:t>RF 07</w:t>
            </w:r>
          </w:p>
        </w:tc>
        <w:tc>
          <w:tcPr>
            <w:tcW w:type="dxa" w:w="510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Media3RadioPlayer usa ExoPlayer con las URL del catálogo.</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Cumple; comprobar una fuente disponible.</w:t>
            </w:r>
          </w:p>
        </w:tc>
      </w:tr>
    </w:tbl>
    <w:p>
      <w:pPr>
        <w:spacing w:after="0"/>
      </w:pPr>
    </w:p>
    <w:p>
      <w:pPr>
        <w:pStyle w:val="Heading1"/>
      </w:pPr>
      <w:r>
        <w:t>Funcionamiento principal</w:t>
      </w:r>
    </w:p>
    <w:p>
      <w:pPr>
        <w:pStyle w:val="BodyText"/>
      </w:pPr>
      <w:r>
        <w:rPr>
          <w:rFonts w:ascii="Arial" w:hAnsi="Arial"/>
          <w:b w:val="0"/>
          <w:i w:val="0"/>
          <w:color w:val="000000"/>
          <w:sz w:val="22"/>
        </w:rPr>
        <w:t>Al iniciar, la aplicación carga el catálogo y selecciona WKDU. El usuario puede cambiar de emisora, reproducir, pausar y silenciar. AudioActionHandler sincroniza las órdenes del reproductor con RadioUiState. Para capturar una fotografía, RadioRoute verifica la existencia de cámara, solicita CAMERA cuando corresponde y lanza TakePicturePreview. Este contrato devuelve una miniatura Bitmap, según la documentación oficial de Android (Android Developers, s. f.-b).</w:t>
      </w:r>
    </w:p>
    <w:p>
      <w:pPr>
        <w:pStyle w:val="BodyText"/>
      </w:pPr>
      <w:r>
        <w:rPr>
          <w:rFonts w:ascii="Arial" w:hAnsi="Arial"/>
          <w:b w:val="0"/>
          <w:i w:val="0"/>
          <w:color w:val="000000"/>
          <w:sz w:val="22"/>
        </w:rPr>
        <w:t>La reproducción utiliza ExoPlayer, la implementación predeterminada de la interfaz Player de Media3. El flujo crea un MediaItem, prepara el reproductor y libera sus recursos cuando la ruta abandona la composición (Android Developers, s. f.-c).</w:t>
      </w:r>
    </w:p>
    <w:p>
      <w:pPr>
        <w:pStyle w:val="Heading1"/>
      </w:pPr>
      <w:r>
        <w:t>Evidencias de pantalla</w:t>
      </w:r>
    </w:p>
    <w:p>
      <w:pPr>
        <w:pStyle w:val="BodyText"/>
      </w:pPr>
      <w:r>
        <w:rPr>
          <w:rFonts w:ascii="Arial" w:hAnsi="Arial"/>
          <w:b w:val="0"/>
          <w:i w:val="0"/>
          <w:color w:val="000000"/>
          <w:sz w:val="22"/>
        </w:rPr>
        <w:t>Las figuras deben reemplazar los espacios siguientes. Cada captura se numera, incluye título en cursiva y añade una nota explicativa. No se deben incluir datos personales ni ventanas irrelevantes.</w:t>
      </w:r>
    </w:p>
    <w:p>
      <w:pPr>
        <w:spacing w:before="160"/>
      </w:pPr>
      <w:r>
        <w:rPr>
          <w:rFonts w:ascii="Arial" w:hAnsi="Arial"/>
          <w:b/>
          <w:i w:val="0"/>
          <w:color w:val="000000"/>
          <w:sz w:val="22"/>
        </w:rPr>
        <w:t>Figura 1</w:t>
      </w:r>
    </w:p>
    <w:p>
      <w:r>
        <w:rPr>
          <w:rFonts w:ascii="Arial" w:hAnsi="Arial"/>
          <w:b w:val="0"/>
          <w:i/>
          <w:color w:val="000000"/>
          <w:sz w:val="22"/>
        </w:rPr>
        <w:t>Interfaz principal de IU Digital Radio</w:t>
      </w:r>
    </w:p>
    <w:p>
      <w:pPr>
        <w:spacing w:before="240" w:after="240"/>
        <w:jc w:val="center"/>
      </w:pPr>
      <w:r>
        <w:rPr>
          <w:rFonts w:ascii="Arial" w:hAnsi="Arial"/>
          <w:b w:val="0"/>
          <w:i/>
          <w:color w:val="5A5A5A"/>
          <w:sz w:val="22"/>
        </w:rPr>
        <w:t>Insertar aquí la captura de la aplicación mostrando título, emisora seleccionada, catálogo, controles y cámara</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interfaz principal de iu digital radio.</w:t>
      </w:r>
    </w:p>
    <w:p>
      <w:pPr>
        <w:spacing w:before="160"/>
      </w:pPr>
      <w:r>
        <w:rPr>
          <w:rFonts w:ascii="Arial" w:hAnsi="Arial"/>
          <w:b/>
          <w:i w:val="0"/>
          <w:color w:val="000000"/>
          <w:sz w:val="22"/>
        </w:rPr>
        <w:t>Figura 2</w:t>
      </w:r>
    </w:p>
    <w:p>
      <w:r>
        <w:rPr>
          <w:rFonts w:ascii="Arial" w:hAnsi="Arial"/>
          <w:b w:val="0"/>
          <w:i/>
          <w:color w:val="000000"/>
          <w:sz w:val="22"/>
        </w:rPr>
        <w:t>Solicitud del permiso de cámara</w:t>
      </w:r>
    </w:p>
    <w:p>
      <w:pPr>
        <w:spacing w:before="240" w:after="240"/>
        <w:jc w:val="center"/>
      </w:pPr>
      <w:r>
        <w:rPr>
          <w:rFonts w:ascii="Arial" w:hAnsi="Arial"/>
          <w:b w:val="0"/>
          <w:i/>
          <w:color w:val="5A5A5A"/>
          <w:sz w:val="22"/>
        </w:rPr>
        <w:t>Insertar aquí la captura de el cuadro de Android solicitando CAMERA</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solicitud del permiso de cámara.</w:t>
      </w:r>
    </w:p>
    <w:p>
      <w:pPr>
        <w:spacing w:before="160"/>
      </w:pPr>
      <w:r>
        <w:rPr>
          <w:rFonts w:ascii="Arial" w:hAnsi="Arial"/>
          <w:b/>
          <w:i w:val="0"/>
          <w:color w:val="000000"/>
          <w:sz w:val="22"/>
        </w:rPr>
        <w:t>Figura 3</w:t>
      </w:r>
    </w:p>
    <w:p>
      <w:r>
        <w:rPr>
          <w:rFonts w:ascii="Arial" w:hAnsi="Arial"/>
          <w:b w:val="0"/>
          <w:i/>
          <w:color w:val="000000"/>
          <w:sz w:val="22"/>
        </w:rPr>
        <w:t>Fotografía capturada en la aplicación</w:t>
      </w:r>
    </w:p>
    <w:p>
      <w:pPr>
        <w:spacing w:before="240" w:after="240"/>
        <w:jc w:val="center"/>
      </w:pPr>
      <w:r>
        <w:rPr>
          <w:rFonts w:ascii="Arial" w:hAnsi="Arial"/>
          <w:b w:val="0"/>
          <w:i/>
          <w:color w:val="5A5A5A"/>
          <w:sz w:val="22"/>
        </w:rPr>
        <w:t>Insertar aquí la captura de la imagen mostrada después de aceptar la captura</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fotografía capturada en la aplicación.</w:t>
      </w:r>
    </w:p>
    <w:p>
      <w:pPr>
        <w:spacing w:before="160"/>
      </w:pPr>
      <w:r>
        <w:rPr>
          <w:rFonts w:ascii="Arial" w:hAnsi="Arial"/>
          <w:b/>
          <w:i w:val="0"/>
          <w:color w:val="000000"/>
          <w:sz w:val="22"/>
        </w:rPr>
        <w:t>Figura 4</w:t>
      </w:r>
    </w:p>
    <w:p>
      <w:r>
        <w:rPr>
          <w:rFonts w:ascii="Arial" w:hAnsi="Arial"/>
          <w:b w:val="0"/>
          <w:i/>
          <w:color w:val="000000"/>
          <w:sz w:val="22"/>
        </w:rPr>
        <w:t>Cambio de emisora activa</w:t>
      </w:r>
    </w:p>
    <w:p>
      <w:pPr>
        <w:spacing w:before="240" w:after="240"/>
        <w:jc w:val="center"/>
      </w:pPr>
      <w:r>
        <w:rPr>
          <w:rFonts w:ascii="Arial" w:hAnsi="Arial"/>
          <w:b w:val="0"/>
          <w:i/>
          <w:color w:val="5A5A5A"/>
          <w:sz w:val="22"/>
        </w:rPr>
        <w:t>Insertar aquí la captura de KEXP u otra emisora seleccionada y actualizada en la tarjeta</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cambio de emisora activa.</w:t>
      </w:r>
    </w:p>
    <w:p>
      <w:pPr>
        <w:spacing w:before="160"/>
      </w:pPr>
      <w:r>
        <w:rPr>
          <w:rFonts w:ascii="Arial" w:hAnsi="Arial"/>
          <w:b/>
          <w:i w:val="0"/>
          <w:color w:val="000000"/>
          <w:sz w:val="22"/>
        </w:rPr>
        <w:t>Figura 5</w:t>
      </w:r>
    </w:p>
    <w:p>
      <w:r>
        <w:rPr>
          <w:rFonts w:ascii="Arial" w:hAnsi="Arial"/>
          <w:b w:val="0"/>
          <w:i/>
          <w:color w:val="000000"/>
          <w:sz w:val="22"/>
        </w:rPr>
        <w:t>Reproducción y controles dinámicos</w:t>
      </w:r>
    </w:p>
    <w:p>
      <w:pPr>
        <w:spacing w:before="240" w:after="240"/>
        <w:jc w:val="center"/>
      </w:pPr>
      <w:r>
        <w:rPr>
          <w:rFonts w:ascii="Arial" w:hAnsi="Arial"/>
          <w:b w:val="0"/>
          <w:i/>
          <w:color w:val="5A5A5A"/>
          <w:sz w:val="22"/>
        </w:rPr>
        <w:t>Insertar aquí la captura de EN REPRODUCCIÓN y los botones de pausa y silencio</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reproducción y controles dinámicos.</w:t>
      </w:r>
    </w:p>
    <w:p>
      <w:pPr>
        <w:spacing w:before="160"/>
      </w:pPr>
      <w:r>
        <w:rPr>
          <w:rFonts w:ascii="Arial" w:hAnsi="Arial"/>
          <w:b/>
          <w:i w:val="0"/>
          <w:color w:val="000000"/>
          <w:sz w:val="22"/>
        </w:rPr>
        <w:t>Figura 6</w:t>
      </w:r>
    </w:p>
    <w:p>
      <w:r>
        <w:rPr>
          <w:rFonts w:ascii="Arial" w:hAnsi="Arial"/>
          <w:b w:val="0"/>
          <w:i/>
          <w:color w:val="000000"/>
          <w:sz w:val="22"/>
        </w:rPr>
        <w:t>Generación del APK</w:t>
      </w:r>
    </w:p>
    <w:p>
      <w:pPr>
        <w:spacing w:before="240" w:after="240"/>
        <w:jc w:val="center"/>
      </w:pPr>
      <w:r>
        <w:rPr>
          <w:rFonts w:ascii="Arial" w:hAnsi="Arial"/>
          <w:b w:val="0"/>
          <w:i/>
          <w:color w:val="5A5A5A"/>
          <w:sz w:val="22"/>
        </w:rPr>
        <w:t>Insertar aquí la captura de Android Studio o la terminal con BUILD SUCCESSFUL y app-debug.apk</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generación del apk.</w:t>
      </w:r>
    </w:p>
    <w:p>
      <w:pPr>
        <w:spacing w:before="160"/>
      </w:pPr>
      <w:r>
        <w:rPr>
          <w:rFonts w:ascii="Arial" w:hAnsi="Arial"/>
          <w:b/>
          <w:i w:val="0"/>
          <w:color w:val="000000"/>
          <w:sz w:val="22"/>
        </w:rPr>
        <w:t>Figura 7</w:t>
      </w:r>
    </w:p>
    <w:p>
      <w:r>
        <w:rPr>
          <w:rFonts w:ascii="Arial" w:hAnsi="Arial"/>
          <w:b w:val="0"/>
          <w:i/>
          <w:color w:val="000000"/>
          <w:sz w:val="22"/>
        </w:rPr>
        <w:t>Resultados de las pruebas</w:t>
      </w:r>
    </w:p>
    <w:p>
      <w:pPr>
        <w:spacing w:before="240" w:after="240"/>
        <w:jc w:val="center"/>
      </w:pPr>
      <w:r>
        <w:rPr>
          <w:rFonts w:ascii="Arial" w:hAnsi="Arial"/>
          <w:b w:val="0"/>
          <w:i/>
          <w:color w:val="5A5A5A"/>
          <w:sz w:val="22"/>
        </w:rPr>
        <w:t>Insertar aquí la captura de los reportes con 18 pruebas unitarias y 9 instrumentadas aprobadas</w:t>
      </w:r>
    </w:p>
    <w:p>
      <w:pPr>
        <w:pStyle w:val="BodyText"/>
      </w:pPr>
      <w:r>
        <w:rPr>
          <w:rFonts w:ascii="Arial" w:hAnsi="Arial"/>
          <w:b w:val="0"/>
          <w:i/>
          <w:color w:val="000000"/>
          <w:sz w:val="22"/>
        </w:rPr>
        <w:t xml:space="preserve">Nota. </w:t>
      </w:r>
      <w:r>
        <w:rPr>
          <w:rFonts w:ascii="Arial" w:hAnsi="Arial"/>
          <w:b w:val="0"/>
          <w:i/>
          <w:color w:val="000000"/>
          <w:sz w:val="22"/>
        </w:rPr>
        <w:t>La imagen debe permitir verificar resultados de las pruebas.</w:t>
      </w:r>
    </w:p>
    <w:p>
      <w:pPr>
        <w:pStyle w:val="Heading1"/>
      </w:pPr>
      <w:r>
        <w:t>Validación del producto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2268"/>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Validación</w:t>
            </w:r>
          </w:p>
        </w:tc>
        <w:tc>
          <w:tcPr>
            <w:tcW w:type="dxa" w:w="2835"/>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Resultado actual</w:t>
            </w:r>
          </w:p>
        </w:tc>
        <w:tc>
          <w:tcPr>
            <w:tcW w:type="dxa" w:w="3742"/>
            <w:shd w:fill="17365D"/>
            <w:tcMar>
              <w:top w:w="82" w:type="dxa"/>
              <w:start w:w="125" w:type="dxa"/>
              <w:bottom w:w="82" w:type="dxa"/>
              <w:end w:w="125" w:type="dxa"/>
            </w:tcMar>
            <w:vAlign w:val="center"/>
          </w:tcPr>
          <w:p>
            <w:pPr>
              <w:spacing w:after="0" w:line="252" w:lineRule="auto"/>
              <w:jc w:val="left"/>
            </w:pPr>
            <w:r/>
            <w:r>
              <w:rPr>
                <w:rFonts w:ascii="Arial" w:hAnsi="Arial"/>
                <w:b/>
                <w:i w:val="0"/>
                <w:color w:val="FFFFFF"/>
                <w:sz w:val="18"/>
              </w:rPr>
              <w:t>Evidencia requerida</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Pruebas unitarias</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18 aprobadas y 0 fallos.</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Captura del reporte HTML.</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Pruebas instrumentadas</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9 aprobadas y 0 fallos.</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Captura del reporte del dispositivo.</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Compilación</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assembleDebug y lintDebug correctos.</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Captura de BUILD SUCCESSFUL.</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Audio real</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Validado durante el desarrollo.</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Video con una emisora audible.</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Cámara y permiso</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Validados durante el desarrollo.</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Video desde permiso revocado y foto aceptada.</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Vibración</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Implementada y probada.</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Mención verbal en video y prueba en teléfono.</w:t>
            </w:r>
          </w:p>
        </w:tc>
      </w:tr>
      <w:tr>
        <w:trPr>
          <w:cantSplit/>
        </w:trPr>
        <w:tc>
          <w:tcPr>
            <w:tcW w:type="dxa" w:w="2268"/>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Rotación</w:t>
            </w:r>
          </w:p>
        </w:tc>
        <w:tc>
          <w:tcPr>
            <w:tcW w:type="dxa" w:w="2835"/>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La interfaz es desplazable.</w:t>
            </w:r>
          </w:p>
        </w:tc>
        <w:tc>
          <w:tcPr>
            <w:tcW w:type="dxa" w:w="3742"/>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Después de implementar rememberSaveable, mostrar selección conservada.</w:t>
            </w:r>
          </w:p>
        </w:tc>
      </w:tr>
      <w:tr>
        <w:trPr>
          <w:cantSplit/>
        </w:trPr>
        <w:tc>
          <w:tcPr>
            <w:tcW w:type="dxa" w:w="2268"/>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Instalación</w:t>
            </w:r>
          </w:p>
        </w:tc>
        <w:tc>
          <w:tcPr>
            <w:tcW w:type="dxa" w:w="2835"/>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APK debug generado.</w:t>
            </w:r>
          </w:p>
        </w:tc>
        <w:tc>
          <w:tcPr>
            <w:tcW w:type="dxa" w:w="3742"/>
            <w:shd w:fill="F2F5F9"/>
            <w:tcMar>
              <w:top w:w="82" w:type="dxa"/>
              <w:start w:w="125" w:type="dxa"/>
              <w:bottom w:w="82" w:type="dxa"/>
              <w:end w:w="125" w:type="dxa"/>
            </w:tcMar>
            <w:vAlign w:val="center"/>
          </w:tcPr>
          <w:p>
            <w:pPr>
              <w:spacing w:after="0" w:line="252" w:lineRule="auto"/>
              <w:jc w:val="left"/>
            </w:pPr>
            <w:r/>
            <w:r>
              <w:rPr>
                <w:rFonts w:ascii="Arial" w:hAnsi="Arial"/>
                <w:b w:val="0"/>
                <w:i w:val="0"/>
                <w:color w:val="000000"/>
                <w:sz w:val="17"/>
              </w:rPr>
              <w:t>Captura de la app instalada en un teléfono.</w:t>
            </w:r>
          </w:p>
        </w:tc>
      </w:tr>
    </w:tbl>
    <w:p>
      <w:pPr>
        <w:spacing w:after="0"/>
      </w:pPr>
    </w:p>
    <w:p>
      <w:pPr>
        <w:pStyle w:val="Heading1"/>
      </w:pPr>
      <w:r>
        <w:t>Repositorio y ejecutable</w:t>
      </w:r>
    </w:p>
    <w:p>
      <w:pPr>
        <w:pStyle w:val="BodyText"/>
      </w:pPr>
      <w:r>
        <w:rPr>
          <w:rFonts w:ascii="Arial" w:hAnsi="Arial"/>
          <w:b w:val="0"/>
          <w:i w:val="0"/>
          <w:color w:val="000000"/>
          <w:sz w:val="22"/>
        </w:rPr>
        <w:t>Repositorio público: https://github.com/jardilag/iudigitalradioapp</w:t>
      </w:r>
    </w:p>
    <w:p>
      <w:pPr>
        <w:pStyle w:val="BodyText"/>
      </w:pPr>
      <w:r>
        <w:rPr>
          <w:rFonts w:ascii="Arial" w:hAnsi="Arial"/>
          <w:b w:val="0"/>
          <w:i w:val="0"/>
          <w:color w:val="000000"/>
          <w:sz w:val="22"/>
        </w:rPr>
        <w:t>APK de validación: app/build/outputs/apk/debug/app-debug.apk</w:t>
      </w:r>
    </w:p>
    <w:p>
      <w:pPr>
        <w:pStyle w:val="BodyText"/>
      </w:pPr>
      <w:r>
        <w:rPr>
          <w:rFonts w:ascii="Arial" w:hAnsi="Arial"/>
          <w:b w:val="0"/>
          <w:i w:val="0"/>
          <w:color w:val="000000"/>
          <w:sz w:val="22"/>
        </w:rPr>
        <w:t>Enlace del video en Google Drive: agregar la URL pública después de subir y verificar el archivo.</w:t>
      </w:r>
    </w:p>
    <w:p>
      <w:pPr>
        <w:pStyle w:val="BodyText"/>
        <w:spacing w:before="80"/>
      </w:pPr>
      <w:r>
        <w:rPr>
          <w:rFonts w:ascii="Arial" w:hAnsi="Arial"/>
          <w:b/>
          <w:i w:val="0"/>
          <w:color w:val="000000"/>
          <w:sz w:val="22"/>
        </w:rPr>
        <w:t xml:space="preserve">Comprobación del enlace. </w:t>
      </w:r>
      <w:r>
        <w:rPr>
          <w:rFonts w:ascii="Arial" w:hAnsi="Arial"/>
          <w:b w:val="0"/>
          <w:i w:val="0"/>
          <w:color w:val="000000"/>
          <w:sz w:val="22"/>
        </w:rPr>
        <w:t>Abrir el video en una ventana privada. Debe reproducirse sin solicitar acceso al propietario.</w:t>
      </w:r>
    </w:p>
    <w:p>
      <w:pPr>
        <w:pStyle w:val="Heading1"/>
      </w:pPr>
      <w:r>
        <w:t>Elementos pendientes antes de exportar el PDF</w:t>
      </w:r>
    </w:p>
    <w:p>
      <w:pPr>
        <w:pStyle w:val="ListBullet"/>
      </w:pPr>
      <w:r>
        <w:rPr>
          <w:rFonts w:ascii="Arial" w:hAnsi="Arial"/>
          <w:b w:val="0"/>
          <w:i w:val="0"/>
          <w:color w:val="000000"/>
          <w:sz w:val="21"/>
        </w:rPr>
        <w:t>Implementar rememberSaveable o una solución equivalente y repetir la prueba de rotación.</w:t>
      </w:r>
    </w:p>
    <w:p>
      <w:pPr>
        <w:pStyle w:val="ListBullet"/>
      </w:pPr>
      <w:r>
        <w:rPr>
          <w:rFonts w:ascii="Arial" w:hAnsi="Arial"/>
          <w:b w:val="0"/>
          <w:i w:val="0"/>
          <w:color w:val="000000"/>
          <w:sz w:val="21"/>
        </w:rPr>
        <w:t>Decidir si la fotografía se moverá a la sección superior para representar claramente el perfil.</w:t>
      </w:r>
    </w:p>
    <w:p>
      <w:pPr>
        <w:pStyle w:val="ListBullet"/>
      </w:pPr>
      <w:r>
        <w:rPr>
          <w:rFonts w:ascii="Arial" w:hAnsi="Arial"/>
          <w:b w:val="0"/>
          <w:i w:val="0"/>
          <w:color w:val="000000"/>
          <w:sz w:val="21"/>
        </w:rPr>
        <w:t>Tomar e insertar las siete capturas con sus pies de figura.</w:t>
      </w:r>
    </w:p>
    <w:p>
      <w:pPr>
        <w:pStyle w:val="ListBullet"/>
      </w:pPr>
      <w:r>
        <w:rPr>
          <w:rFonts w:ascii="Arial" w:hAnsi="Arial"/>
          <w:b w:val="0"/>
          <w:i w:val="0"/>
          <w:color w:val="000000"/>
          <w:sz w:val="21"/>
        </w:rPr>
        <w:t>Publicar main y comprobar que el repositorio sea visible mediante el enlace.</w:t>
      </w:r>
    </w:p>
    <w:p>
      <w:pPr>
        <w:pStyle w:val="ListBullet"/>
      </w:pPr>
      <w:r>
        <w:rPr>
          <w:rFonts w:ascii="Arial" w:hAnsi="Arial"/>
          <w:b w:val="0"/>
          <w:i w:val="0"/>
          <w:color w:val="000000"/>
          <w:sz w:val="21"/>
        </w:rPr>
        <w:t>Subir el video final a Google Drive y reemplazar el texto del enlace.</w:t>
      </w:r>
    </w:p>
    <w:p>
      <w:pPr>
        <w:pStyle w:val="ListBullet"/>
      </w:pPr>
      <w:r>
        <w:rPr>
          <w:rFonts w:ascii="Arial" w:hAnsi="Arial"/>
          <w:b w:val="0"/>
          <w:i w:val="0"/>
          <w:color w:val="000000"/>
          <w:sz w:val="21"/>
        </w:rPr>
        <w:t>Comprobar el APK en un teléfono físico y conservar la captura.</w:t>
      </w:r>
    </w:p>
    <w:p>
      <w:pPr>
        <w:pStyle w:val="ListBullet"/>
      </w:pPr>
      <w:r>
        <w:rPr>
          <w:rFonts w:ascii="Arial" w:hAnsi="Arial"/>
          <w:b w:val="0"/>
          <w:i w:val="0"/>
          <w:color w:val="000000"/>
          <w:sz w:val="21"/>
        </w:rPr>
        <w:t>Actualizar cualquier resultado que cambie después de modificar el estado.</w:t>
      </w:r>
    </w:p>
    <w:p>
      <w:pPr>
        <w:pStyle w:val="ListBullet"/>
      </w:pPr>
      <w:r>
        <w:rPr>
          <w:rFonts w:ascii="Arial" w:hAnsi="Arial"/>
          <w:b w:val="0"/>
          <w:i w:val="0"/>
          <w:color w:val="000000"/>
          <w:sz w:val="21"/>
        </w:rPr>
        <w:t>Revisar ortografía, paginación y referencias antes de guardar como PDF.</w:t>
      </w:r>
    </w:p>
    <w:p>
      <w:pPr>
        <w:pStyle w:val="Heading1"/>
      </w:pPr>
      <w:r>
        <w:t>Conclusiones</w:t>
      </w:r>
    </w:p>
    <w:p>
      <w:pPr>
        <w:pStyle w:val="BodyText"/>
      </w:pPr>
      <w:r>
        <w:rPr>
          <w:rFonts w:ascii="Arial" w:hAnsi="Arial"/>
          <w:b w:val="0"/>
          <w:i w:val="0"/>
          <w:color w:val="000000"/>
          <w:sz w:val="22"/>
        </w:rPr>
        <w:t>El proyecto demuestra integración de Jetpack Compose, estado dinámico, hardware y reproducción multimedia dentro de una aplicación Android nativa. La división por paquetes y contratos permitió que los integrantes trabajaran en ramas independientes y que la integración se validara mediante pruebas. Para cerrar la evidencia con el máximo nivel de la rúbrica, el equipo debe corregir la persistencia del estado, incorporar las capturas definitivas, publicar los enlaces y entregar puntualmente el PDF y el video.</w:t>
      </w:r>
    </w:p>
    <w:p>
      <w:pPr>
        <w:pStyle w:val="Heading1"/>
        <w:pageBreakBefore/>
      </w:pPr>
      <w:r>
        <w:t>Referencias</w:t>
      </w:r>
    </w:p>
    <w:p>
      <w:pPr>
        <w:pStyle w:val="BodyText"/>
        <w:spacing w:line="480" w:lineRule="auto"/>
        <w:ind w:left="720" w:hanging="720"/>
      </w:pPr>
      <w:r>
        <w:rPr>
          <w:rFonts w:ascii="Arial" w:hAnsi="Arial"/>
          <w:b w:val="0"/>
          <w:i w:val="0"/>
          <w:color w:val="000000"/>
          <w:sz w:val="22"/>
        </w:rPr>
        <w:t xml:space="preserve">Android Developers. (s. f.-a). </w:t>
      </w:r>
      <w:r>
        <w:rPr>
          <w:rFonts w:ascii="Arial" w:hAnsi="Arial"/>
          <w:b w:val="0"/>
          <w:i/>
          <w:color w:val="000000"/>
          <w:sz w:val="22"/>
        </w:rPr>
        <w:t>State and Jetpack Compose.</w:t>
      </w:r>
      <w:r>
        <w:rPr>
          <w:rFonts w:ascii="Arial" w:hAnsi="Arial"/>
          <w:b w:val="0"/>
          <w:i w:val="0"/>
          <w:color w:val="000000"/>
          <w:sz w:val="22"/>
        </w:rPr>
        <w:t xml:space="preserve"> https://developer.android.com/develop/ui/compose/state</w:t>
      </w:r>
    </w:p>
    <w:p>
      <w:pPr>
        <w:pStyle w:val="BodyText"/>
        <w:spacing w:line="480" w:lineRule="auto"/>
        <w:ind w:left="720" w:hanging="720"/>
      </w:pPr>
      <w:r>
        <w:rPr>
          <w:rFonts w:ascii="Arial" w:hAnsi="Arial"/>
          <w:b w:val="0"/>
          <w:i w:val="0"/>
          <w:color w:val="000000"/>
          <w:sz w:val="22"/>
        </w:rPr>
        <w:t xml:space="preserve">Android Developers. (s. f.-b). </w:t>
      </w:r>
      <w:r>
        <w:rPr>
          <w:rFonts w:ascii="Arial" w:hAnsi="Arial"/>
          <w:b w:val="0"/>
          <w:i/>
          <w:color w:val="000000"/>
          <w:sz w:val="22"/>
        </w:rPr>
        <w:t>ActivityResultContracts.TakePicturePreview.</w:t>
      </w:r>
      <w:r>
        <w:rPr>
          <w:rFonts w:ascii="Arial" w:hAnsi="Arial"/>
          <w:b w:val="0"/>
          <w:i w:val="0"/>
          <w:color w:val="000000"/>
          <w:sz w:val="22"/>
        </w:rPr>
        <w:t xml:space="preserve"> https://developer.android.com/reference/androidx/activity/result/contract/ActivityResultContracts.TakePicturePreview</w:t>
      </w:r>
    </w:p>
    <w:p>
      <w:pPr>
        <w:pStyle w:val="BodyText"/>
        <w:spacing w:line="480" w:lineRule="auto"/>
        <w:ind w:left="720" w:hanging="720"/>
      </w:pPr>
      <w:r>
        <w:rPr>
          <w:rFonts w:ascii="Arial" w:hAnsi="Arial"/>
          <w:b w:val="0"/>
          <w:i w:val="0"/>
          <w:color w:val="000000"/>
          <w:sz w:val="22"/>
        </w:rPr>
        <w:t xml:space="preserve">Android Developers. (s. f.-c). </w:t>
      </w:r>
      <w:r>
        <w:rPr>
          <w:rFonts w:ascii="Arial" w:hAnsi="Arial"/>
          <w:b w:val="0"/>
          <w:i/>
          <w:color w:val="000000"/>
          <w:sz w:val="22"/>
        </w:rPr>
        <w:t>Getting started with Media3 ExoPlayer.</w:t>
      </w:r>
      <w:r>
        <w:rPr>
          <w:rFonts w:ascii="Arial" w:hAnsi="Arial"/>
          <w:b w:val="0"/>
          <w:i w:val="0"/>
          <w:color w:val="000000"/>
          <w:sz w:val="22"/>
        </w:rPr>
        <w:t xml:space="preserve"> https://developer.android.com/media/media3/exoplayer/hello-world</w:t>
      </w:r>
    </w:p>
    <w:p>
      <w:pPr>
        <w:pStyle w:val="BodyText"/>
        <w:spacing w:line="480" w:lineRule="auto"/>
        <w:ind w:left="720" w:hanging="720"/>
      </w:pPr>
      <w:r>
        <w:rPr>
          <w:rFonts w:ascii="Arial" w:hAnsi="Arial"/>
          <w:b w:val="0"/>
          <w:i w:val="0"/>
          <w:color w:val="000000"/>
          <w:sz w:val="22"/>
        </w:rPr>
        <w:t xml:space="preserve">Android Developers. (s. f.-d). </w:t>
      </w:r>
      <w:r>
        <w:rPr>
          <w:rFonts w:ascii="Arial" w:hAnsi="Arial"/>
          <w:b w:val="0"/>
          <w:i/>
          <w:color w:val="000000"/>
          <w:sz w:val="22"/>
        </w:rPr>
        <w:t>Test your app.</w:t>
      </w:r>
      <w:r>
        <w:rPr>
          <w:rFonts w:ascii="Arial" w:hAnsi="Arial"/>
          <w:b w:val="0"/>
          <w:i w:val="0"/>
          <w:color w:val="000000"/>
          <w:sz w:val="22"/>
        </w:rPr>
        <w:t xml:space="preserve"> https://developer.android.com/studio/test</w:t>
      </w:r>
    </w:p>
    <w:p>
      <w:pPr>
        <w:pStyle w:val="BodyText"/>
        <w:spacing w:line="480" w:lineRule="auto"/>
        <w:ind w:left="720" w:hanging="720"/>
      </w:pPr>
      <w:r>
        <w:rPr>
          <w:rFonts w:ascii="Arial" w:hAnsi="Arial"/>
          <w:b w:val="0"/>
          <w:i w:val="0"/>
          <w:color w:val="000000"/>
          <w:sz w:val="22"/>
        </w:rPr>
        <w:t xml:space="preserve">Institución Universitaria Digital de Antioquia. (2026). </w:t>
      </w:r>
      <w:r>
        <w:rPr>
          <w:rFonts w:ascii="Arial" w:hAnsi="Arial"/>
          <w:b w:val="0"/>
          <w:i/>
          <w:color w:val="000000"/>
          <w:sz w:val="22"/>
        </w:rPr>
        <w:t>Guía de trabajo Evidencia de aprendizaje 3 Aplicación Móvil Android IU Digital Radio [PDF].</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000000"/>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60"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360"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