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1DCB3" w14:textId="0805D858" w:rsidR="006F2D05" w:rsidRDefault="006F2D05">
      <w:r>
        <w:rPr>
          <w:rFonts w:ascii="Arial" w:hAnsi="Arial" w:cs="Arial"/>
          <w:noProof/>
        </w:rPr>
        <w:drawing>
          <wp:inline distT="0" distB="0" distL="0" distR="0" wp14:anchorId="44C667F9" wp14:editId="0A8F9872">
            <wp:extent cx="1455420" cy="465257"/>
            <wp:effectExtent l="0" t="0" r="0" b="0"/>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461357" cy="467155"/>
                    </a:xfrm>
                    <a:prstGeom prst="rect">
                      <a:avLst/>
                    </a:prstGeom>
                  </pic:spPr>
                </pic:pic>
              </a:graphicData>
            </a:graphic>
          </wp:inline>
        </w:drawing>
      </w:r>
    </w:p>
    <w:p w14:paraId="4F7CD953" w14:textId="77777777" w:rsidR="006F2D05" w:rsidRPr="00B30A3D" w:rsidRDefault="006F2D05" w:rsidP="006F2D05">
      <w:pPr>
        <w:spacing w:before="240" w:after="120"/>
        <w:rPr>
          <w:rFonts w:ascii="Arial" w:hAnsi="Arial" w:cs="Arial"/>
          <w:b/>
          <w:sz w:val="24"/>
          <w:szCs w:val="24"/>
        </w:rPr>
      </w:pPr>
      <w:r w:rsidRPr="00B30A3D">
        <w:rPr>
          <w:rFonts w:ascii="Arial" w:hAnsi="Arial" w:cs="Arial"/>
          <w:b/>
          <w:sz w:val="24"/>
          <w:szCs w:val="24"/>
        </w:rPr>
        <w:t xml:space="preserve">Week </w:t>
      </w:r>
      <w:r>
        <w:rPr>
          <w:rFonts w:ascii="Arial" w:hAnsi="Arial" w:cs="Arial"/>
          <w:b/>
          <w:sz w:val="24"/>
          <w:szCs w:val="24"/>
        </w:rPr>
        <w:t>10</w:t>
      </w:r>
      <w:r w:rsidRPr="00B30A3D">
        <w:rPr>
          <w:rFonts w:ascii="Arial" w:hAnsi="Arial" w:cs="Arial"/>
          <w:b/>
          <w:sz w:val="24"/>
          <w:szCs w:val="24"/>
        </w:rPr>
        <w:t xml:space="preserve">: </w:t>
      </w:r>
      <w:r w:rsidRPr="00B30A3D">
        <w:rPr>
          <w:rFonts w:ascii="Arial" w:hAnsi="Arial" w:cs="Arial"/>
          <w:sz w:val="24"/>
          <w:szCs w:val="24"/>
        </w:rPr>
        <w:t>Assignment 2:</w:t>
      </w:r>
      <w:r w:rsidRPr="00B30A3D">
        <w:rPr>
          <w:rFonts w:ascii="Arial" w:hAnsi="Arial" w:cs="Arial"/>
          <w:b/>
          <w:sz w:val="24"/>
          <w:szCs w:val="24"/>
        </w:rPr>
        <w:t xml:space="preserve"> Soft Skill Development Role Play Video</w:t>
      </w:r>
    </w:p>
    <w:p w14:paraId="03AA2C68" w14:textId="77777777" w:rsidR="006F2D05" w:rsidRPr="00561E5E" w:rsidRDefault="006F2D05" w:rsidP="006F2D05">
      <w:pPr>
        <w:rPr>
          <w:rFonts w:ascii="Arial" w:hAnsi="Arial" w:cs="Arial"/>
          <w:b/>
        </w:rPr>
      </w:pPr>
      <w:r w:rsidRPr="00561E5E">
        <w:rPr>
          <w:rFonts w:ascii="Arial" w:hAnsi="Arial" w:cs="Arial"/>
          <w:b/>
        </w:rPr>
        <w:t>Instructions:</w:t>
      </w:r>
    </w:p>
    <w:p w14:paraId="327650CC" w14:textId="77777777" w:rsidR="006F2D05" w:rsidRPr="00561E5E" w:rsidRDefault="006F2D05" w:rsidP="006F2D05">
      <w:pPr>
        <w:rPr>
          <w:rFonts w:ascii="Arial" w:hAnsi="Arial" w:cs="Arial"/>
          <w:b/>
        </w:rPr>
      </w:pPr>
    </w:p>
    <w:p w14:paraId="2FDC6CF8" w14:textId="77777777" w:rsidR="00D23D48" w:rsidRDefault="00D23D48" w:rsidP="00D23D48">
      <w:pPr>
        <w:rPr>
          <w:rFonts w:ascii="Arial" w:hAnsi="Arial" w:cs="Arial"/>
          <w:sz w:val="20"/>
          <w:szCs w:val="20"/>
        </w:rPr>
      </w:pPr>
      <w:r>
        <w:rPr>
          <w:rFonts w:ascii="Arial" w:hAnsi="Arial" w:cs="Arial"/>
          <w:sz w:val="20"/>
          <w:szCs w:val="20"/>
        </w:rPr>
        <w:t xml:space="preserve">Throughout the course, we’ve been talking about the importance soft skills. Now, it’s time to practice helping your employees develop them. Using the questions listed below you will role-play with one of your classmates, employees, </w:t>
      </w:r>
      <w:proofErr w:type="gramStart"/>
      <w:r>
        <w:rPr>
          <w:rFonts w:ascii="Arial" w:hAnsi="Arial" w:cs="Arial"/>
          <w:sz w:val="20"/>
          <w:szCs w:val="20"/>
        </w:rPr>
        <w:t>friends</w:t>
      </w:r>
      <w:proofErr w:type="gramEnd"/>
      <w:r>
        <w:rPr>
          <w:rFonts w:ascii="Arial" w:hAnsi="Arial" w:cs="Arial"/>
          <w:sz w:val="20"/>
          <w:szCs w:val="20"/>
        </w:rPr>
        <w:t xml:space="preserve"> or co-workers, and record the session on video. </w:t>
      </w:r>
    </w:p>
    <w:p w14:paraId="364D33FC" w14:textId="77777777" w:rsidR="00D23D48" w:rsidRDefault="00D23D48" w:rsidP="00D23D48">
      <w:pPr>
        <w:rPr>
          <w:rFonts w:ascii="Arial" w:hAnsi="Arial" w:cs="Arial"/>
          <w:sz w:val="20"/>
          <w:szCs w:val="20"/>
        </w:rPr>
      </w:pPr>
    </w:p>
    <w:p w14:paraId="4AD00A20" w14:textId="77777777" w:rsidR="00D23D48" w:rsidRDefault="00D23D48" w:rsidP="00D23D48">
      <w:pPr>
        <w:rPr>
          <w:rFonts w:ascii="Arial" w:hAnsi="Arial" w:cs="Arial"/>
          <w:sz w:val="20"/>
          <w:szCs w:val="20"/>
        </w:rPr>
      </w:pPr>
      <w:r>
        <w:rPr>
          <w:rFonts w:ascii="Arial" w:hAnsi="Arial" w:cs="Arial"/>
          <w:sz w:val="20"/>
          <w:szCs w:val="20"/>
        </w:rPr>
        <w:t xml:space="preserve">In the video, ask the following questions and then provide guidance and feedback in a manner that will help your employee/friend to improve their soft skills, and develop a better understanding of the context/situation. Your goal is to enable them to better adapt if they encounter a similar situation in the future. If you are having difficulty finding someone to do the video with, feel free to record on your own and simulate a conversation. </w:t>
      </w:r>
    </w:p>
    <w:p w14:paraId="2A213901" w14:textId="77777777" w:rsidR="00D23D48" w:rsidRDefault="00D23D48" w:rsidP="00D23D48">
      <w:pPr>
        <w:rPr>
          <w:rFonts w:ascii="Arial" w:hAnsi="Arial" w:cs="Arial"/>
          <w:sz w:val="20"/>
          <w:szCs w:val="20"/>
        </w:rPr>
      </w:pPr>
    </w:p>
    <w:p w14:paraId="5794AADC" w14:textId="77777777" w:rsidR="00D23D48" w:rsidRDefault="00D23D48" w:rsidP="00D23D48">
      <w:pPr>
        <w:rPr>
          <w:rFonts w:ascii="Arial" w:hAnsi="Arial" w:cs="Arial"/>
          <w:sz w:val="20"/>
          <w:szCs w:val="20"/>
        </w:rPr>
      </w:pPr>
      <w:r>
        <w:rPr>
          <w:rFonts w:ascii="Arial" w:hAnsi="Arial" w:cs="Arial"/>
          <w:sz w:val="20"/>
          <w:szCs w:val="20"/>
        </w:rPr>
        <w:t xml:space="preserve">Post your completed video in the designated area in the Blackboard Course Shell during Week 10. </w:t>
      </w:r>
    </w:p>
    <w:p w14:paraId="7D6BAF68" w14:textId="77777777" w:rsidR="00D23D48" w:rsidRDefault="00D23D48" w:rsidP="00D23D48">
      <w:pPr>
        <w:rPr>
          <w:rFonts w:ascii="Arial" w:hAnsi="Arial" w:cs="Arial"/>
          <w:sz w:val="20"/>
          <w:szCs w:val="20"/>
        </w:rPr>
      </w:pPr>
      <w:r>
        <w:rPr>
          <w:rFonts w:ascii="Arial" w:hAnsi="Arial" w:cs="Arial"/>
          <w:sz w:val="20"/>
          <w:szCs w:val="20"/>
        </w:rPr>
        <w:t xml:space="preserve">Here are the questions: </w:t>
      </w:r>
    </w:p>
    <w:p w14:paraId="273521CB" w14:textId="77777777" w:rsidR="00D23D48" w:rsidRDefault="00D23D48" w:rsidP="00D23D48">
      <w:pPr>
        <w:rPr>
          <w:rFonts w:ascii="Arial" w:hAnsi="Arial" w:cs="Arial"/>
          <w:sz w:val="20"/>
          <w:szCs w:val="20"/>
        </w:rPr>
      </w:pPr>
    </w:p>
    <w:p w14:paraId="3C5E29B6" w14:textId="77777777" w:rsidR="00D23D48" w:rsidRDefault="00D23D48" w:rsidP="00D23D48">
      <w:pPr>
        <w:pStyle w:val="ListParagraph"/>
        <w:numPr>
          <w:ilvl w:val="0"/>
          <w:numId w:val="2"/>
        </w:numPr>
        <w:spacing w:after="160" w:line="256" w:lineRule="auto"/>
        <w:rPr>
          <w:rFonts w:ascii="Arial" w:hAnsi="Arial" w:cs="Arial"/>
          <w:sz w:val="20"/>
          <w:szCs w:val="20"/>
        </w:rPr>
      </w:pPr>
      <w:r>
        <w:rPr>
          <w:rFonts w:ascii="Arial" w:hAnsi="Arial" w:cs="Arial"/>
          <w:sz w:val="20"/>
          <w:szCs w:val="20"/>
        </w:rPr>
        <w:t xml:space="preserve">Has having limited time ever impacted your performance at work? How so (give an example)? What did you do in that situation? How could you have adapted to it better? Can you anticipate being in that situation again in the future? What will you do next time? </w:t>
      </w:r>
    </w:p>
    <w:p w14:paraId="0372F11B" w14:textId="77777777" w:rsidR="00D23D48" w:rsidRDefault="00D23D48" w:rsidP="00D23D48">
      <w:pPr>
        <w:rPr>
          <w:rFonts w:ascii="Arial" w:hAnsi="Arial" w:cs="Arial"/>
          <w:sz w:val="20"/>
          <w:szCs w:val="20"/>
        </w:rPr>
      </w:pPr>
    </w:p>
    <w:p w14:paraId="6B983EF2" w14:textId="77777777" w:rsidR="00D23D48" w:rsidRDefault="00D23D48" w:rsidP="00D23D48">
      <w:pPr>
        <w:pStyle w:val="ListParagraph"/>
        <w:numPr>
          <w:ilvl w:val="0"/>
          <w:numId w:val="2"/>
        </w:numPr>
        <w:spacing w:after="160" w:line="256" w:lineRule="auto"/>
        <w:rPr>
          <w:rFonts w:ascii="Arial" w:hAnsi="Arial" w:cs="Arial"/>
          <w:sz w:val="20"/>
          <w:szCs w:val="20"/>
        </w:rPr>
      </w:pPr>
      <w:r>
        <w:rPr>
          <w:rFonts w:ascii="Arial" w:hAnsi="Arial" w:cs="Arial"/>
          <w:sz w:val="20"/>
          <w:szCs w:val="20"/>
        </w:rPr>
        <w:t xml:space="preserve">Have you ever dealt with too much work in the workplace? Can you give an example? How did you adapt? Do you think you will be in that situation again in the future? What will you do if it happens again? </w:t>
      </w:r>
    </w:p>
    <w:p w14:paraId="4AB3B536" w14:textId="77777777" w:rsidR="00D23D48" w:rsidRDefault="00D23D48" w:rsidP="00D23D48">
      <w:pPr>
        <w:pStyle w:val="ListParagraph"/>
        <w:rPr>
          <w:rFonts w:ascii="Arial" w:hAnsi="Arial" w:cs="Arial"/>
          <w:sz w:val="20"/>
          <w:szCs w:val="20"/>
        </w:rPr>
      </w:pPr>
    </w:p>
    <w:p w14:paraId="6B3BB6A6" w14:textId="77777777" w:rsidR="00D23D48" w:rsidRDefault="00D23D48" w:rsidP="00D23D48">
      <w:pPr>
        <w:pStyle w:val="ListParagraph"/>
        <w:rPr>
          <w:rFonts w:ascii="Arial" w:hAnsi="Arial" w:cs="Arial"/>
          <w:sz w:val="20"/>
          <w:szCs w:val="20"/>
        </w:rPr>
      </w:pPr>
      <w:r>
        <w:rPr>
          <w:rFonts w:ascii="Arial" w:hAnsi="Arial" w:cs="Arial"/>
          <w:sz w:val="20"/>
          <w:szCs w:val="20"/>
        </w:rPr>
        <w:t xml:space="preserve"> </w:t>
      </w:r>
    </w:p>
    <w:p w14:paraId="6CDAFCEE" w14:textId="77777777" w:rsidR="00D23D48" w:rsidRDefault="00D23D48" w:rsidP="00D23D48">
      <w:pPr>
        <w:pStyle w:val="ListParagraph"/>
        <w:numPr>
          <w:ilvl w:val="0"/>
          <w:numId w:val="2"/>
        </w:numPr>
        <w:spacing w:after="160" w:line="256" w:lineRule="auto"/>
        <w:rPr>
          <w:rFonts w:ascii="Arial" w:hAnsi="Arial" w:cs="Arial"/>
          <w:sz w:val="20"/>
          <w:szCs w:val="20"/>
        </w:rPr>
      </w:pPr>
      <w:r>
        <w:rPr>
          <w:rFonts w:ascii="Arial" w:hAnsi="Arial" w:cs="Arial"/>
          <w:sz w:val="20"/>
          <w:szCs w:val="20"/>
        </w:rPr>
        <w:t xml:space="preserve">Have you ever had to deal with other people not doing their part in the workplace? Can you give an example? How did you respond?  Can you anticipate being in that situation again in the future? When is that likely to happen? What options will you have if it does occur again? </w:t>
      </w:r>
    </w:p>
    <w:p w14:paraId="282635C4" w14:textId="77777777" w:rsidR="00D23D48" w:rsidRDefault="00D23D48" w:rsidP="00D23D48">
      <w:pPr>
        <w:pStyle w:val="ListParagraph"/>
        <w:rPr>
          <w:rFonts w:ascii="Arial" w:hAnsi="Arial" w:cs="Arial"/>
          <w:sz w:val="20"/>
          <w:szCs w:val="20"/>
        </w:rPr>
      </w:pPr>
    </w:p>
    <w:p w14:paraId="5CE96B0E" w14:textId="77777777" w:rsidR="00D23D48" w:rsidRDefault="00D23D48" w:rsidP="00D23D48">
      <w:pPr>
        <w:pStyle w:val="ListParagraph"/>
        <w:numPr>
          <w:ilvl w:val="0"/>
          <w:numId w:val="2"/>
        </w:numPr>
        <w:spacing w:after="160" w:line="256" w:lineRule="auto"/>
        <w:rPr>
          <w:rFonts w:ascii="Arial" w:hAnsi="Arial" w:cs="Arial"/>
          <w:sz w:val="20"/>
          <w:szCs w:val="20"/>
        </w:rPr>
      </w:pPr>
      <w:r>
        <w:rPr>
          <w:rFonts w:ascii="Arial" w:hAnsi="Arial" w:cs="Arial"/>
          <w:sz w:val="20"/>
          <w:szCs w:val="20"/>
        </w:rPr>
        <w:t>Have you ever dealt with conflict among employees in the workplace? Can you give an example of when you have been in that situation? What did you do? Do you think you will be in a similar situation again in the future? What options will you have if so and how will you respond?</w:t>
      </w:r>
    </w:p>
    <w:p w14:paraId="01BCE38A" w14:textId="77777777" w:rsidR="00D23D48" w:rsidRDefault="00D23D48" w:rsidP="00D23D48">
      <w:pPr>
        <w:rPr>
          <w:rFonts w:ascii="Arial" w:hAnsi="Arial" w:cs="Arial"/>
          <w:sz w:val="20"/>
          <w:szCs w:val="20"/>
        </w:rPr>
      </w:pPr>
      <w:r>
        <w:rPr>
          <w:rFonts w:ascii="Arial" w:hAnsi="Arial" w:cs="Arial"/>
          <w:sz w:val="20"/>
          <w:szCs w:val="20"/>
        </w:rPr>
        <w:t xml:space="preserve">Good luck with your video and reach out to your professor with any questions. All videos should be 7 minutes or under and be uploaded to Blackboard by Sunday midnight of Week 10. (If you are having issues uploading your video, upload it to YouTube and copy and paste the link in the designated area in Blackboard instead). </w:t>
      </w:r>
    </w:p>
    <w:p w14:paraId="2854F0B9" w14:textId="77777777" w:rsidR="006F2D05" w:rsidRPr="00561E5E" w:rsidRDefault="006F2D05" w:rsidP="006F2D05">
      <w:pPr>
        <w:rPr>
          <w:rFonts w:ascii="Arial" w:hAnsi="Arial" w:cs="Arial"/>
          <w:b/>
        </w:rPr>
      </w:pPr>
    </w:p>
    <w:tbl>
      <w:tblPr>
        <w:tblStyle w:val="TableGrid"/>
        <w:tblW w:w="0" w:type="auto"/>
        <w:tblLayout w:type="fixed"/>
        <w:tblLook w:val="04A0" w:firstRow="1" w:lastRow="0" w:firstColumn="1" w:lastColumn="0" w:noHBand="0" w:noVBand="1"/>
      </w:tblPr>
      <w:tblGrid>
        <w:gridCol w:w="1525"/>
        <w:gridCol w:w="1556"/>
        <w:gridCol w:w="1751"/>
        <w:gridCol w:w="1506"/>
        <w:gridCol w:w="1506"/>
        <w:gridCol w:w="1506"/>
      </w:tblGrid>
      <w:tr w:rsidR="006F2D05" w:rsidRPr="00561E5E" w14:paraId="6A93422A" w14:textId="77777777" w:rsidTr="006E2F93">
        <w:tc>
          <w:tcPr>
            <w:tcW w:w="9350" w:type="dxa"/>
            <w:gridSpan w:val="6"/>
            <w:shd w:val="clear" w:color="auto" w:fill="D9D9D9" w:themeFill="background1" w:themeFillShade="D9"/>
          </w:tcPr>
          <w:p w14:paraId="5DA3A8E5" w14:textId="092A3833" w:rsidR="006F2D05" w:rsidRPr="00561E5E" w:rsidRDefault="006F2D05" w:rsidP="006E2F93">
            <w:pPr>
              <w:spacing w:before="240" w:after="120"/>
              <w:rPr>
                <w:rFonts w:ascii="Arial" w:hAnsi="Arial" w:cs="Arial"/>
                <w:b/>
              </w:rPr>
            </w:pPr>
            <w:r w:rsidRPr="00561E5E">
              <w:rPr>
                <w:rFonts w:ascii="Arial" w:hAnsi="Arial" w:cs="Arial"/>
                <w:b/>
              </w:rPr>
              <w:lastRenderedPageBreak/>
              <w:t>Assignment 2 Grading Rubric (</w:t>
            </w:r>
            <w:r w:rsidR="00D23D48">
              <w:rPr>
                <w:rFonts w:ascii="Arial" w:hAnsi="Arial" w:cs="Arial"/>
                <w:b/>
              </w:rPr>
              <w:t>210</w:t>
            </w:r>
            <w:r w:rsidRPr="00561E5E">
              <w:rPr>
                <w:rFonts w:ascii="Arial" w:hAnsi="Arial" w:cs="Arial"/>
                <w:b/>
              </w:rPr>
              <w:t xml:space="preserve"> points)</w:t>
            </w:r>
          </w:p>
        </w:tc>
      </w:tr>
      <w:tr w:rsidR="006F2D05" w:rsidRPr="00561E5E" w14:paraId="1212C9E9" w14:textId="77777777" w:rsidTr="006E2F93">
        <w:tc>
          <w:tcPr>
            <w:tcW w:w="1525" w:type="dxa"/>
          </w:tcPr>
          <w:p w14:paraId="2E5E3175" w14:textId="77777777" w:rsidR="006F2D05" w:rsidRPr="00561E5E" w:rsidRDefault="006F2D05" w:rsidP="006E2F93">
            <w:pPr>
              <w:spacing w:before="240" w:after="120"/>
              <w:rPr>
                <w:rFonts w:ascii="Arial" w:hAnsi="Arial" w:cs="Arial"/>
                <w:b/>
              </w:rPr>
            </w:pPr>
          </w:p>
        </w:tc>
        <w:tc>
          <w:tcPr>
            <w:tcW w:w="1556" w:type="dxa"/>
          </w:tcPr>
          <w:p w14:paraId="6E9C1411" w14:textId="77777777" w:rsidR="006F2D05" w:rsidRPr="00561E5E" w:rsidRDefault="006F2D05" w:rsidP="006E2F93">
            <w:pPr>
              <w:spacing w:before="240" w:after="120"/>
              <w:rPr>
                <w:rFonts w:ascii="Arial" w:hAnsi="Arial" w:cs="Arial"/>
                <w:b/>
                <w:sz w:val="18"/>
                <w:szCs w:val="18"/>
              </w:rPr>
            </w:pPr>
            <w:r w:rsidRPr="00561E5E">
              <w:rPr>
                <w:rFonts w:ascii="Arial" w:hAnsi="Arial" w:cs="Arial"/>
                <w:b/>
                <w:sz w:val="18"/>
                <w:szCs w:val="18"/>
              </w:rPr>
              <w:t>Unsatisfactory</w:t>
            </w:r>
          </w:p>
          <w:p w14:paraId="74BAC3B6" w14:textId="77777777" w:rsidR="006F2D05" w:rsidRPr="00561E5E" w:rsidRDefault="006F2D05" w:rsidP="006E2F93">
            <w:pPr>
              <w:spacing w:before="240" w:after="120"/>
              <w:rPr>
                <w:rFonts w:ascii="Arial" w:hAnsi="Arial" w:cs="Arial"/>
                <w:b/>
                <w:sz w:val="18"/>
                <w:szCs w:val="18"/>
              </w:rPr>
            </w:pPr>
            <w:r w:rsidRPr="00561E5E">
              <w:rPr>
                <w:rFonts w:ascii="Arial" w:hAnsi="Arial" w:cs="Arial"/>
                <w:b/>
                <w:sz w:val="18"/>
                <w:szCs w:val="18"/>
              </w:rPr>
              <w:br/>
              <w:t>0%</w:t>
            </w:r>
          </w:p>
        </w:tc>
        <w:tc>
          <w:tcPr>
            <w:tcW w:w="1751" w:type="dxa"/>
          </w:tcPr>
          <w:p w14:paraId="3BF320EB" w14:textId="77777777" w:rsidR="006F2D05" w:rsidRPr="00561E5E" w:rsidRDefault="006F2D05" w:rsidP="006E2F93">
            <w:pPr>
              <w:spacing w:before="240" w:after="120"/>
              <w:rPr>
                <w:rFonts w:ascii="Arial" w:hAnsi="Arial" w:cs="Arial"/>
                <w:b/>
                <w:sz w:val="18"/>
                <w:szCs w:val="18"/>
              </w:rPr>
            </w:pPr>
            <w:r w:rsidRPr="00561E5E">
              <w:rPr>
                <w:rFonts w:ascii="Arial" w:hAnsi="Arial" w:cs="Arial"/>
                <w:b/>
                <w:sz w:val="18"/>
                <w:szCs w:val="18"/>
              </w:rPr>
              <w:t>Partially Satisfactory</w:t>
            </w:r>
          </w:p>
          <w:p w14:paraId="79429E53" w14:textId="77777777" w:rsidR="006F2D05" w:rsidRPr="00561E5E" w:rsidRDefault="006F2D05" w:rsidP="006E2F93">
            <w:pPr>
              <w:spacing w:before="240" w:after="120"/>
              <w:rPr>
                <w:rFonts w:ascii="Arial" w:hAnsi="Arial" w:cs="Arial"/>
                <w:b/>
                <w:sz w:val="18"/>
                <w:szCs w:val="18"/>
              </w:rPr>
            </w:pPr>
            <w:r w:rsidRPr="00561E5E">
              <w:rPr>
                <w:rFonts w:ascii="Arial" w:hAnsi="Arial" w:cs="Arial"/>
                <w:b/>
                <w:sz w:val="18"/>
                <w:szCs w:val="18"/>
              </w:rPr>
              <w:t>70%</w:t>
            </w:r>
          </w:p>
        </w:tc>
        <w:tc>
          <w:tcPr>
            <w:tcW w:w="1506" w:type="dxa"/>
          </w:tcPr>
          <w:p w14:paraId="0BC0D6E2" w14:textId="77777777" w:rsidR="006F2D05" w:rsidRPr="00561E5E" w:rsidRDefault="006F2D05" w:rsidP="006E2F93">
            <w:pPr>
              <w:spacing w:before="240" w:after="120"/>
              <w:rPr>
                <w:rFonts w:ascii="Arial" w:hAnsi="Arial" w:cs="Arial"/>
                <w:b/>
                <w:sz w:val="18"/>
                <w:szCs w:val="18"/>
              </w:rPr>
            </w:pPr>
            <w:r w:rsidRPr="00561E5E">
              <w:rPr>
                <w:rFonts w:ascii="Arial" w:hAnsi="Arial" w:cs="Arial"/>
                <w:b/>
                <w:sz w:val="18"/>
                <w:szCs w:val="18"/>
              </w:rPr>
              <w:t>Satisfactory</w:t>
            </w:r>
          </w:p>
          <w:p w14:paraId="000051FB" w14:textId="77777777" w:rsidR="006F2D05" w:rsidRPr="00561E5E" w:rsidRDefault="006F2D05" w:rsidP="006E2F93">
            <w:pPr>
              <w:spacing w:before="240" w:after="120"/>
              <w:rPr>
                <w:rFonts w:ascii="Arial" w:hAnsi="Arial" w:cs="Arial"/>
                <w:b/>
                <w:sz w:val="18"/>
                <w:szCs w:val="18"/>
              </w:rPr>
            </w:pPr>
            <w:r w:rsidRPr="00561E5E">
              <w:rPr>
                <w:rFonts w:ascii="Arial" w:hAnsi="Arial" w:cs="Arial"/>
                <w:b/>
                <w:sz w:val="18"/>
                <w:szCs w:val="18"/>
              </w:rPr>
              <w:br/>
              <w:t>80%</w:t>
            </w:r>
          </w:p>
        </w:tc>
        <w:tc>
          <w:tcPr>
            <w:tcW w:w="1506" w:type="dxa"/>
          </w:tcPr>
          <w:p w14:paraId="2755AE4D" w14:textId="77777777" w:rsidR="006F2D05" w:rsidRPr="00561E5E" w:rsidRDefault="006F2D05" w:rsidP="006E2F93">
            <w:pPr>
              <w:spacing w:before="240" w:after="120"/>
              <w:rPr>
                <w:rFonts w:ascii="Arial" w:hAnsi="Arial" w:cs="Arial"/>
                <w:b/>
                <w:sz w:val="18"/>
                <w:szCs w:val="18"/>
              </w:rPr>
            </w:pPr>
            <w:r w:rsidRPr="00561E5E">
              <w:rPr>
                <w:rFonts w:ascii="Arial" w:hAnsi="Arial" w:cs="Arial"/>
                <w:b/>
                <w:sz w:val="18"/>
                <w:szCs w:val="18"/>
              </w:rPr>
              <w:t>Proficient</w:t>
            </w:r>
          </w:p>
          <w:p w14:paraId="1D0C8895" w14:textId="77777777" w:rsidR="006F2D05" w:rsidRPr="00561E5E" w:rsidRDefault="006F2D05" w:rsidP="006E2F93">
            <w:pPr>
              <w:spacing w:before="240" w:after="120"/>
              <w:rPr>
                <w:rFonts w:ascii="Arial" w:hAnsi="Arial" w:cs="Arial"/>
                <w:b/>
                <w:sz w:val="18"/>
                <w:szCs w:val="18"/>
              </w:rPr>
            </w:pPr>
            <w:r w:rsidRPr="00561E5E">
              <w:rPr>
                <w:rFonts w:ascii="Arial" w:hAnsi="Arial" w:cs="Arial"/>
                <w:b/>
                <w:sz w:val="18"/>
                <w:szCs w:val="18"/>
              </w:rPr>
              <w:br/>
              <w:t>95%</w:t>
            </w:r>
          </w:p>
        </w:tc>
        <w:tc>
          <w:tcPr>
            <w:tcW w:w="1506" w:type="dxa"/>
          </w:tcPr>
          <w:p w14:paraId="04E07DC5" w14:textId="77777777" w:rsidR="006F2D05" w:rsidRPr="00561E5E" w:rsidRDefault="006F2D05" w:rsidP="006E2F93">
            <w:pPr>
              <w:spacing w:before="240" w:after="120"/>
              <w:rPr>
                <w:rFonts w:ascii="Arial" w:hAnsi="Arial" w:cs="Arial"/>
                <w:b/>
                <w:sz w:val="18"/>
                <w:szCs w:val="18"/>
              </w:rPr>
            </w:pPr>
            <w:r w:rsidRPr="00561E5E">
              <w:rPr>
                <w:rFonts w:ascii="Arial" w:hAnsi="Arial" w:cs="Arial"/>
                <w:b/>
                <w:sz w:val="18"/>
                <w:szCs w:val="18"/>
              </w:rPr>
              <w:t>Exceeds Requirements</w:t>
            </w:r>
          </w:p>
          <w:p w14:paraId="3345A68A" w14:textId="77777777" w:rsidR="006F2D05" w:rsidRPr="00561E5E" w:rsidRDefault="006F2D05" w:rsidP="006E2F93">
            <w:pPr>
              <w:spacing w:before="240" w:after="120"/>
              <w:rPr>
                <w:rFonts w:ascii="Arial" w:hAnsi="Arial" w:cs="Arial"/>
                <w:b/>
                <w:sz w:val="18"/>
                <w:szCs w:val="18"/>
              </w:rPr>
            </w:pPr>
            <w:r w:rsidRPr="00561E5E">
              <w:rPr>
                <w:rFonts w:ascii="Arial" w:hAnsi="Arial" w:cs="Arial"/>
                <w:b/>
                <w:sz w:val="18"/>
                <w:szCs w:val="18"/>
              </w:rPr>
              <w:t>100%</w:t>
            </w:r>
          </w:p>
        </w:tc>
      </w:tr>
      <w:tr w:rsidR="006F2D05" w:rsidRPr="00561E5E" w14:paraId="6891E8A5" w14:textId="77777777" w:rsidTr="006E2F93">
        <w:tc>
          <w:tcPr>
            <w:tcW w:w="1525" w:type="dxa"/>
          </w:tcPr>
          <w:p w14:paraId="75D8B7F3" w14:textId="77777777" w:rsidR="006F2D05" w:rsidRPr="00561E5E" w:rsidRDefault="006F2D05" w:rsidP="006E2F93">
            <w:pPr>
              <w:spacing w:before="240" w:after="120"/>
              <w:rPr>
                <w:rFonts w:ascii="Arial" w:hAnsi="Arial" w:cs="Arial"/>
                <w:b/>
                <w:sz w:val="18"/>
                <w:szCs w:val="18"/>
              </w:rPr>
            </w:pPr>
            <w:r w:rsidRPr="00561E5E">
              <w:rPr>
                <w:rFonts w:ascii="Arial" w:hAnsi="Arial" w:cs="Arial"/>
                <w:b/>
                <w:sz w:val="18"/>
                <w:szCs w:val="18"/>
              </w:rPr>
              <w:t>Limited Time Context/Feedback</w:t>
            </w:r>
          </w:p>
          <w:p w14:paraId="1615C9FC" w14:textId="77777777" w:rsidR="006F2D05" w:rsidRPr="00561E5E" w:rsidRDefault="006F2D05" w:rsidP="006E2F93">
            <w:pPr>
              <w:spacing w:before="240" w:after="120"/>
              <w:rPr>
                <w:rFonts w:ascii="Arial" w:hAnsi="Arial" w:cs="Arial"/>
                <w:b/>
                <w:sz w:val="18"/>
                <w:szCs w:val="18"/>
              </w:rPr>
            </w:pPr>
            <w:r w:rsidRPr="00561E5E">
              <w:rPr>
                <w:rFonts w:ascii="Arial" w:hAnsi="Arial" w:cs="Arial"/>
                <w:b/>
                <w:sz w:val="18"/>
                <w:szCs w:val="18"/>
              </w:rPr>
              <w:t>20%</w:t>
            </w:r>
          </w:p>
        </w:tc>
        <w:tc>
          <w:tcPr>
            <w:tcW w:w="1556" w:type="dxa"/>
          </w:tcPr>
          <w:p w14:paraId="5CF280D1" w14:textId="77777777" w:rsidR="006F2D05" w:rsidRPr="00561E5E" w:rsidRDefault="006F2D05" w:rsidP="006E2F93">
            <w:pPr>
              <w:spacing w:before="240" w:after="120"/>
              <w:rPr>
                <w:rFonts w:ascii="Arial" w:hAnsi="Arial" w:cs="Arial"/>
                <w:sz w:val="18"/>
                <w:szCs w:val="18"/>
              </w:rPr>
            </w:pPr>
            <w:r w:rsidRPr="00561E5E">
              <w:rPr>
                <w:rFonts w:ascii="Arial" w:hAnsi="Arial" w:cs="Arial"/>
                <w:sz w:val="18"/>
                <w:szCs w:val="18"/>
              </w:rPr>
              <w:t>Did not complete any of the requirements for this section.</w:t>
            </w:r>
          </w:p>
        </w:tc>
        <w:tc>
          <w:tcPr>
            <w:tcW w:w="1751" w:type="dxa"/>
          </w:tcPr>
          <w:p w14:paraId="5E44BB93" w14:textId="77777777" w:rsidR="006F2D05" w:rsidRPr="00561E5E" w:rsidRDefault="006F2D05" w:rsidP="006E2F93">
            <w:pPr>
              <w:spacing w:before="240" w:after="120"/>
              <w:rPr>
                <w:rFonts w:ascii="Arial" w:hAnsi="Arial" w:cs="Arial"/>
                <w:sz w:val="18"/>
                <w:szCs w:val="18"/>
              </w:rPr>
            </w:pPr>
            <w:r w:rsidRPr="00561E5E">
              <w:rPr>
                <w:rFonts w:ascii="Arial" w:hAnsi="Arial" w:cs="Arial"/>
                <w:sz w:val="18"/>
                <w:szCs w:val="18"/>
              </w:rPr>
              <w:t>Met some of the requirements for this section.</w:t>
            </w:r>
          </w:p>
        </w:tc>
        <w:tc>
          <w:tcPr>
            <w:tcW w:w="1506" w:type="dxa"/>
          </w:tcPr>
          <w:p w14:paraId="0DDCD497" w14:textId="77777777" w:rsidR="006F2D05" w:rsidRPr="00561E5E" w:rsidRDefault="006F2D05" w:rsidP="006E2F93">
            <w:pPr>
              <w:spacing w:before="240" w:after="120"/>
              <w:rPr>
                <w:rFonts w:ascii="Arial" w:hAnsi="Arial" w:cs="Arial"/>
                <w:sz w:val="18"/>
                <w:szCs w:val="18"/>
              </w:rPr>
            </w:pPr>
            <w:r w:rsidRPr="00561E5E">
              <w:rPr>
                <w:rFonts w:ascii="Arial" w:hAnsi="Arial" w:cs="Arial"/>
                <w:sz w:val="18"/>
                <w:szCs w:val="18"/>
              </w:rPr>
              <w:t>Met most of the requirements for this section.</w:t>
            </w:r>
          </w:p>
        </w:tc>
        <w:tc>
          <w:tcPr>
            <w:tcW w:w="1506" w:type="dxa"/>
          </w:tcPr>
          <w:p w14:paraId="6BD464B1" w14:textId="77777777" w:rsidR="006F2D05" w:rsidRPr="00561E5E" w:rsidRDefault="006F2D05" w:rsidP="006E2F93">
            <w:pPr>
              <w:spacing w:before="240" w:after="120"/>
              <w:rPr>
                <w:rFonts w:ascii="Arial" w:hAnsi="Arial" w:cs="Arial"/>
                <w:sz w:val="18"/>
                <w:szCs w:val="18"/>
              </w:rPr>
            </w:pPr>
            <w:r w:rsidRPr="00561E5E">
              <w:rPr>
                <w:rFonts w:ascii="Arial" w:hAnsi="Arial" w:cs="Arial"/>
                <w:sz w:val="18"/>
                <w:szCs w:val="18"/>
              </w:rPr>
              <w:t xml:space="preserve">Met </w:t>
            </w:r>
            <w:proofErr w:type="gramStart"/>
            <w:r w:rsidRPr="00561E5E">
              <w:rPr>
                <w:rFonts w:ascii="Arial" w:hAnsi="Arial" w:cs="Arial"/>
                <w:sz w:val="18"/>
                <w:szCs w:val="18"/>
              </w:rPr>
              <w:t>all of</w:t>
            </w:r>
            <w:proofErr w:type="gramEnd"/>
            <w:r w:rsidRPr="00561E5E">
              <w:rPr>
                <w:rFonts w:ascii="Arial" w:hAnsi="Arial" w:cs="Arial"/>
                <w:sz w:val="18"/>
                <w:szCs w:val="18"/>
              </w:rPr>
              <w:t xml:space="preserve"> the requirements for this section.</w:t>
            </w:r>
          </w:p>
        </w:tc>
        <w:tc>
          <w:tcPr>
            <w:tcW w:w="1506" w:type="dxa"/>
          </w:tcPr>
          <w:p w14:paraId="4E27D136" w14:textId="77777777" w:rsidR="006F2D05" w:rsidRPr="00561E5E" w:rsidRDefault="006F2D05" w:rsidP="006E2F93">
            <w:pPr>
              <w:spacing w:before="240" w:after="120"/>
              <w:rPr>
                <w:rFonts w:ascii="Arial" w:hAnsi="Arial" w:cs="Arial"/>
                <w:sz w:val="18"/>
                <w:szCs w:val="18"/>
              </w:rPr>
            </w:pPr>
            <w:r w:rsidRPr="00561E5E">
              <w:rPr>
                <w:rFonts w:ascii="Arial" w:hAnsi="Arial" w:cs="Arial"/>
                <w:sz w:val="18"/>
                <w:szCs w:val="18"/>
              </w:rPr>
              <w:t>Went above and beyond the requirements for this section.</w:t>
            </w:r>
          </w:p>
        </w:tc>
      </w:tr>
      <w:tr w:rsidR="006F2D05" w:rsidRPr="00561E5E" w14:paraId="3BCDC8B7" w14:textId="77777777" w:rsidTr="006E2F93">
        <w:tc>
          <w:tcPr>
            <w:tcW w:w="1525" w:type="dxa"/>
          </w:tcPr>
          <w:p w14:paraId="4096EE96" w14:textId="77777777" w:rsidR="006F2D05" w:rsidRPr="00561E5E" w:rsidRDefault="006F2D05" w:rsidP="006E2F93">
            <w:pPr>
              <w:spacing w:before="240" w:after="120"/>
              <w:rPr>
                <w:rFonts w:ascii="Arial" w:hAnsi="Arial" w:cs="Arial"/>
                <w:b/>
                <w:sz w:val="18"/>
                <w:szCs w:val="18"/>
              </w:rPr>
            </w:pPr>
            <w:r w:rsidRPr="00561E5E">
              <w:rPr>
                <w:rFonts w:ascii="Arial" w:hAnsi="Arial" w:cs="Arial"/>
                <w:b/>
                <w:sz w:val="18"/>
                <w:szCs w:val="18"/>
              </w:rPr>
              <w:t>Too Much Work Context/Feedback</w:t>
            </w:r>
          </w:p>
          <w:p w14:paraId="794BD8DD" w14:textId="77777777" w:rsidR="006F2D05" w:rsidRPr="00561E5E" w:rsidRDefault="006F2D05" w:rsidP="006E2F93">
            <w:pPr>
              <w:spacing w:before="240" w:after="120"/>
              <w:rPr>
                <w:rFonts w:ascii="Arial" w:hAnsi="Arial" w:cs="Arial"/>
                <w:b/>
                <w:sz w:val="18"/>
                <w:szCs w:val="18"/>
              </w:rPr>
            </w:pPr>
            <w:r w:rsidRPr="00561E5E">
              <w:rPr>
                <w:rFonts w:ascii="Arial" w:hAnsi="Arial" w:cs="Arial"/>
                <w:b/>
                <w:sz w:val="18"/>
                <w:szCs w:val="18"/>
              </w:rPr>
              <w:t>20%</w:t>
            </w:r>
          </w:p>
        </w:tc>
        <w:tc>
          <w:tcPr>
            <w:tcW w:w="1556" w:type="dxa"/>
          </w:tcPr>
          <w:p w14:paraId="6DCB9776" w14:textId="77777777" w:rsidR="006F2D05" w:rsidRPr="00561E5E" w:rsidRDefault="006F2D05" w:rsidP="006E2F93">
            <w:pPr>
              <w:spacing w:before="240" w:after="120"/>
              <w:rPr>
                <w:rFonts w:ascii="Arial" w:hAnsi="Arial" w:cs="Arial"/>
                <w:sz w:val="18"/>
                <w:szCs w:val="18"/>
              </w:rPr>
            </w:pPr>
            <w:r w:rsidRPr="00561E5E">
              <w:rPr>
                <w:rFonts w:ascii="Arial" w:hAnsi="Arial" w:cs="Arial"/>
                <w:sz w:val="18"/>
                <w:szCs w:val="18"/>
              </w:rPr>
              <w:t>Did not complete any of the requirements for this section.</w:t>
            </w:r>
          </w:p>
        </w:tc>
        <w:tc>
          <w:tcPr>
            <w:tcW w:w="1751" w:type="dxa"/>
          </w:tcPr>
          <w:p w14:paraId="367E6967" w14:textId="77777777" w:rsidR="006F2D05" w:rsidRPr="00561E5E" w:rsidRDefault="006F2D05" w:rsidP="006E2F93">
            <w:pPr>
              <w:spacing w:before="240" w:after="120"/>
              <w:rPr>
                <w:rFonts w:ascii="Arial" w:hAnsi="Arial" w:cs="Arial"/>
                <w:sz w:val="18"/>
                <w:szCs w:val="18"/>
              </w:rPr>
            </w:pPr>
            <w:r w:rsidRPr="00561E5E">
              <w:rPr>
                <w:rFonts w:ascii="Arial" w:hAnsi="Arial" w:cs="Arial"/>
                <w:sz w:val="18"/>
                <w:szCs w:val="18"/>
              </w:rPr>
              <w:t>Met some of the requirements for this section.</w:t>
            </w:r>
          </w:p>
        </w:tc>
        <w:tc>
          <w:tcPr>
            <w:tcW w:w="1506" w:type="dxa"/>
          </w:tcPr>
          <w:p w14:paraId="2A9E5EAC" w14:textId="77777777" w:rsidR="006F2D05" w:rsidRPr="00561E5E" w:rsidRDefault="006F2D05" w:rsidP="006E2F93">
            <w:pPr>
              <w:spacing w:before="240" w:after="120"/>
              <w:rPr>
                <w:rFonts w:ascii="Arial" w:hAnsi="Arial" w:cs="Arial"/>
                <w:sz w:val="18"/>
                <w:szCs w:val="18"/>
              </w:rPr>
            </w:pPr>
            <w:r w:rsidRPr="00561E5E">
              <w:rPr>
                <w:rFonts w:ascii="Arial" w:hAnsi="Arial" w:cs="Arial"/>
                <w:sz w:val="18"/>
                <w:szCs w:val="18"/>
              </w:rPr>
              <w:t>Met most of the requirements for this section.</w:t>
            </w:r>
          </w:p>
        </w:tc>
        <w:tc>
          <w:tcPr>
            <w:tcW w:w="1506" w:type="dxa"/>
          </w:tcPr>
          <w:p w14:paraId="18A2C68D" w14:textId="77777777" w:rsidR="006F2D05" w:rsidRPr="00561E5E" w:rsidRDefault="006F2D05" w:rsidP="006E2F93">
            <w:pPr>
              <w:spacing w:before="240" w:after="120"/>
              <w:rPr>
                <w:rFonts w:ascii="Arial" w:hAnsi="Arial" w:cs="Arial"/>
                <w:sz w:val="18"/>
                <w:szCs w:val="18"/>
              </w:rPr>
            </w:pPr>
            <w:r w:rsidRPr="00561E5E">
              <w:rPr>
                <w:rFonts w:ascii="Arial" w:hAnsi="Arial" w:cs="Arial"/>
                <w:sz w:val="18"/>
                <w:szCs w:val="18"/>
              </w:rPr>
              <w:t xml:space="preserve">Met </w:t>
            </w:r>
            <w:proofErr w:type="gramStart"/>
            <w:r w:rsidRPr="00561E5E">
              <w:rPr>
                <w:rFonts w:ascii="Arial" w:hAnsi="Arial" w:cs="Arial"/>
                <w:sz w:val="18"/>
                <w:szCs w:val="18"/>
              </w:rPr>
              <w:t>all of</w:t>
            </w:r>
            <w:proofErr w:type="gramEnd"/>
            <w:r w:rsidRPr="00561E5E">
              <w:rPr>
                <w:rFonts w:ascii="Arial" w:hAnsi="Arial" w:cs="Arial"/>
                <w:sz w:val="18"/>
                <w:szCs w:val="18"/>
              </w:rPr>
              <w:t xml:space="preserve"> the requirements for this section.</w:t>
            </w:r>
          </w:p>
        </w:tc>
        <w:tc>
          <w:tcPr>
            <w:tcW w:w="1506" w:type="dxa"/>
          </w:tcPr>
          <w:p w14:paraId="37A7CF70" w14:textId="77777777" w:rsidR="006F2D05" w:rsidRPr="00561E5E" w:rsidRDefault="006F2D05" w:rsidP="006E2F93">
            <w:pPr>
              <w:spacing w:before="240" w:after="120"/>
              <w:rPr>
                <w:rFonts w:ascii="Arial" w:hAnsi="Arial" w:cs="Arial"/>
                <w:sz w:val="18"/>
                <w:szCs w:val="18"/>
              </w:rPr>
            </w:pPr>
            <w:r w:rsidRPr="00561E5E">
              <w:rPr>
                <w:rFonts w:ascii="Arial" w:hAnsi="Arial" w:cs="Arial"/>
                <w:sz w:val="18"/>
                <w:szCs w:val="18"/>
              </w:rPr>
              <w:t>Went above and beyond the requirements for this section.</w:t>
            </w:r>
          </w:p>
        </w:tc>
      </w:tr>
      <w:tr w:rsidR="006F2D05" w:rsidRPr="00561E5E" w14:paraId="73D2C0A8" w14:textId="77777777" w:rsidTr="006E2F93">
        <w:tc>
          <w:tcPr>
            <w:tcW w:w="1525" w:type="dxa"/>
          </w:tcPr>
          <w:p w14:paraId="6099E3D4" w14:textId="77777777" w:rsidR="006F2D05" w:rsidRPr="00561E5E" w:rsidRDefault="006F2D05" w:rsidP="006E2F93">
            <w:pPr>
              <w:spacing w:before="240" w:after="120"/>
              <w:rPr>
                <w:rFonts w:ascii="Arial" w:hAnsi="Arial" w:cs="Arial"/>
                <w:b/>
                <w:sz w:val="18"/>
                <w:szCs w:val="18"/>
              </w:rPr>
            </w:pPr>
            <w:r w:rsidRPr="00561E5E">
              <w:rPr>
                <w:rFonts w:ascii="Arial" w:hAnsi="Arial" w:cs="Arial"/>
                <w:b/>
                <w:sz w:val="18"/>
                <w:szCs w:val="18"/>
              </w:rPr>
              <w:t>Others Not Doing Their Part Context/Feedback</w:t>
            </w:r>
          </w:p>
          <w:p w14:paraId="0AC62392" w14:textId="77777777" w:rsidR="006F2D05" w:rsidRPr="00561E5E" w:rsidRDefault="006F2D05" w:rsidP="006E2F93">
            <w:pPr>
              <w:spacing w:before="240" w:after="120"/>
              <w:rPr>
                <w:rFonts w:ascii="Arial" w:hAnsi="Arial" w:cs="Arial"/>
                <w:b/>
                <w:sz w:val="18"/>
                <w:szCs w:val="18"/>
              </w:rPr>
            </w:pPr>
            <w:r w:rsidRPr="00561E5E">
              <w:rPr>
                <w:rFonts w:ascii="Arial" w:hAnsi="Arial" w:cs="Arial"/>
                <w:b/>
                <w:sz w:val="18"/>
                <w:szCs w:val="18"/>
              </w:rPr>
              <w:t>20%</w:t>
            </w:r>
          </w:p>
        </w:tc>
        <w:tc>
          <w:tcPr>
            <w:tcW w:w="1556" w:type="dxa"/>
          </w:tcPr>
          <w:p w14:paraId="6E4F4C90" w14:textId="77777777" w:rsidR="006F2D05" w:rsidRPr="00561E5E" w:rsidRDefault="006F2D05" w:rsidP="006E2F93">
            <w:pPr>
              <w:spacing w:before="240" w:after="120"/>
              <w:rPr>
                <w:rFonts w:ascii="Arial" w:hAnsi="Arial" w:cs="Arial"/>
                <w:sz w:val="18"/>
                <w:szCs w:val="18"/>
              </w:rPr>
            </w:pPr>
            <w:r w:rsidRPr="00561E5E">
              <w:rPr>
                <w:rFonts w:ascii="Arial" w:hAnsi="Arial" w:cs="Arial"/>
                <w:sz w:val="18"/>
                <w:szCs w:val="18"/>
              </w:rPr>
              <w:t>Did not complete any of the requirements for this section.</w:t>
            </w:r>
          </w:p>
        </w:tc>
        <w:tc>
          <w:tcPr>
            <w:tcW w:w="1751" w:type="dxa"/>
          </w:tcPr>
          <w:p w14:paraId="733916D0" w14:textId="77777777" w:rsidR="006F2D05" w:rsidRPr="00561E5E" w:rsidRDefault="006F2D05" w:rsidP="006E2F93">
            <w:pPr>
              <w:spacing w:before="240" w:after="120"/>
              <w:rPr>
                <w:rFonts w:ascii="Arial" w:hAnsi="Arial" w:cs="Arial"/>
                <w:sz w:val="18"/>
                <w:szCs w:val="18"/>
              </w:rPr>
            </w:pPr>
            <w:r w:rsidRPr="00561E5E">
              <w:rPr>
                <w:rFonts w:ascii="Arial" w:hAnsi="Arial" w:cs="Arial"/>
                <w:sz w:val="18"/>
                <w:szCs w:val="18"/>
              </w:rPr>
              <w:t>Met some of the requirements for this section.</w:t>
            </w:r>
          </w:p>
        </w:tc>
        <w:tc>
          <w:tcPr>
            <w:tcW w:w="1506" w:type="dxa"/>
          </w:tcPr>
          <w:p w14:paraId="702D15FB" w14:textId="77777777" w:rsidR="006F2D05" w:rsidRPr="00561E5E" w:rsidRDefault="006F2D05" w:rsidP="006E2F93">
            <w:pPr>
              <w:spacing w:before="240" w:after="120"/>
              <w:rPr>
                <w:rFonts w:ascii="Arial" w:hAnsi="Arial" w:cs="Arial"/>
                <w:sz w:val="18"/>
                <w:szCs w:val="18"/>
              </w:rPr>
            </w:pPr>
            <w:r w:rsidRPr="00561E5E">
              <w:rPr>
                <w:rFonts w:ascii="Arial" w:hAnsi="Arial" w:cs="Arial"/>
                <w:sz w:val="18"/>
                <w:szCs w:val="18"/>
              </w:rPr>
              <w:t>Met most of the requirements for this section.</w:t>
            </w:r>
          </w:p>
        </w:tc>
        <w:tc>
          <w:tcPr>
            <w:tcW w:w="1506" w:type="dxa"/>
          </w:tcPr>
          <w:p w14:paraId="0CB13818" w14:textId="77777777" w:rsidR="006F2D05" w:rsidRPr="00561E5E" w:rsidRDefault="006F2D05" w:rsidP="006E2F93">
            <w:pPr>
              <w:spacing w:before="240" w:after="120"/>
              <w:rPr>
                <w:rFonts w:ascii="Arial" w:hAnsi="Arial" w:cs="Arial"/>
                <w:sz w:val="18"/>
                <w:szCs w:val="18"/>
              </w:rPr>
            </w:pPr>
            <w:r w:rsidRPr="00561E5E">
              <w:rPr>
                <w:rFonts w:ascii="Arial" w:hAnsi="Arial" w:cs="Arial"/>
                <w:sz w:val="18"/>
                <w:szCs w:val="18"/>
              </w:rPr>
              <w:t xml:space="preserve">Met </w:t>
            </w:r>
            <w:proofErr w:type="gramStart"/>
            <w:r w:rsidRPr="00561E5E">
              <w:rPr>
                <w:rFonts w:ascii="Arial" w:hAnsi="Arial" w:cs="Arial"/>
                <w:sz w:val="18"/>
                <w:szCs w:val="18"/>
              </w:rPr>
              <w:t>all of</w:t>
            </w:r>
            <w:proofErr w:type="gramEnd"/>
            <w:r w:rsidRPr="00561E5E">
              <w:rPr>
                <w:rFonts w:ascii="Arial" w:hAnsi="Arial" w:cs="Arial"/>
                <w:sz w:val="18"/>
                <w:szCs w:val="18"/>
              </w:rPr>
              <w:t xml:space="preserve"> the requirements for this section.</w:t>
            </w:r>
          </w:p>
        </w:tc>
        <w:tc>
          <w:tcPr>
            <w:tcW w:w="1506" w:type="dxa"/>
          </w:tcPr>
          <w:p w14:paraId="05C1B894" w14:textId="77777777" w:rsidR="006F2D05" w:rsidRPr="00561E5E" w:rsidRDefault="006F2D05" w:rsidP="006E2F93">
            <w:pPr>
              <w:spacing w:before="240" w:after="120"/>
              <w:rPr>
                <w:rFonts w:ascii="Arial" w:hAnsi="Arial" w:cs="Arial"/>
                <w:sz w:val="18"/>
                <w:szCs w:val="18"/>
              </w:rPr>
            </w:pPr>
            <w:r w:rsidRPr="00561E5E">
              <w:rPr>
                <w:rFonts w:ascii="Arial" w:hAnsi="Arial" w:cs="Arial"/>
                <w:sz w:val="18"/>
                <w:szCs w:val="18"/>
              </w:rPr>
              <w:t>Went above and beyond the requirements for this section.</w:t>
            </w:r>
          </w:p>
        </w:tc>
      </w:tr>
      <w:tr w:rsidR="006F2D05" w:rsidRPr="00561E5E" w14:paraId="29D93548" w14:textId="77777777" w:rsidTr="006E2F93">
        <w:tc>
          <w:tcPr>
            <w:tcW w:w="1525" w:type="dxa"/>
          </w:tcPr>
          <w:p w14:paraId="7735E464" w14:textId="77777777" w:rsidR="006F2D05" w:rsidRPr="00561E5E" w:rsidRDefault="006F2D05" w:rsidP="006E2F93">
            <w:pPr>
              <w:spacing w:before="240" w:after="120"/>
              <w:rPr>
                <w:rFonts w:ascii="Arial" w:hAnsi="Arial" w:cs="Arial"/>
                <w:b/>
                <w:sz w:val="18"/>
                <w:szCs w:val="18"/>
              </w:rPr>
            </w:pPr>
            <w:r w:rsidRPr="00561E5E">
              <w:rPr>
                <w:rFonts w:ascii="Arial" w:hAnsi="Arial" w:cs="Arial"/>
                <w:b/>
                <w:sz w:val="18"/>
                <w:szCs w:val="18"/>
              </w:rPr>
              <w:t>Conflict Between Employees Context/Feedback</w:t>
            </w:r>
          </w:p>
          <w:p w14:paraId="6987B7CD" w14:textId="77777777" w:rsidR="006F2D05" w:rsidRPr="00561E5E" w:rsidRDefault="006F2D05" w:rsidP="006E2F93">
            <w:pPr>
              <w:spacing w:before="240" w:after="120"/>
              <w:rPr>
                <w:rFonts w:ascii="Arial" w:hAnsi="Arial" w:cs="Arial"/>
                <w:b/>
                <w:sz w:val="18"/>
                <w:szCs w:val="18"/>
              </w:rPr>
            </w:pPr>
            <w:r w:rsidRPr="00561E5E">
              <w:rPr>
                <w:rFonts w:ascii="Arial" w:hAnsi="Arial" w:cs="Arial"/>
                <w:b/>
                <w:sz w:val="18"/>
                <w:szCs w:val="18"/>
              </w:rPr>
              <w:t>20%</w:t>
            </w:r>
          </w:p>
        </w:tc>
        <w:tc>
          <w:tcPr>
            <w:tcW w:w="1556" w:type="dxa"/>
          </w:tcPr>
          <w:p w14:paraId="16A32DD5" w14:textId="77777777" w:rsidR="006F2D05" w:rsidRPr="00561E5E" w:rsidRDefault="006F2D05" w:rsidP="006E2F93">
            <w:pPr>
              <w:spacing w:before="240" w:after="120"/>
              <w:rPr>
                <w:rFonts w:ascii="Arial" w:hAnsi="Arial" w:cs="Arial"/>
                <w:sz w:val="18"/>
                <w:szCs w:val="18"/>
              </w:rPr>
            </w:pPr>
            <w:r w:rsidRPr="00561E5E">
              <w:rPr>
                <w:rFonts w:ascii="Arial" w:hAnsi="Arial" w:cs="Arial"/>
                <w:sz w:val="18"/>
                <w:szCs w:val="18"/>
              </w:rPr>
              <w:t>Did not complete any of the requirements for this section.</w:t>
            </w:r>
          </w:p>
        </w:tc>
        <w:tc>
          <w:tcPr>
            <w:tcW w:w="1751" w:type="dxa"/>
          </w:tcPr>
          <w:p w14:paraId="0D220F9C" w14:textId="77777777" w:rsidR="006F2D05" w:rsidRPr="00561E5E" w:rsidRDefault="006F2D05" w:rsidP="006E2F93">
            <w:pPr>
              <w:spacing w:before="240" w:after="120"/>
              <w:rPr>
                <w:rFonts w:ascii="Arial" w:hAnsi="Arial" w:cs="Arial"/>
                <w:sz w:val="18"/>
                <w:szCs w:val="18"/>
              </w:rPr>
            </w:pPr>
            <w:r w:rsidRPr="00561E5E">
              <w:rPr>
                <w:rFonts w:ascii="Arial" w:hAnsi="Arial" w:cs="Arial"/>
                <w:sz w:val="18"/>
                <w:szCs w:val="18"/>
              </w:rPr>
              <w:t>Met some of the requirements for this section.</w:t>
            </w:r>
          </w:p>
        </w:tc>
        <w:tc>
          <w:tcPr>
            <w:tcW w:w="1506" w:type="dxa"/>
          </w:tcPr>
          <w:p w14:paraId="6EBD953B" w14:textId="77777777" w:rsidR="006F2D05" w:rsidRPr="00561E5E" w:rsidRDefault="006F2D05" w:rsidP="006E2F93">
            <w:pPr>
              <w:spacing w:before="240" w:after="120"/>
              <w:rPr>
                <w:rFonts w:ascii="Arial" w:hAnsi="Arial" w:cs="Arial"/>
                <w:sz w:val="18"/>
                <w:szCs w:val="18"/>
              </w:rPr>
            </w:pPr>
            <w:r w:rsidRPr="00561E5E">
              <w:rPr>
                <w:rFonts w:ascii="Arial" w:hAnsi="Arial" w:cs="Arial"/>
                <w:sz w:val="18"/>
                <w:szCs w:val="18"/>
              </w:rPr>
              <w:t>Met most of the requirements for this section.</w:t>
            </w:r>
          </w:p>
        </w:tc>
        <w:tc>
          <w:tcPr>
            <w:tcW w:w="1506" w:type="dxa"/>
          </w:tcPr>
          <w:p w14:paraId="7A12F629" w14:textId="77777777" w:rsidR="006F2D05" w:rsidRPr="00561E5E" w:rsidRDefault="006F2D05" w:rsidP="006E2F93">
            <w:pPr>
              <w:spacing w:before="240" w:after="120"/>
              <w:rPr>
                <w:rFonts w:ascii="Arial" w:hAnsi="Arial" w:cs="Arial"/>
                <w:sz w:val="18"/>
                <w:szCs w:val="18"/>
              </w:rPr>
            </w:pPr>
            <w:r w:rsidRPr="00561E5E">
              <w:rPr>
                <w:rFonts w:ascii="Arial" w:hAnsi="Arial" w:cs="Arial"/>
                <w:sz w:val="18"/>
                <w:szCs w:val="18"/>
              </w:rPr>
              <w:t xml:space="preserve">Met </w:t>
            </w:r>
            <w:proofErr w:type="gramStart"/>
            <w:r w:rsidRPr="00561E5E">
              <w:rPr>
                <w:rFonts w:ascii="Arial" w:hAnsi="Arial" w:cs="Arial"/>
                <w:sz w:val="18"/>
                <w:szCs w:val="18"/>
              </w:rPr>
              <w:t>all of</w:t>
            </w:r>
            <w:proofErr w:type="gramEnd"/>
            <w:r w:rsidRPr="00561E5E">
              <w:rPr>
                <w:rFonts w:ascii="Arial" w:hAnsi="Arial" w:cs="Arial"/>
                <w:sz w:val="18"/>
                <w:szCs w:val="18"/>
              </w:rPr>
              <w:t xml:space="preserve"> the requirements for this section.</w:t>
            </w:r>
          </w:p>
        </w:tc>
        <w:tc>
          <w:tcPr>
            <w:tcW w:w="1506" w:type="dxa"/>
          </w:tcPr>
          <w:p w14:paraId="447A7B4E" w14:textId="77777777" w:rsidR="006F2D05" w:rsidRPr="00561E5E" w:rsidRDefault="006F2D05" w:rsidP="006E2F93">
            <w:pPr>
              <w:spacing w:before="240" w:after="120"/>
              <w:rPr>
                <w:rFonts w:ascii="Arial" w:hAnsi="Arial" w:cs="Arial"/>
                <w:sz w:val="18"/>
                <w:szCs w:val="18"/>
              </w:rPr>
            </w:pPr>
            <w:r w:rsidRPr="00561E5E">
              <w:rPr>
                <w:rFonts w:ascii="Arial" w:hAnsi="Arial" w:cs="Arial"/>
                <w:sz w:val="18"/>
                <w:szCs w:val="18"/>
              </w:rPr>
              <w:t>Went above and beyond the requirements for this section.</w:t>
            </w:r>
          </w:p>
        </w:tc>
      </w:tr>
      <w:tr w:rsidR="006F2D05" w:rsidRPr="00561E5E" w14:paraId="6BF85470" w14:textId="77777777" w:rsidTr="006E2F93">
        <w:tc>
          <w:tcPr>
            <w:tcW w:w="1525" w:type="dxa"/>
          </w:tcPr>
          <w:p w14:paraId="0CDDCBBF" w14:textId="77777777" w:rsidR="006F2D05" w:rsidRPr="00561E5E" w:rsidRDefault="006F2D05" w:rsidP="006E2F93">
            <w:pPr>
              <w:spacing w:before="240" w:after="120"/>
              <w:rPr>
                <w:rFonts w:ascii="Arial" w:hAnsi="Arial" w:cs="Arial"/>
                <w:b/>
                <w:sz w:val="18"/>
                <w:szCs w:val="18"/>
              </w:rPr>
            </w:pPr>
            <w:r w:rsidRPr="00561E5E">
              <w:rPr>
                <w:rFonts w:ascii="Arial" w:hAnsi="Arial" w:cs="Arial"/>
                <w:b/>
                <w:sz w:val="18"/>
                <w:szCs w:val="18"/>
              </w:rPr>
              <w:t>Professional Presentation</w:t>
            </w:r>
          </w:p>
          <w:p w14:paraId="33DE27E4" w14:textId="77777777" w:rsidR="006F2D05" w:rsidRPr="00561E5E" w:rsidRDefault="006F2D05" w:rsidP="006E2F93">
            <w:pPr>
              <w:spacing w:before="240" w:after="120"/>
              <w:rPr>
                <w:rFonts w:ascii="Arial" w:hAnsi="Arial" w:cs="Arial"/>
                <w:b/>
                <w:sz w:val="18"/>
                <w:szCs w:val="18"/>
              </w:rPr>
            </w:pPr>
            <w:r w:rsidRPr="00561E5E">
              <w:rPr>
                <w:rFonts w:ascii="Arial" w:hAnsi="Arial" w:cs="Arial"/>
                <w:b/>
                <w:sz w:val="18"/>
                <w:szCs w:val="18"/>
              </w:rPr>
              <w:t>10%</w:t>
            </w:r>
          </w:p>
        </w:tc>
        <w:tc>
          <w:tcPr>
            <w:tcW w:w="1556" w:type="dxa"/>
          </w:tcPr>
          <w:p w14:paraId="6CAD36EF" w14:textId="77777777" w:rsidR="006F2D05" w:rsidRPr="00561E5E" w:rsidRDefault="006F2D05" w:rsidP="006E2F93">
            <w:pPr>
              <w:spacing w:before="240" w:after="120"/>
              <w:rPr>
                <w:rFonts w:ascii="Arial" w:hAnsi="Arial" w:cs="Arial"/>
                <w:sz w:val="18"/>
                <w:szCs w:val="18"/>
              </w:rPr>
            </w:pPr>
            <w:r w:rsidRPr="00561E5E">
              <w:rPr>
                <w:rFonts w:ascii="Arial" w:hAnsi="Arial" w:cs="Arial"/>
                <w:sz w:val="18"/>
                <w:szCs w:val="18"/>
              </w:rPr>
              <w:t>Does not have a professional format/delivery and/or does not include all topics.</w:t>
            </w:r>
          </w:p>
        </w:tc>
        <w:tc>
          <w:tcPr>
            <w:tcW w:w="1751" w:type="dxa"/>
          </w:tcPr>
          <w:p w14:paraId="4C21583F" w14:textId="77777777" w:rsidR="006F2D05" w:rsidRPr="00561E5E" w:rsidRDefault="006F2D05" w:rsidP="006E2F93">
            <w:pPr>
              <w:spacing w:before="240" w:after="120"/>
              <w:rPr>
                <w:rFonts w:ascii="Arial" w:hAnsi="Arial" w:cs="Arial"/>
                <w:sz w:val="18"/>
                <w:szCs w:val="18"/>
              </w:rPr>
            </w:pPr>
            <w:r w:rsidRPr="00561E5E">
              <w:rPr>
                <w:rFonts w:ascii="Arial" w:hAnsi="Arial" w:cs="Arial"/>
                <w:sz w:val="18"/>
                <w:szCs w:val="18"/>
              </w:rPr>
              <w:t>Has inconsistencies in terms of professional format/delivery and topics.</w:t>
            </w:r>
          </w:p>
        </w:tc>
        <w:tc>
          <w:tcPr>
            <w:tcW w:w="1506" w:type="dxa"/>
          </w:tcPr>
          <w:p w14:paraId="3643589B" w14:textId="77777777" w:rsidR="006F2D05" w:rsidRPr="00561E5E" w:rsidRDefault="006F2D05" w:rsidP="006E2F93">
            <w:pPr>
              <w:spacing w:before="240" w:after="120"/>
              <w:rPr>
                <w:rFonts w:ascii="Arial" w:hAnsi="Arial" w:cs="Arial"/>
                <w:sz w:val="18"/>
                <w:szCs w:val="18"/>
              </w:rPr>
            </w:pPr>
            <w:r w:rsidRPr="00561E5E">
              <w:rPr>
                <w:rFonts w:ascii="Arial" w:hAnsi="Arial" w:cs="Arial"/>
                <w:sz w:val="18"/>
                <w:szCs w:val="18"/>
              </w:rPr>
              <w:t>There are a few inconsistencies in terms of professional format/delivery and topics.</w:t>
            </w:r>
          </w:p>
        </w:tc>
        <w:tc>
          <w:tcPr>
            <w:tcW w:w="1506" w:type="dxa"/>
          </w:tcPr>
          <w:p w14:paraId="50AB057A" w14:textId="77777777" w:rsidR="006F2D05" w:rsidRPr="00561E5E" w:rsidRDefault="006F2D05" w:rsidP="006E2F93">
            <w:pPr>
              <w:spacing w:before="240" w:after="120"/>
              <w:rPr>
                <w:rFonts w:ascii="Arial" w:hAnsi="Arial" w:cs="Arial"/>
                <w:sz w:val="18"/>
                <w:szCs w:val="18"/>
              </w:rPr>
            </w:pPr>
            <w:r w:rsidRPr="00561E5E">
              <w:rPr>
                <w:rFonts w:ascii="Arial" w:hAnsi="Arial" w:cs="Arial"/>
                <w:sz w:val="18"/>
                <w:szCs w:val="18"/>
              </w:rPr>
              <w:t>The format/delivery is professional, and all required topics are included.</w:t>
            </w:r>
          </w:p>
        </w:tc>
        <w:tc>
          <w:tcPr>
            <w:tcW w:w="1506" w:type="dxa"/>
          </w:tcPr>
          <w:p w14:paraId="4BFE0AFC" w14:textId="77777777" w:rsidR="006F2D05" w:rsidRPr="00561E5E" w:rsidRDefault="006F2D05" w:rsidP="006E2F93">
            <w:pPr>
              <w:spacing w:before="240" w:after="120"/>
              <w:rPr>
                <w:rFonts w:ascii="Arial" w:hAnsi="Arial" w:cs="Arial"/>
                <w:sz w:val="18"/>
                <w:szCs w:val="18"/>
              </w:rPr>
            </w:pPr>
            <w:r w:rsidRPr="00561E5E">
              <w:rPr>
                <w:rFonts w:ascii="Arial" w:hAnsi="Arial" w:cs="Arial"/>
                <w:sz w:val="18"/>
                <w:szCs w:val="18"/>
              </w:rPr>
              <w:t>The presentation is exemplary. It is presented professionally and goes above and beyond the requirements.</w:t>
            </w:r>
          </w:p>
        </w:tc>
      </w:tr>
      <w:tr w:rsidR="006F2D05" w:rsidRPr="00561E5E" w14:paraId="0A1E2709" w14:textId="77777777" w:rsidTr="006E2F93">
        <w:tc>
          <w:tcPr>
            <w:tcW w:w="1525" w:type="dxa"/>
          </w:tcPr>
          <w:p w14:paraId="30CC464C" w14:textId="77777777" w:rsidR="006F2D05" w:rsidRPr="00561E5E" w:rsidRDefault="006F2D05" w:rsidP="006E2F93">
            <w:pPr>
              <w:spacing w:before="240" w:after="120"/>
              <w:rPr>
                <w:rFonts w:ascii="Arial" w:hAnsi="Arial" w:cs="Arial"/>
                <w:b/>
              </w:rPr>
            </w:pPr>
            <w:r w:rsidRPr="00561E5E">
              <w:rPr>
                <w:rFonts w:ascii="Arial" w:hAnsi="Arial" w:cs="Arial"/>
                <w:b/>
              </w:rPr>
              <w:t>Submitted on Time</w:t>
            </w:r>
          </w:p>
          <w:p w14:paraId="27B1A3F5" w14:textId="77777777" w:rsidR="006F2D05" w:rsidRPr="00561E5E" w:rsidRDefault="006F2D05" w:rsidP="006E2F93">
            <w:pPr>
              <w:spacing w:before="240" w:after="120"/>
              <w:rPr>
                <w:rFonts w:ascii="Arial" w:hAnsi="Arial" w:cs="Arial"/>
                <w:b/>
              </w:rPr>
            </w:pPr>
            <w:r w:rsidRPr="00561E5E">
              <w:rPr>
                <w:rFonts w:ascii="Arial" w:hAnsi="Arial" w:cs="Arial"/>
                <w:b/>
              </w:rPr>
              <w:t>10%</w:t>
            </w:r>
          </w:p>
        </w:tc>
        <w:tc>
          <w:tcPr>
            <w:tcW w:w="1556" w:type="dxa"/>
          </w:tcPr>
          <w:p w14:paraId="64EBB961" w14:textId="77777777" w:rsidR="006F2D05" w:rsidRPr="00541826" w:rsidRDefault="006F2D05" w:rsidP="006E2F93">
            <w:pPr>
              <w:spacing w:before="240" w:after="120"/>
              <w:rPr>
                <w:rFonts w:ascii="Arial" w:hAnsi="Arial" w:cs="Arial"/>
                <w:sz w:val="18"/>
                <w:szCs w:val="18"/>
              </w:rPr>
            </w:pPr>
            <w:r w:rsidRPr="00541826">
              <w:rPr>
                <w:rFonts w:ascii="Arial" w:hAnsi="Arial" w:cs="Arial"/>
                <w:sz w:val="18"/>
                <w:szCs w:val="18"/>
              </w:rPr>
              <w:t>15 or more days late</w:t>
            </w:r>
          </w:p>
        </w:tc>
        <w:tc>
          <w:tcPr>
            <w:tcW w:w="1751" w:type="dxa"/>
          </w:tcPr>
          <w:p w14:paraId="4233B41A" w14:textId="77777777" w:rsidR="006F2D05" w:rsidRPr="00541826" w:rsidRDefault="006F2D05" w:rsidP="006E2F93">
            <w:pPr>
              <w:spacing w:before="240" w:after="120"/>
              <w:rPr>
                <w:rFonts w:ascii="Arial" w:hAnsi="Arial" w:cs="Arial"/>
                <w:sz w:val="18"/>
                <w:szCs w:val="18"/>
              </w:rPr>
            </w:pPr>
            <w:r w:rsidRPr="00541826">
              <w:rPr>
                <w:rFonts w:ascii="Arial" w:hAnsi="Arial" w:cs="Arial"/>
                <w:sz w:val="18"/>
                <w:szCs w:val="18"/>
              </w:rPr>
              <w:t>7-14 days late</w:t>
            </w:r>
          </w:p>
        </w:tc>
        <w:tc>
          <w:tcPr>
            <w:tcW w:w="1506" w:type="dxa"/>
          </w:tcPr>
          <w:p w14:paraId="54911892" w14:textId="77777777" w:rsidR="006F2D05" w:rsidRPr="00541826" w:rsidRDefault="006F2D05" w:rsidP="006E2F93">
            <w:pPr>
              <w:spacing w:before="240" w:after="120"/>
              <w:rPr>
                <w:rFonts w:ascii="Arial" w:hAnsi="Arial" w:cs="Arial"/>
                <w:sz w:val="18"/>
                <w:szCs w:val="18"/>
              </w:rPr>
            </w:pPr>
            <w:r w:rsidRPr="00541826">
              <w:rPr>
                <w:rFonts w:ascii="Arial" w:hAnsi="Arial" w:cs="Arial"/>
                <w:sz w:val="18"/>
                <w:szCs w:val="18"/>
              </w:rPr>
              <w:t>3-6 days late</w:t>
            </w:r>
          </w:p>
        </w:tc>
        <w:tc>
          <w:tcPr>
            <w:tcW w:w="1506" w:type="dxa"/>
          </w:tcPr>
          <w:p w14:paraId="5D686BAF" w14:textId="77777777" w:rsidR="006F2D05" w:rsidRPr="00541826" w:rsidRDefault="006F2D05" w:rsidP="006E2F93">
            <w:pPr>
              <w:spacing w:before="240" w:after="120"/>
              <w:rPr>
                <w:rFonts w:ascii="Arial" w:hAnsi="Arial" w:cs="Arial"/>
                <w:sz w:val="18"/>
                <w:szCs w:val="18"/>
              </w:rPr>
            </w:pPr>
            <w:r w:rsidRPr="00541826">
              <w:rPr>
                <w:rFonts w:ascii="Arial" w:hAnsi="Arial" w:cs="Arial"/>
                <w:sz w:val="18"/>
                <w:szCs w:val="18"/>
              </w:rPr>
              <w:t>1-2 days late</w:t>
            </w:r>
          </w:p>
        </w:tc>
        <w:tc>
          <w:tcPr>
            <w:tcW w:w="1506" w:type="dxa"/>
          </w:tcPr>
          <w:p w14:paraId="09F7FFD4" w14:textId="77777777" w:rsidR="006F2D05" w:rsidRPr="00541826" w:rsidRDefault="006F2D05" w:rsidP="006E2F93">
            <w:pPr>
              <w:spacing w:before="240" w:after="120"/>
              <w:rPr>
                <w:rFonts w:ascii="Arial" w:hAnsi="Arial" w:cs="Arial"/>
                <w:sz w:val="18"/>
                <w:szCs w:val="18"/>
              </w:rPr>
            </w:pPr>
            <w:r w:rsidRPr="00541826">
              <w:rPr>
                <w:rFonts w:ascii="Arial" w:hAnsi="Arial" w:cs="Arial"/>
                <w:sz w:val="18"/>
                <w:szCs w:val="18"/>
              </w:rPr>
              <w:t>Submitted on Time</w:t>
            </w:r>
          </w:p>
        </w:tc>
      </w:tr>
    </w:tbl>
    <w:p w14:paraId="63496376" w14:textId="77777777" w:rsidR="006F2D05" w:rsidRDefault="006F2D05"/>
    <w:sectPr w:rsidR="006F2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336F6"/>
    <w:multiLevelType w:val="hybridMultilevel"/>
    <w:tmpl w:val="922E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05"/>
    <w:rsid w:val="0006377D"/>
    <w:rsid w:val="006F2D05"/>
    <w:rsid w:val="00D23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63042"/>
  <w15:chartTrackingRefBased/>
  <w15:docId w15:val="{485CB8D5-2587-4059-AD5F-7D2E6E22D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D05"/>
    <w:pPr>
      <w:spacing w:after="0" w:line="240" w:lineRule="auto"/>
      <w:ind w:left="720"/>
      <w:contextualSpacing/>
    </w:pPr>
    <w:rPr>
      <w:rFonts w:ascii="Calibri" w:eastAsia="Calibri" w:hAnsi="Calibri" w:cs="Times New Roman"/>
    </w:rPr>
  </w:style>
  <w:style w:type="table" w:styleId="TableGrid">
    <w:name w:val="Table Grid"/>
    <w:basedOn w:val="TableNormal"/>
    <w:uiPriority w:val="39"/>
    <w:rsid w:val="006F2D0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60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625</Words>
  <Characters>3563</Characters>
  <Application>Microsoft Office Word</Application>
  <DocSecurity>0</DocSecurity>
  <Lines>29</Lines>
  <Paragraphs>8</Paragraphs>
  <ScaleCrop>false</ScaleCrop>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Charlene Walters</dc:creator>
  <cp:keywords/>
  <dc:description/>
  <cp:lastModifiedBy>Charlene Walters</cp:lastModifiedBy>
  <cp:revision>3</cp:revision>
  <dcterms:created xsi:type="dcterms:W3CDTF">2021-08-27T11:38:00Z</dcterms:created>
  <dcterms:modified xsi:type="dcterms:W3CDTF">2021-12-07T15:50:00Z</dcterms:modified>
</cp:coreProperties>
</file>