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D16E" w14:textId="57611FBF" w:rsidR="00CE7877" w:rsidRDefault="00CE7877" w:rsidP="00CE7877">
      <w:pPr>
        <w:pStyle w:val="Title"/>
        <w:outlineLvl w:val="0"/>
        <w:rPr>
          <w:b/>
          <w:u w:val="single"/>
        </w:rPr>
      </w:pPr>
      <w:r>
        <w:t>Innovate Lab Activity</w:t>
      </w:r>
    </w:p>
    <w:p w14:paraId="566F5408" w14:textId="44079096" w:rsidR="00CE7877" w:rsidRDefault="00082675" w:rsidP="00CE7877">
      <w:pPr>
        <w:pStyle w:val="Heading1"/>
      </w:pPr>
      <w:r>
        <w:t xml:space="preserve">In-Person </w:t>
      </w:r>
      <w:r w:rsidR="00CE7877">
        <w:t>Overview</w:t>
      </w:r>
    </w:p>
    <w:p w14:paraId="07F7A667" w14:textId="656A4B91" w:rsidR="00CE7877" w:rsidRDefault="00CE7877" w:rsidP="00CE7877">
      <w:pPr>
        <w:spacing w:after="0"/>
        <w:rPr>
          <w:rFonts w:ascii="Helvetica" w:hAnsi="Helvetica" w:cs="Helvetica"/>
          <w:color w:val="000000"/>
          <w:sz w:val="26"/>
          <w:szCs w:val="26"/>
          <w:shd w:val="clear" w:color="auto" w:fill="FAFAFA"/>
        </w:rPr>
      </w:pPr>
      <w:r>
        <w:t xml:space="preserve">Operations Management has a wide variety of topics that extend beyond what we cover in this course.  While we want to cover as many as we can, some of these topics require a more hands-on approach.  To help meet this need, the </w:t>
      </w:r>
      <w:hyperlink r:id="rId5" w:history="1">
        <w:r w:rsidRPr="00CE7877">
          <w:rPr>
            <w:rStyle w:val="Hyperlink"/>
          </w:rPr>
          <w:t>Innovate Lab</w:t>
        </w:r>
      </w:hyperlink>
      <w:r>
        <w:t xml:space="preserve"> was created to allow students to explore topics that interest them that are not currently covered by course material and/or require hardware as a barrier to entry.   Found in BUSN 391, the Innovate Lab has equipment supporting </w:t>
      </w:r>
      <w:r w:rsidRPr="00CE7877">
        <w:t xml:space="preserve">8 </w:t>
      </w:r>
      <w:r>
        <w:t xml:space="preserve">different </w:t>
      </w:r>
      <w:r w:rsidRPr="00CE7877">
        <w:t xml:space="preserve">learning blocks centered around a </w:t>
      </w:r>
      <w:r>
        <w:t xml:space="preserve">different </w:t>
      </w:r>
      <w:r w:rsidRPr="00CE7877">
        <w:t>sector within emerging technology.</w:t>
      </w:r>
      <w:r>
        <w:rPr>
          <w:rFonts w:ascii="Helvetica" w:hAnsi="Helvetica" w:cs="Helvetica"/>
          <w:color w:val="000000"/>
          <w:sz w:val="26"/>
          <w:szCs w:val="26"/>
          <w:shd w:val="clear" w:color="auto" w:fill="FAFAFA"/>
        </w:rPr>
        <w:t> </w:t>
      </w:r>
    </w:p>
    <w:p w14:paraId="39E1F3CF" w14:textId="2C5328E3" w:rsidR="00CE7877" w:rsidRDefault="00CE7877" w:rsidP="00CE7877">
      <w:pPr>
        <w:spacing w:after="0"/>
        <w:rPr>
          <w:rFonts w:ascii="Helvetica" w:hAnsi="Helvetica" w:cs="Helvetica"/>
          <w:color w:val="000000"/>
          <w:sz w:val="26"/>
          <w:szCs w:val="26"/>
          <w:shd w:val="clear" w:color="auto" w:fill="FAFAFA"/>
        </w:rPr>
      </w:pPr>
    </w:p>
    <w:p w14:paraId="0D545A65" w14:textId="0DDC9416" w:rsidR="00CE7877" w:rsidRDefault="00CE7877" w:rsidP="00CE7877">
      <w:pPr>
        <w:spacing w:after="0"/>
      </w:pPr>
      <w:r>
        <w:t xml:space="preserve">Each student will be required to </w:t>
      </w:r>
      <w:r w:rsidR="00AE2C86" w:rsidRPr="00AE2C86">
        <w:rPr>
          <w:b/>
          <w:bCs/>
        </w:rPr>
        <w:t>COMPLETE IN-PERSON</w:t>
      </w:r>
      <w:r>
        <w:t xml:space="preserve"> one beginner tech kit found at the OPIM Innovate Lab on the 3rd floor of the School of Business. </w:t>
      </w:r>
      <w:r w:rsidR="00270B7E">
        <w:t xml:space="preserve">This will need to be one of the </w:t>
      </w:r>
      <w:hyperlink r:id="rId6" w:history="1">
        <w:r w:rsidR="00270B7E" w:rsidRPr="00270B7E">
          <w:rPr>
            <w:rStyle w:val="Hyperlink"/>
          </w:rPr>
          <w:t>Lab Kits</w:t>
        </w:r>
      </w:hyperlink>
      <w:r w:rsidR="00270B7E">
        <w:t xml:space="preserve"> noted on the Innovate Website.  </w:t>
      </w:r>
      <w:r>
        <w:t>You will be asked to provide your NetID before starting the activity. Full credit will be given for completion</w:t>
      </w:r>
      <w:r w:rsidR="00A44933">
        <w:t xml:space="preserve"> after you complete the activity </w:t>
      </w:r>
      <w:r w:rsidR="00A44933" w:rsidRPr="00A44933">
        <w:rPr>
          <w:highlight w:val="yellow"/>
        </w:rPr>
        <w:t>AND submit your answers to the questions below</w:t>
      </w:r>
      <w:r w:rsidR="00A44933">
        <w:t>.</w:t>
      </w:r>
    </w:p>
    <w:p w14:paraId="2726078B" w14:textId="78FC1729" w:rsidR="00CE7877" w:rsidRDefault="00CE7877" w:rsidP="00CE7877">
      <w:pPr>
        <w:spacing w:after="0"/>
      </w:pPr>
    </w:p>
    <w:p w14:paraId="7A1176E1" w14:textId="094593D3" w:rsidR="00CE7877" w:rsidRDefault="00CE7877" w:rsidP="00CE7877">
      <w:pPr>
        <w:spacing w:after="0"/>
      </w:pPr>
      <w:r>
        <w:t>As a reminder - the lab only has a certain capacity and hours it is open throughout the semester. They will not accommodate extra time slots for students to meet this requirement.  There are many other students and organizations that take advantage of the Innovate Lab so please make sure you attend to this requirement sooner in the semester rather than later. If you do not plan accordingly there is no guarantee you will gain access to the lab to complete this.</w:t>
      </w:r>
    </w:p>
    <w:p w14:paraId="1A1C34DA" w14:textId="77777777" w:rsidR="00CE7877" w:rsidRDefault="00CE7877" w:rsidP="00CE7877">
      <w:pPr>
        <w:pStyle w:val="Heading1"/>
      </w:pPr>
      <w:r>
        <w:t>Directions</w:t>
      </w:r>
    </w:p>
    <w:p w14:paraId="47246031" w14:textId="4D2295EE" w:rsidR="00CE7877" w:rsidRDefault="00CE7877" w:rsidP="00CE7877">
      <w:pPr>
        <w:pStyle w:val="ListParagraph"/>
        <w:numPr>
          <w:ilvl w:val="0"/>
          <w:numId w:val="2"/>
        </w:numPr>
        <w:spacing w:after="0" w:line="256" w:lineRule="auto"/>
      </w:pPr>
      <w:r>
        <w:t>Find a time the OPIM Innovate Lab is open this semester to complete this activity in BUSN 391 – the third floor of the School of Business within the OPIM suite.</w:t>
      </w:r>
    </w:p>
    <w:p w14:paraId="598B1F33" w14:textId="1FA084B9" w:rsidR="00CE7877" w:rsidRDefault="00CE7877" w:rsidP="00CE7877">
      <w:pPr>
        <w:pStyle w:val="ListParagraph"/>
        <w:numPr>
          <w:ilvl w:val="0"/>
          <w:numId w:val="2"/>
        </w:numPr>
        <w:spacing w:after="0" w:line="256" w:lineRule="auto"/>
      </w:pPr>
      <w:r>
        <w:t xml:space="preserve">Sign </w:t>
      </w:r>
      <w:proofErr w:type="gramStart"/>
      <w:r>
        <w:t>in to</w:t>
      </w:r>
      <w:proofErr w:type="gramEnd"/>
      <w:r>
        <w:t xml:space="preserve"> the lab using the Nexus portal and your NetID before starting the activity– a student worker within the Lab should be able to help you do this. </w:t>
      </w:r>
    </w:p>
    <w:p w14:paraId="4938DAD7" w14:textId="6D015261" w:rsidR="00CE7877" w:rsidRDefault="00CE7877" w:rsidP="00CE7877">
      <w:pPr>
        <w:pStyle w:val="ListParagraph"/>
        <w:numPr>
          <w:ilvl w:val="1"/>
          <w:numId w:val="2"/>
        </w:numPr>
        <w:spacing w:after="0" w:line="256" w:lineRule="auto"/>
      </w:pPr>
      <w:r>
        <w:t xml:space="preserve">Remember to choose OPIM </w:t>
      </w:r>
      <w:proofErr w:type="gramStart"/>
      <w:r>
        <w:t xml:space="preserve">3104 </w:t>
      </w:r>
      <w:r w:rsidR="00270B7E">
        <w:t>.</w:t>
      </w:r>
      <w:proofErr w:type="gramEnd"/>
    </w:p>
    <w:p w14:paraId="1AB18A74" w14:textId="5412B6F2" w:rsidR="00CE7877" w:rsidRDefault="00270B7E" w:rsidP="00CE7877">
      <w:pPr>
        <w:pStyle w:val="ListParagraph"/>
        <w:numPr>
          <w:ilvl w:val="0"/>
          <w:numId w:val="2"/>
        </w:numPr>
        <w:spacing w:after="0" w:line="256" w:lineRule="auto"/>
      </w:pPr>
      <w:r>
        <w:t>Complete one beginner tech kit of your choosing in full.</w:t>
      </w:r>
    </w:p>
    <w:p w14:paraId="0E94EC31" w14:textId="28F381A8" w:rsidR="00270B7E" w:rsidRDefault="00270B7E" w:rsidP="00270B7E">
      <w:pPr>
        <w:pStyle w:val="ListParagraph"/>
        <w:numPr>
          <w:ilvl w:val="1"/>
          <w:numId w:val="2"/>
        </w:numPr>
        <w:spacing w:after="0" w:line="256" w:lineRule="auto"/>
      </w:pPr>
      <w:r>
        <w:t>This activity must be one of the Lab Kits and cannot be one of the Virtua</w:t>
      </w:r>
      <w:r w:rsidR="002B23D4">
        <w:t>l</w:t>
      </w:r>
      <w:r>
        <w:t xml:space="preserve"> Kits.</w:t>
      </w:r>
    </w:p>
    <w:p w14:paraId="732AE44E" w14:textId="47B60294" w:rsidR="00CE7877" w:rsidRDefault="00CE7877" w:rsidP="00CE7877">
      <w:pPr>
        <w:pStyle w:val="ListParagraph"/>
        <w:numPr>
          <w:ilvl w:val="0"/>
          <w:numId w:val="2"/>
        </w:numPr>
        <w:spacing w:after="0" w:line="256" w:lineRule="auto"/>
      </w:pPr>
      <w:r>
        <w:t xml:space="preserve">Complete the questions below and attach them </w:t>
      </w:r>
      <w:r w:rsidR="00270B7E">
        <w:t>as</w:t>
      </w:r>
      <w:r>
        <w:t xml:space="preserve"> your submission</w:t>
      </w:r>
      <w:r w:rsidR="00270B7E">
        <w:t>.</w:t>
      </w:r>
    </w:p>
    <w:p w14:paraId="40174A73" w14:textId="789393D7" w:rsidR="00CE7877" w:rsidRDefault="00CE7877" w:rsidP="00CE7877">
      <w:pPr>
        <w:pStyle w:val="Heading1"/>
      </w:pPr>
      <w:r>
        <w:t>Questions</w:t>
      </w:r>
    </w:p>
    <w:p w14:paraId="1867D3DC" w14:textId="7974F0FC" w:rsidR="00082675" w:rsidRPr="00082675" w:rsidRDefault="00082675" w:rsidP="00082675">
      <w:pPr>
        <w:spacing w:after="0" w:line="256" w:lineRule="auto"/>
      </w:pPr>
      <w:r>
        <w:t>Answer the following questions with a short summary (2-3 sentences) of your experience.</w:t>
      </w:r>
    </w:p>
    <w:p w14:paraId="3EA18EDA" w14:textId="4E93D539" w:rsidR="00CE7877" w:rsidRPr="00082675" w:rsidRDefault="00CE7877" w:rsidP="00CE7877">
      <w:pPr>
        <w:pStyle w:val="ListParagraph"/>
        <w:numPr>
          <w:ilvl w:val="0"/>
          <w:numId w:val="4"/>
        </w:numPr>
        <w:spacing w:after="0" w:line="256" w:lineRule="auto"/>
        <w:rPr>
          <w:rFonts w:cstheme="minorHAnsi"/>
        </w:rPr>
      </w:pPr>
      <w:r w:rsidRPr="00082675">
        <w:rPr>
          <w:rFonts w:cstheme="minorHAnsi"/>
          <w:color w:val="222222"/>
          <w:shd w:val="clear" w:color="auto" w:fill="FFFFFF"/>
        </w:rPr>
        <w:t>What was your chosen tech kit and why was this your choice over the other offerings?</w:t>
      </w:r>
    </w:p>
    <w:p w14:paraId="39BF9095" w14:textId="18D4D7DF" w:rsidR="00CE7877" w:rsidRPr="00082675" w:rsidRDefault="00CE7877" w:rsidP="00CE7877">
      <w:pPr>
        <w:pStyle w:val="ListParagraph"/>
        <w:numPr>
          <w:ilvl w:val="0"/>
          <w:numId w:val="4"/>
        </w:numPr>
        <w:spacing w:after="0" w:line="256" w:lineRule="auto"/>
        <w:rPr>
          <w:rFonts w:cstheme="minorHAnsi"/>
        </w:rPr>
      </w:pPr>
      <w:r w:rsidRPr="00082675">
        <w:rPr>
          <w:rFonts w:cstheme="minorHAnsi"/>
          <w:color w:val="222222"/>
          <w:shd w:val="clear" w:color="auto" w:fill="FFFFFF"/>
        </w:rPr>
        <w:t>What was the most challenging component of completing the tech kit?</w:t>
      </w:r>
    </w:p>
    <w:p w14:paraId="386A4062" w14:textId="6229BE12" w:rsidR="00082675" w:rsidRDefault="00CE7877" w:rsidP="00CE7877">
      <w:pPr>
        <w:pStyle w:val="ListParagraph"/>
        <w:numPr>
          <w:ilvl w:val="0"/>
          <w:numId w:val="4"/>
        </w:numPr>
        <w:spacing w:after="0" w:line="256" w:lineRule="auto"/>
        <w:rPr>
          <w:rFonts w:cstheme="minorHAnsi"/>
          <w:color w:val="222222"/>
          <w:shd w:val="clear" w:color="auto" w:fill="FFFFFF"/>
        </w:rPr>
      </w:pPr>
      <w:r w:rsidRPr="00082675">
        <w:rPr>
          <w:rFonts w:cstheme="minorHAnsi"/>
          <w:color w:val="222222"/>
          <w:shd w:val="clear" w:color="auto" w:fill="FFFFFF"/>
        </w:rPr>
        <w:t>What potential application does this tech kit have to your professional trajectory or personal life?</w:t>
      </w:r>
    </w:p>
    <w:p w14:paraId="602E0389" w14:textId="77777777" w:rsidR="00A44933" w:rsidRDefault="00A44933" w:rsidP="00A44933">
      <w:pPr>
        <w:pStyle w:val="Heading1"/>
      </w:pPr>
      <w:r>
        <w:t>Submission</w:t>
      </w:r>
    </w:p>
    <w:p w14:paraId="766DAD93" w14:textId="46595487" w:rsidR="00A44933" w:rsidRPr="00A44933" w:rsidRDefault="00A44933" w:rsidP="00A44933">
      <w:pPr>
        <w:spacing w:after="0" w:line="254" w:lineRule="auto"/>
        <w:rPr>
          <w:rFonts w:cstheme="minorHAnsi"/>
        </w:rPr>
      </w:pPr>
      <w:r>
        <w:rPr>
          <w:rFonts w:cstheme="minorHAnsi"/>
        </w:rPr>
        <w:t xml:space="preserve">Submit a MS Word document with your answers. </w:t>
      </w:r>
      <w:r>
        <w:rPr>
          <w:rFonts w:cstheme="minorHAnsi"/>
        </w:rPr>
        <w:t>There is NO length requirement</w:t>
      </w:r>
      <w:r w:rsidR="00D8225B">
        <w:rPr>
          <w:rFonts w:cstheme="minorHAnsi"/>
        </w:rPr>
        <w:t xml:space="preserve">. Your answers to each question should be 2 to 4 sentences. </w:t>
      </w:r>
      <w:r>
        <w:rPr>
          <w:rFonts w:cstheme="minorHAnsi"/>
        </w:rPr>
        <w:t>Submit this on HuskyCT in the Innovate Lab Activity link in the LEARNING MODULES</w:t>
      </w:r>
      <w:r>
        <w:rPr>
          <w:rFonts w:cstheme="minorHAnsi"/>
        </w:rPr>
        <w:t xml:space="preserve"> link</w:t>
      </w:r>
      <w:r>
        <w:rPr>
          <w:rFonts w:cstheme="minorHAnsi"/>
        </w:rPr>
        <w:t>.</w:t>
      </w:r>
    </w:p>
    <w:p w14:paraId="24EAA19D" w14:textId="707BA9B0" w:rsidR="00CE7877" w:rsidRPr="001B1D73" w:rsidRDefault="00CE7877" w:rsidP="001B1D73">
      <w:pPr>
        <w:spacing w:after="160" w:line="259" w:lineRule="auto"/>
        <w:jc w:val="left"/>
        <w:rPr>
          <w:rFonts w:ascii="Arial" w:hAnsi="Arial" w:cs="Arial"/>
          <w:color w:val="222222"/>
          <w:shd w:val="clear" w:color="auto" w:fill="FFFFFF"/>
        </w:rPr>
      </w:pPr>
    </w:p>
    <w:sectPr w:rsidR="00CE7877" w:rsidRPr="001B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4C7"/>
    <w:multiLevelType w:val="hybridMultilevel"/>
    <w:tmpl w:val="BAD06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C024F6"/>
    <w:multiLevelType w:val="hybridMultilevel"/>
    <w:tmpl w:val="C0089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517B86"/>
    <w:multiLevelType w:val="hybridMultilevel"/>
    <w:tmpl w:val="C0089F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79631F54"/>
    <w:multiLevelType w:val="hybridMultilevel"/>
    <w:tmpl w:val="C0089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79310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8449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1976114">
    <w:abstractNumId w:val="0"/>
  </w:num>
  <w:num w:numId="4" w16cid:durableId="915555881">
    <w:abstractNumId w:val="3"/>
  </w:num>
  <w:num w:numId="5" w16cid:durableId="489716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77"/>
    <w:rsid w:val="00082675"/>
    <w:rsid w:val="001B1D73"/>
    <w:rsid w:val="00270B7E"/>
    <w:rsid w:val="002B23D4"/>
    <w:rsid w:val="004D69E9"/>
    <w:rsid w:val="0082008F"/>
    <w:rsid w:val="00A44933"/>
    <w:rsid w:val="00AE2C86"/>
    <w:rsid w:val="00CE7877"/>
    <w:rsid w:val="00D8225B"/>
    <w:rsid w:val="00DD2B37"/>
    <w:rsid w:val="00E0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1038"/>
  <w15:chartTrackingRefBased/>
  <w15:docId w15:val="{6BF2A5CA-B3BC-49C6-B973-EA4A03D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77"/>
    <w:pPr>
      <w:spacing w:after="120" w:line="240" w:lineRule="auto"/>
      <w:jc w:val="both"/>
    </w:pPr>
  </w:style>
  <w:style w:type="paragraph" w:styleId="Heading1">
    <w:name w:val="heading 1"/>
    <w:basedOn w:val="Normal"/>
    <w:next w:val="Normal"/>
    <w:link w:val="Heading1Char"/>
    <w:uiPriority w:val="9"/>
    <w:qFormat/>
    <w:rsid w:val="00CE7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7877"/>
    <w:pPr>
      <w:pBdr>
        <w:top w:val="single" w:sz="4" w:space="1" w:color="auto" w:shadow="1"/>
        <w:left w:val="single" w:sz="4" w:space="4" w:color="auto" w:shadow="1"/>
        <w:bottom w:val="single" w:sz="4" w:space="1" w:color="auto" w:shadow="1"/>
        <w:right w:val="single" w:sz="4" w:space="4" w:color="auto" w:shadow="1"/>
      </w:pBdr>
      <w:spacing w:after="0"/>
      <w:contextualSpacing/>
    </w:pPr>
    <w:rPr>
      <w:rFonts w:asciiTheme="majorHAnsi" w:eastAsiaTheme="majorEastAsia" w:hAnsiTheme="majorHAnsi" w:cstheme="majorBidi"/>
      <w:spacing w:val="-10"/>
      <w:kern w:val="28"/>
      <w:sz w:val="54"/>
      <w:szCs w:val="56"/>
    </w:rPr>
  </w:style>
  <w:style w:type="character" w:customStyle="1" w:styleId="TitleChar">
    <w:name w:val="Title Char"/>
    <w:basedOn w:val="DefaultParagraphFont"/>
    <w:link w:val="Title"/>
    <w:uiPriority w:val="10"/>
    <w:rsid w:val="00CE7877"/>
    <w:rPr>
      <w:rFonts w:asciiTheme="majorHAnsi" w:eastAsiaTheme="majorEastAsia" w:hAnsiTheme="majorHAnsi" w:cstheme="majorBidi"/>
      <w:spacing w:val="-10"/>
      <w:kern w:val="28"/>
      <w:sz w:val="54"/>
      <w:szCs w:val="56"/>
    </w:rPr>
  </w:style>
  <w:style w:type="paragraph" w:styleId="ListParagraph">
    <w:name w:val="List Paragraph"/>
    <w:basedOn w:val="Normal"/>
    <w:uiPriority w:val="34"/>
    <w:qFormat/>
    <w:rsid w:val="00CE7877"/>
    <w:pPr>
      <w:ind w:left="720"/>
      <w:contextualSpacing/>
    </w:pPr>
  </w:style>
  <w:style w:type="character" w:styleId="Hyperlink">
    <w:name w:val="Hyperlink"/>
    <w:basedOn w:val="DefaultParagraphFont"/>
    <w:uiPriority w:val="99"/>
    <w:unhideWhenUsed/>
    <w:rsid w:val="00CE7877"/>
    <w:rPr>
      <w:color w:val="0563C1" w:themeColor="hyperlink"/>
      <w:u w:val="single"/>
    </w:rPr>
  </w:style>
  <w:style w:type="character" w:styleId="UnresolvedMention">
    <w:name w:val="Unresolved Mention"/>
    <w:basedOn w:val="DefaultParagraphFont"/>
    <w:uiPriority w:val="99"/>
    <w:semiHidden/>
    <w:unhideWhenUsed/>
    <w:rsid w:val="00CE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8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novatelabs.uconn.edu/opim-innovate-2-4/tech/" TargetMode="External"/><Relationship Id="rId5" Type="http://schemas.openxmlformats.org/officeDocument/2006/relationships/hyperlink" Target="https://innovatelabs.ucon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Stephen</dc:creator>
  <cp:keywords/>
  <dc:description/>
  <cp:lastModifiedBy>Calvert, Craig</cp:lastModifiedBy>
  <cp:revision>11</cp:revision>
  <dcterms:created xsi:type="dcterms:W3CDTF">2022-02-22T23:03:00Z</dcterms:created>
  <dcterms:modified xsi:type="dcterms:W3CDTF">2022-04-02T20:05:00Z</dcterms:modified>
</cp:coreProperties>
</file>