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76111" w14:textId="77777777" w:rsidR="00177915" w:rsidRPr="007D553D" w:rsidRDefault="00BA25B9" w:rsidP="007D553D">
      <w:pPr>
        <w:pStyle w:val="Heading1"/>
      </w:pPr>
      <w:r w:rsidRPr="007D553D">
        <w:t>CS 405 Project Two Script</w:t>
      </w:r>
    </w:p>
    <w:p w14:paraId="2843BBE5" w14:textId="77777777" w:rsidR="007D553D" w:rsidRDefault="007D553D" w:rsidP="007D553D">
      <w:pPr>
        <w:suppressAutoHyphens/>
        <w:spacing w:after="0" w:line="240" w:lineRule="auto"/>
        <w:jc w:val="center"/>
        <w:rPr>
          <w:b/>
        </w:rPr>
      </w:pPr>
    </w:p>
    <w:p w14:paraId="6051D254" w14:textId="77777777" w:rsidR="00F56478" w:rsidRPr="00F56478" w:rsidRDefault="00F56478" w:rsidP="00F56478">
      <w:pPr>
        <w:suppressAutoHyphens/>
        <w:spacing w:after="0" w:line="240" w:lineRule="auto"/>
        <w:rPr>
          <w:b/>
          <w:color w:val="000000"/>
        </w:rPr>
      </w:pPr>
      <w:r w:rsidRPr="00F56478">
        <w:rPr>
          <w:b/>
          <w:color w:val="000000"/>
        </w:rPr>
        <w:t>Jared Reiman</w:t>
      </w:r>
    </w:p>
    <w:p w14:paraId="3DFEBB1B" w14:textId="77777777" w:rsidR="00F56478" w:rsidRPr="00F56478" w:rsidRDefault="00F56478" w:rsidP="00F56478">
      <w:pPr>
        <w:suppressAutoHyphens/>
        <w:spacing w:after="0" w:line="240" w:lineRule="auto"/>
        <w:rPr>
          <w:b/>
          <w:color w:val="000000"/>
        </w:rPr>
      </w:pPr>
      <w:r w:rsidRPr="00F56478">
        <w:rPr>
          <w:b/>
          <w:color w:val="000000"/>
        </w:rPr>
        <w:t>CS-405 Secure Coding</w:t>
      </w:r>
    </w:p>
    <w:p w14:paraId="705CC56F" w14:textId="77777777" w:rsidR="00F56478" w:rsidRPr="00F56478" w:rsidRDefault="00F56478" w:rsidP="00F56478">
      <w:pPr>
        <w:suppressAutoHyphens/>
        <w:spacing w:after="0" w:line="240" w:lineRule="auto"/>
        <w:rPr>
          <w:b/>
          <w:color w:val="000000"/>
        </w:rPr>
      </w:pPr>
      <w:r w:rsidRPr="00F56478">
        <w:rPr>
          <w:b/>
          <w:color w:val="000000"/>
        </w:rPr>
        <w:t>Instructor: Wasim Alim</w:t>
      </w:r>
    </w:p>
    <w:p w14:paraId="75FF7467" w14:textId="77777777" w:rsidR="00F56478" w:rsidRPr="00F56478" w:rsidRDefault="00F56478" w:rsidP="00F56478">
      <w:pPr>
        <w:suppressAutoHyphens/>
        <w:spacing w:after="0" w:line="240" w:lineRule="auto"/>
        <w:rPr>
          <w:b/>
          <w:color w:val="000000"/>
        </w:rPr>
      </w:pPr>
      <w:r w:rsidRPr="00F56478">
        <w:rPr>
          <w:b/>
          <w:color w:val="000000"/>
        </w:rPr>
        <w:t>7-2 Project Two: Presentation</w:t>
      </w:r>
    </w:p>
    <w:p w14:paraId="523DEDC5" w14:textId="51ED3428" w:rsidR="00F56478" w:rsidRDefault="00F56478" w:rsidP="00F56478">
      <w:pPr>
        <w:suppressAutoHyphens/>
        <w:spacing w:after="0" w:line="240" w:lineRule="auto"/>
        <w:rPr>
          <w:b/>
          <w:color w:val="000000"/>
        </w:rPr>
      </w:pPr>
      <w:r>
        <w:rPr>
          <w:b/>
          <w:color w:val="000000"/>
        </w:rPr>
        <w:t>10/18/</w:t>
      </w:r>
      <w:r w:rsidRPr="00F56478">
        <w:rPr>
          <w:b/>
          <w:color w:val="000000"/>
        </w:rPr>
        <w:t>2026</w:t>
      </w:r>
    </w:p>
    <w:p w14:paraId="113A4F79" w14:textId="7E886955" w:rsidR="002C3B83" w:rsidRDefault="00000000" w:rsidP="00F56478">
      <w:pPr>
        <w:suppressAutoHyphens/>
        <w:spacing w:after="0" w:line="240" w:lineRule="auto"/>
      </w:pPr>
      <w:r>
        <w:rPr>
          <w:b/>
          <w:color w:val="000000"/>
        </w:rPr>
        <w:t xml:space="preserve">YouTube Link: </w:t>
      </w:r>
      <w:hyperlink r:id="rId10" w:history="1">
        <w:r w:rsidR="00F56478" w:rsidRPr="003467E1">
          <w:rPr>
            <w:rStyle w:val="Hyperlink"/>
            <w:b/>
          </w:rPr>
          <w:t>https://youtu.be/62x-ShwYv_s</w:t>
        </w:r>
      </w:hyperlink>
      <w:r w:rsidR="00F56478">
        <w:rPr>
          <w:b/>
          <w:color w:val="000000"/>
        </w:rPr>
        <w:t xml:space="preserve"> </w:t>
      </w:r>
    </w:p>
    <w:p w14:paraId="050794A6" w14:textId="77777777" w:rsidR="007D553D" w:rsidRPr="007D553D" w:rsidRDefault="007D553D" w:rsidP="007D553D">
      <w:pPr>
        <w:suppressAutoHyphens/>
        <w:spacing w:after="0" w:line="240" w:lineRule="auto"/>
        <w:jc w:val="center"/>
        <w:rPr>
          <w:b/>
        </w:rPr>
      </w:pPr>
    </w:p>
    <w:tbl>
      <w:tblPr>
        <w:tblStyle w:val="a"/>
        <w:tblW w:w="9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15"/>
        <w:gridCol w:w="7455"/>
      </w:tblGrid>
      <w:tr w:rsidR="00177915" w:rsidRPr="007D553D" w14:paraId="12FDAED2" w14:textId="77777777" w:rsidTr="007D553D">
        <w:trPr>
          <w:trHeight w:val="1373"/>
          <w:tblHeader/>
        </w:trPr>
        <w:tc>
          <w:tcPr>
            <w:tcW w:w="2115" w:type="dxa"/>
            <w:vAlign w:val="center"/>
          </w:tcPr>
          <w:p w14:paraId="0EDE66EB" w14:textId="02B89A84" w:rsidR="00177915" w:rsidRPr="007D553D" w:rsidRDefault="00BA25B9" w:rsidP="007D553D">
            <w:pPr>
              <w:suppressAutoHyphens/>
              <w:jc w:val="center"/>
              <w:rPr>
                <w:b/>
              </w:rPr>
            </w:pPr>
            <w:r w:rsidRPr="007D553D">
              <w:rPr>
                <w:b/>
              </w:rPr>
              <w:t>Slide</w:t>
            </w:r>
          </w:p>
        </w:tc>
        <w:tc>
          <w:tcPr>
            <w:tcW w:w="7455" w:type="dxa"/>
            <w:vAlign w:val="center"/>
          </w:tcPr>
          <w:p w14:paraId="051F0B35" w14:textId="29E1B373" w:rsidR="00177915" w:rsidRPr="007D553D" w:rsidRDefault="00177915" w:rsidP="007D553D">
            <w:pPr>
              <w:suppressAutoHyphens/>
              <w:jc w:val="center"/>
              <w:rPr>
                <w:b/>
              </w:rPr>
            </w:pPr>
          </w:p>
        </w:tc>
      </w:tr>
      <w:tr w:rsidR="00177915" w:rsidRPr="007D553D" w14:paraId="7C4AE442" w14:textId="77777777" w:rsidTr="007D553D">
        <w:trPr>
          <w:trHeight w:val="1296"/>
        </w:trPr>
        <w:tc>
          <w:tcPr>
            <w:tcW w:w="2115" w:type="dxa"/>
            <w:vAlign w:val="center"/>
          </w:tcPr>
          <w:p w14:paraId="29287B78" w14:textId="77777777" w:rsidR="00177915" w:rsidRPr="007D553D" w:rsidRDefault="00BA25B9" w:rsidP="007D553D">
            <w:pPr>
              <w:suppressAutoHyphens/>
              <w:jc w:val="center"/>
              <w:rPr>
                <w:b/>
              </w:rPr>
            </w:pPr>
            <w:r w:rsidRPr="007D553D">
              <w:rPr>
                <w:b/>
              </w:rPr>
              <w:t>1</w:t>
            </w:r>
          </w:p>
        </w:tc>
        <w:tc>
          <w:tcPr>
            <w:tcW w:w="7455" w:type="dxa"/>
          </w:tcPr>
          <w:p w14:paraId="11156185" w14:textId="77777777" w:rsidR="00177915" w:rsidRPr="007D553D" w:rsidRDefault="007D553D" w:rsidP="007D553D">
            <w:pPr>
              <w:suppressAutoHyphens/>
            </w:pPr>
            <w:r>
              <w:t>Hi, my name is Jared Reiman, and I'm a developer at Green Pace. Today I'm presenting our new security policy. I'll walk through the threats we've identified, the principles and coding standards that address them, and our encryption and Triple-A policies. Then I'll cover unit testing and how automation fits in, and finish with the risks and benefits, my recommendations, and where the policy should go next.</w:t>
            </w:r>
          </w:p>
        </w:tc>
      </w:tr>
      <w:tr w:rsidR="00177915" w:rsidRPr="007D553D" w14:paraId="57C8EC3D" w14:textId="77777777" w:rsidTr="007D553D">
        <w:trPr>
          <w:trHeight w:val="1373"/>
        </w:trPr>
        <w:tc>
          <w:tcPr>
            <w:tcW w:w="2115" w:type="dxa"/>
            <w:vAlign w:val="center"/>
          </w:tcPr>
          <w:p w14:paraId="6023B9FA" w14:textId="77777777" w:rsidR="00177915" w:rsidRPr="007D553D" w:rsidRDefault="00BA25B9" w:rsidP="007D553D">
            <w:pPr>
              <w:suppressAutoHyphens/>
              <w:jc w:val="center"/>
              <w:rPr>
                <w:b/>
              </w:rPr>
            </w:pPr>
            <w:r w:rsidRPr="007D553D">
              <w:rPr>
                <w:b/>
              </w:rPr>
              <w:t>2</w:t>
            </w:r>
          </w:p>
        </w:tc>
        <w:tc>
          <w:tcPr>
            <w:tcW w:w="7455" w:type="dxa"/>
          </w:tcPr>
          <w:p w14:paraId="55A28B5A" w14:textId="67DF40D0" w:rsidR="00177915" w:rsidRPr="007D553D" w:rsidRDefault="007D553D" w:rsidP="007D553D">
            <w:pPr>
              <w:suppressAutoHyphens/>
            </w:pPr>
            <w:r>
              <w:t xml:space="preserve">Our developers already follow a lot of good security practices, but as the team grows, not everyone applies them the same way. This policy </w:t>
            </w:r>
            <w:r w:rsidR="00B47718">
              <w:t>gathers</w:t>
            </w:r>
            <w:r>
              <w:t xml:space="preserve"> those everyday habits and </w:t>
            </w:r>
            <w:r w:rsidR="00B47718">
              <w:t xml:space="preserve">puts them together </w:t>
            </w:r>
            <w:r>
              <w:t>as one standard. It includes 10 security principles, 10 C++ coding standards, and policies for encryption and Triple-A. It's built to support defense in depth. As the illustration shows, security works in layers, from physical security on the outside to the critical data in the center. Our policy focuses on the application and data layers. If an attacker gets past one layer, like the network firewall, secure code is another layer that can still stop them.</w:t>
            </w:r>
          </w:p>
        </w:tc>
      </w:tr>
      <w:tr w:rsidR="00177915" w:rsidRPr="007D553D" w14:paraId="472A5CB7" w14:textId="77777777" w:rsidTr="007D553D">
        <w:trPr>
          <w:trHeight w:val="1296"/>
        </w:trPr>
        <w:tc>
          <w:tcPr>
            <w:tcW w:w="2115" w:type="dxa"/>
            <w:vAlign w:val="center"/>
          </w:tcPr>
          <w:p w14:paraId="521BB341" w14:textId="77777777" w:rsidR="00177915" w:rsidRPr="007D553D" w:rsidRDefault="00BA25B9" w:rsidP="007D553D">
            <w:pPr>
              <w:suppressAutoHyphens/>
              <w:jc w:val="center"/>
              <w:rPr>
                <w:b/>
              </w:rPr>
            </w:pPr>
            <w:r w:rsidRPr="007D553D">
              <w:rPr>
                <w:b/>
              </w:rPr>
              <w:t>3</w:t>
            </w:r>
          </w:p>
        </w:tc>
        <w:tc>
          <w:tcPr>
            <w:tcW w:w="7455" w:type="dxa"/>
          </w:tcPr>
          <w:p w14:paraId="0BB8AF51" w14:textId="7E8CAB34" w:rsidR="00177915" w:rsidRPr="007D553D" w:rsidRDefault="007D553D" w:rsidP="007D553D">
            <w:pPr>
              <w:suppressAutoHyphens/>
            </w:pPr>
            <w:r>
              <w:t xml:space="preserve">This threats matrix shows how I rated each of our 10 coding standards. Each one is placed using the risk assessment from the policy, which looks at severity, likelihood, and </w:t>
            </w:r>
            <w:r w:rsidR="00B47718">
              <w:t>what it would</w:t>
            </w:r>
            <w:r>
              <w:t xml:space="preserve"> cost to fix. The Priority box holds STD-001, integer overflow, and STD-004, SQL injection. These are high severity, likely to happen, and cheaper to fix, so they come first. The Likely box has five standards that are just as serious and likely but cost more to fix, like freed memory and container range errors. STD-002, input validation, is less likely, so it's in the Unlikely box. Assertions and resource leaks are low severity, so they're low priority.</w:t>
            </w:r>
          </w:p>
        </w:tc>
      </w:tr>
      <w:tr w:rsidR="00177915" w:rsidRPr="007D553D" w14:paraId="35ABA16D" w14:textId="77777777" w:rsidTr="007D553D">
        <w:trPr>
          <w:trHeight w:val="1373"/>
        </w:trPr>
        <w:tc>
          <w:tcPr>
            <w:tcW w:w="2115" w:type="dxa"/>
            <w:vAlign w:val="center"/>
          </w:tcPr>
          <w:p w14:paraId="3F33AB5A" w14:textId="77777777" w:rsidR="00177915" w:rsidRPr="007D553D" w:rsidRDefault="00BA25B9" w:rsidP="007D553D">
            <w:pPr>
              <w:suppressAutoHyphens/>
              <w:jc w:val="center"/>
              <w:rPr>
                <w:b/>
              </w:rPr>
            </w:pPr>
            <w:r w:rsidRPr="007D553D">
              <w:rPr>
                <w:b/>
              </w:rPr>
              <w:t>4</w:t>
            </w:r>
          </w:p>
        </w:tc>
        <w:tc>
          <w:tcPr>
            <w:tcW w:w="7455" w:type="dxa"/>
          </w:tcPr>
          <w:p w14:paraId="3C41717D" w14:textId="77777777" w:rsidR="00177915" w:rsidRPr="007D553D" w:rsidRDefault="007D553D" w:rsidP="007D553D">
            <w:pPr>
              <w:suppressAutoHyphens/>
            </w:pPr>
            <w:r>
              <w:t>This slide shows how our 10 principles line up with the coding standards. Validate Input Data applies to the most standards, including integer overflow, string storage, SQL injection, and container range checks, since so many attacks start with bad input. Keep It Simple covers the memory and exception standards, because tools like smart pointers and lock_guard handle cleanup automatically. Some principles, like defense in depth, architecture and design, and adopting a secure coding standard, apply to all 10 standards. Least privilege is covered by the authorization part of the Triple-A policy instead of a coding standard.</w:t>
            </w:r>
          </w:p>
        </w:tc>
      </w:tr>
      <w:tr w:rsidR="00177915" w:rsidRPr="007D553D" w14:paraId="0FC1F49F" w14:textId="77777777" w:rsidTr="007D553D">
        <w:trPr>
          <w:trHeight w:val="1296"/>
        </w:trPr>
        <w:tc>
          <w:tcPr>
            <w:tcW w:w="2115" w:type="dxa"/>
            <w:vAlign w:val="center"/>
          </w:tcPr>
          <w:p w14:paraId="145CA459" w14:textId="77777777" w:rsidR="00177915" w:rsidRPr="007D553D" w:rsidRDefault="00BA25B9" w:rsidP="007D553D">
            <w:pPr>
              <w:suppressAutoHyphens/>
              <w:jc w:val="center"/>
              <w:rPr>
                <w:b/>
              </w:rPr>
            </w:pPr>
            <w:r w:rsidRPr="007D553D">
              <w:rPr>
                <w:b/>
              </w:rPr>
              <w:lastRenderedPageBreak/>
              <w:t>5</w:t>
            </w:r>
          </w:p>
        </w:tc>
        <w:tc>
          <w:tcPr>
            <w:tcW w:w="7455" w:type="dxa"/>
          </w:tcPr>
          <w:p w14:paraId="4119A454" w14:textId="77777777" w:rsidR="00177915" w:rsidRPr="007D553D" w:rsidRDefault="007D553D" w:rsidP="007D553D">
            <w:pPr>
              <w:suppressAutoHyphens/>
            </w:pPr>
            <w:r>
              <w:t>Here are the 10 coding standards in priority order. My ranking system is based on SEI CERT's risk assessment for each rule. Each standard is rated on severity, likelihood, and remediation cost, and then given a level from 1 to 5. Integer overflow and SQL injection are Level 5. They can cause serious damage, they're likely, and they're cheaper to fix than the others. Next are the five Level 4 standards, which are just as serious but harder to fix. Input validation is Level 2, and assertions and resource leaks are Level 1, since they're low severity. This order tells the team which problems to fix first.</w:t>
            </w:r>
          </w:p>
        </w:tc>
      </w:tr>
      <w:tr w:rsidR="00177915" w:rsidRPr="007D553D" w14:paraId="5EC59ECC" w14:textId="77777777" w:rsidTr="007D553D">
        <w:trPr>
          <w:trHeight w:val="1373"/>
        </w:trPr>
        <w:tc>
          <w:tcPr>
            <w:tcW w:w="2115" w:type="dxa"/>
            <w:vAlign w:val="center"/>
          </w:tcPr>
          <w:p w14:paraId="1ED243E4" w14:textId="77777777" w:rsidR="00177915" w:rsidRPr="007D553D" w:rsidRDefault="00BA25B9" w:rsidP="007D553D">
            <w:pPr>
              <w:suppressAutoHyphens/>
              <w:jc w:val="center"/>
              <w:rPr>
                <w:b/>
              </w:rPr>
            </w:pPr>
            <w:r w:rsidRPr="007D553D">
              <w:rPr>
                <w:b/>
              </w:rPr>
              <w:t>6</w:t>
            </w:r>
          </w:p>
        </w:tc>
        <w:tc>
          <w:tcPr>
            <w:tcW w:w="7455" w:type="dxa"/>
          </w:tcPr>
          <w:p w14:paraId="03834A4A" w14:textId="77777777" w:rsidR="00177915" w:rsidRPr="007D553D" w:rsidRDefault="007D553D" w:rsidP="007D553D">
            <w:pPr>
              <w:suppressAutoHyphens/>
            </w:pPr>
            <w:r>
              <w:t>Our encryption policy covers data in three states. Encryption at rest protects stored data, like databases and backups. It must use a standard algorithm like AES with proven libraries. We never write our own encryption, because simple ciphers are easy to break. Encryption in flight protects data moving between systems. All traffic must use TLS, like HTTPS, and unencrypted options like HTTP and FTP are turned off. Encryption in use protects data while a program is working with it. Since data has to be decrypted to be used, sensitive data like passwords stays in memory only as long as needed, gets cleared, and is never written to logs.</w:t>
            </w:r>
          </w:p>
        </w:tc>
      </w:tr>
      <w:tr w:rsidR="00177915" w:rsidRPr="007D553D" w14:paraId="2990C4B3" w14:textId="77777777" w:rsidTr="007D553D">
        <w:trPr>
          <w:trHeight w:val="1296"/>
        </w:trPr>
        <w:tc>
          <w:tcPr>
            <w:tcW w:w="2115" w:type="dxa"/>
            <w:vAlign w:val="center"/>
          </w:tcPr>
          <w:p w14:paraId="5E69CE80" w14:textId="77777777" w:rsidR="00177915" w:rsidRPr="007D553D" w:rsidRDefault="00BA25B9" w:rsidP="007D553D">
            <w:pPr>
              <w:suppressAutoHyphens/>
              <w:jc w:val="center"/>
              <w:rPr>
                <w:b/>
              </w:rPr>
            </w:pPr>
            <w:r w:rsidRPr="007D553D">
              <w:rPr>
                <w:b/>
              </w:rPr>
              <w:t>7</w:t>
            </w:r>
          </w:p>
        </w:tc>
        <w:tc>
          <w:tcPr>
            <w:tcW w:w="7455" w:type="dxa"/>
          </w:tcPr>
          <w:p w14:paraId="1C23EEE7" w14:textId="77777777" w:rsidR="00177915" w:rsidRPr="007D553D" w:rsidRDefault="007D553D" w:rsidP="007D553D">
            <w:pPr>
              <w:suppressAutoHyphens/>
            </w:pPr>
            <w:r>
              <w:t>The Triple-A framework covers authentication, authorization, and accounting. Authentication confirms users are who they say they are. Logins require a username and password plus multifactor authentication, and accounts lock after too many failed attempts. Authorization controls what a user can do once they're logged in. We follow least privilege, so access is based on each person's role, and any change needs manager approval. Accounting keeps a record of what users do. We log logins, database changes, new users, changes to access levels, and files accessed. These logs are protected and reviewed so we can spot problems early.</w:t>
            </w:r>
          </w:p>
        </w:tc>
      </w:tr>
      <w:tr w:rsidR="00177915" w:rsidRPr="007D553D" w14:paraId="5F4BC146" w14:textId="77777777" w:rsidTr="007D553D">
        <w:trPr>
          <w:trHeight w:val="1296"/>
        </w:trPr>
        <w:tc>
          <w:tcPr>
            <w:tcW w:w="2115" w:type="dxa"/>
            <w:vAlign w:val="center"/>
          </w:tcPr>
          <w:p w14:paraId="31D6C405" w14:textId="77777777" w:rsidR="00177915" w:rsidRPr="007D553D" w:rsidRDefault="00BA25B9" w:rsidP="007D553D">
            <w:pPr>
              <w:suppressAutoHyphens/>
              <w:jc w:val="center"/>
              <w:rPr>
                <w:b/>
              </w:rPr>
            </w:pPr>
            <w:r w:rsidRPr="007D553D">
              <w:rPr>
                <w:b/>
              </w:rPr>
              <w:t>8</w:t>
            </w:r>
          </w:p>
        </w:tc>
        <w:tc>
          <w:tcPr>
            <w:tcW w:w="7455" w:type="dxa"/>
          </w:tcPr>
          <w:p w14:paraId="172AC81D" w14:textId="77777777" w:rsidR="00177915" w:rsidRPr="007D553D" w:rsidRDefault="007D553D" w:rsidP="007D553D">
            <w:pPr>
              <w:suppressAutoHyphens/>
            </w:pPr>
            <w:r>
              <w:t>For unit testing, I focused on out-of-range access and sizing errors in a vector. This connects to STD-008, which says container indices must stay within the valid range. I used the Google Test framework in Visual Studio. A test fixture creates a new, empty collection before each test, so every test starts clean. Each test does one thing and checks the result. I use ASSERT for setup checks, since there's no point continuing if setup fails, and EXPECT for the results. I'll show six tests, four positive and two negative. All 15 tests in the project pass.</w:t>
            </w:r>
          </w:p>
        </w:tc>
      </w:tr>
      <w:tr w:rsidR="00177915" w:rsidRPr="007D553D" w14:paraId="21868BB3" w14:textId="77777777" w:rsidTr="007D553D">
        <w:trPr>
          <w:trHeight w:val="1296"/>
        </w:trPr>
        <w:tc>
          <w:tcPr>
            <w:tcW w:w="2115" w:type="dxa"/>
            <w:vAlign w:val="center"/>
          </w:tcPr>
          <w:p w14:paraId="784271DE" w14:textId="77777777" w:rsidR="00177915" w:rsidRPr="007D553D" w:rsidRDefault="00BA25B9" w:rsidP="007D553D">
            <w:pPr>
              <w:suppressAutoHyphens/>
              <w:jc w:val="center"/>
              <w:rPr>
                <w:b/>
              </w:rPr>
            </w:pPr>
            <w:r w:rsidRPr="007D553D">
              <w:rPr>
                <w:b/>
              </w:rPr>
              <w:t>9</w:t>
            </w:r>
          </w:p>
        </w:tc>
        <w:tc>
          <w:tcPr>
            <w:tcW w:w="7455" w:type="dxa"/>
          </w:tcPr>
          <w:p w14:paraId="281750E1" w14:textId="77777777" w:rsidR="00177915" w:rsidRPr="007D553D" w:rsidRDefault="007D553D" w:rsidP="007D553D">
            <w:pPr>
              <w:suppressAutoHyphens/>
            </w:pPr>
            <w:r>
              <w:t>The first test asks: can a value be added to an empty vector? This is a positive test. It first confirms the vector is empty, then adds one value and checks that the vector is no longer empty and its size is 1. The test passed. To take it further, I would add many values and check the actual contents, not just the size, to make sure nothing is lost or changed.</w:t>
            </w:r>
          </w:p>
        </w:tc>
      </w:tr>
      <w:tr w:rsidR="00177915" w:rsidRPr="007D553D" w14:paraId="05FA8849" w14:textId="77777777" w:rsidTr="007D553D">
        <w:trPr>
          <w:trHeight w:val="1296"/>
        </w:trPr>
        <w:tc>
          <w:tcPr>
            <w:tcW w:w="2115" w:type="dxa"/>
            <w:vAlign w:val="center"/>
          </w:tcPr>
          <w:p w14:paraId="41AA2233" w14:textId="77777777" w:rsidR="00177915" w:rsidRPr="007D553D" w:rsidRDefault="00BA25B9" w:rsidP="007D553D">
            <w:pPr>
              <w:suppressAutoHyphens/>
              <w:jc w:val="center"/>
              <w:rPr>
                <w:b/>
              </w:rPr>
            </w:pPr>
            <w:r w:rsidRPr="007D553D">
              <w:rPr>
                <w:b/>
              </w:rPr>
              <w:t>10</w:t>
            </w:r>
          </w:p>
        </w:tc>
        <w:tc>
          <w:tcPr>
            <w:tcW w:w="7455" w:type="dxa"/>
          </w:tcPr>
          <w:p w14:paraId="36EEE601" w14:textId="77777777" w:rsidR="00177915" w:rsidRPr="007D553D" w:rsidRDefault="007D553D" w:rsidP="007D553D">
            <w:pPr>
              <w:suppressAutoHyphens/>
            </w:pPr>
            <w:r>
              <w:t xml:space="preserve">This is a negative test: does at() reject an out-of-range index? The test adds five values, then tries to read index 10. at() should throw an out_of_range exception instead of reading memory it shouldn't, and it does, so the test passed. This is exactly what STD-008 is about. To go further, I'd test the edges. Index size() is </w:t>
            </w:r>
            <w:r>
              <w:lastRenderedPageBreak/>
              <w:t>the first bad index and should throw, and size() minus 1 is the last good index and should work. Off-by-one mistakes usually happen right at those edges.</w:t>
            </w:r>
          </w:p>
        </w:tc>
      </w:tr>
      <w:tr w:rsidR="00177915" w:rsidRPr="007D553D" w14:paraId="5379E2BF" w14:textId="77777777" w:rsidTr="007D553D">
        <w:trPr>
          <w:trHeight w:val="1296"/>
        </w:trPr>
        <w:tc>
          <w:tcPr>
            <w:tcW w:w="2115" w:type="dxa"/>
            <w:vAlign w:val="center"/>
          </w:tcPr>
          <w:p w14:paraId="774B1CC7" w14:textId="77777777" w:rsidR="00177915" w:rsidRPr="007D553D" w:rsidRDefault="00BA25B9" w:rsidP="007D553D">
            <w:pPr>
              <w:suppressAutoHyphens/>
              <w:jc w:val="center"/>
              <w:rPr>
                <w:b/>
              </w:rPr>
            </w:pPr>
            <w:r w:rsidRPr="007D553D">
              <w:rPr>
                <w:b/>
              </w:rPr>
              <w:lastRenderedPageBreak/>
              <w:t>11</w:t>
            </w:r>
          </w:p>
        </w:tc>
        <w:tc>
          <w:tcPr>
            <w:tcW w:w="7455" w:type="dxa"/>
          </w:tcPr>
          <w:p w14:paraId="179BEA58" w14:textId="1271FBA6" w:rsidR="00177915" w:rsidRPr="007D553D" w:rsidRDefault="00A06148" w:rsidP="007D553D">
            <w:pPr>
              <w:suppressAutoHyphens/>
            </w:pPr>
            <w:r>
              <w:t>D</w:t>
            </w:r>
            <w:r w:rsidR="007D553D">
              <w:t>oes resizing to zero empty the vector? This positive test adds five values, calls resize with 0, and checks that the vector is empty with a size of 0. The test passed. To take it further, I'd check that the vector can still be used after it's emptied, by adding new values and making sure everything works normally.</w:t>
            </w:r>
          </w:p>
        </w:tc>
      </w:tr>
      <w:tr w:rsidR="00177915" w:rsidRPr="007D553D" w14:paraId="310A7F87" w14:textId="77777777" w:rsidTr="007D553D">
        <w:trPr>
          <w:trHeight w:val="1296"/>
        </w:trPr>
        <w:tc>
          <w:tcPr>
            <w:tcW w:w="2115" w:type="dxa"/>
            <w:vAlign w:val="center"/>
          </w:tcPr>
          <w:p w14:paraId="05FC9CBF" w14:textId="77777777" w:rsidR="00177915" w:rsidRPr="007D553D" w:rsidRDefault="00BA25B9" w:rsidP="007D553D">
            <w:pPr>
              <w:suppressAutoHyphens/>
              <w:jc w:val="center"/>
              <w:rPr>
                <w:b/>
              </w:rPr>
            </w:pPr>
            <w:r w:rsidRPr="007D553D">
              <w:rPr>
                <w:b/>
              </w:rPr>
              <w:t>12</w:t>
            </w:r>
          </w:p>
        </w:tc>
        <w:tc>
          <w:tcPr>
            <w:tcW w:w="7455" w:type="dxa"/>
          </w:tcPr>
          <w:p w14:paraId="4715F951" w14:textId="77777777" w:rsidR="00177915" w:rsidRPr="007D553D" w:rsidRDefault="007D553D" w:rsidP="007D553D">
            <w:pPr>
              <w:suppressAutoHyphens/>
            </w:pPr>
            <w:r>
              <w:t>This test asks: is the capacity always at least the size? Capacity is how much room the vector has, and size is how much it's holding. The test checks this at 0, 1, 5, and 10 values. If capacity ever dropped below size, the vector would be writing past the memory it owns. The test passed. To go further, I'd also check capacity after calling reserve() and shrink_to_fit(), since those change the capacity directly.</w:t>
            </w:r>
          </w:p>
        </w:tc>
      </w:tr>
      <w:tr w:rsidR="00177915" w:rsidRPr="007D553D" w14:paraId="1A760AF8" w14:textId="77777777" w:rsidTr="007D553D">
        <w:trPr>
          <w:trHeight w:val="1296"/>
        </w:trPr>
        <w:tc>
          <w:tcPr>
            <w:tcW w:w="2115" w:type="dxa"/>
            <w:vAlign w:val="center"/>
          </w:tcPr>
          <w:p w14:paraId="7ACB357B" w14:textId="77777777" w:rsidR="00177915" w:rsidRPr="007D553D" w:rsidRDefault="00BA25B9" w:rsidP="007D553D">
            <w:pPr>
              <w:suppressAutoHyphens/>
              <w:jc w:val="center"/>
              <w:rPr>
                <w:b/>
              </w:rPr>
            </w:pPr>
            <w:r w:rsidRPr="007D553D">
              <w:rPr>
                <w:b/>
              </w:rPr>
              <w:t>13</w:t>
            </w:r>
          </w:p>
        </w:tc>
        <w:tc>
          <w:tcPr>
            <w:tcW w:w="7455" w:type="dxa"/>
          </w:tcPr>
          <w:p w14:paraId="60CFAEE9" w14:textId="7E9742ED" w:rsidR="00177915" w:rsidRPr="007D553D" w:rsidRDefault="007D553D" w:rsidP="007D553D">
            <w:pPr>
              <w:suppressAutoHyphens/>
            </w:pPr>
            <w:r>
              <w:t xml:space="preserve">This negative test asks: does reserving too much memory throw an error? It asks the vector to reserve more than its max size. That should throw a length_error, and the vector should stay unchanged. The test passed. To take it further, I'd test </w:t>
            </w:r>
            <w:proofErr w:type="gramStart"/>
            <w:r>
              <w:t>resize(</w:t>
            </w:r>
            <w:proofErr w:type="gramEnd"/>
            <w:r>
              <w:t xml:space="preserve">) with a huge size </w:t>
            </w:r>
            <w:r w:rsidR="005D2D94">
              <w:t>as well</w:t>
            </w:r>
            <w:r>
              <w:t>. In a real app, a size could come from user input, and we want a bad size to fail safely instead of crashing the program.</w:t>
            </w:r>
          </w:p>
        </w:tc>
      </w:tr>
      <w:tr w:rsidR="00177915" w:rsidRPr="007D553D" w14:paraId="1FF4ECA2" w14:textId="77777777" w:rsidTr="007D553D">
        <w:trPr>
          <w:trHeight w:val="1296"/>
        </w:trPr>
        <w:tc>
          <w:tcPr>
            <w:tcW w:w="2115" w:type="dxa"/>
            <w:vAlign w:val="center"/>
          </w:tcPr>
          <w:p w14:paraId="3D8F9C44" w14:textId="77777777" w:rsidR="00177915" w:rsidRPr="007D553D" w:rsidRDefault="00BA25B9" w:rsidP="007D553D">
            <w:pPr>
              <w:suppressAutoHyphens/>
              <w:jc w:val="center"/>
              <w:rPr>
                <w:b/>
              </w:rPr>
            </w:pPr>
            <w:r w:rsidRPr="007D553D">
              <w:rPr>
                <w:b/>
              </w:rPr>
              <w:t>14</w:t>
            </w:r>
          </w:p>
        </w:tc>
        <w:tc>
          <w:tcPr>
            <w:tcW w:w="7455" w:type="dxa"/>
          </w:tcPr>
          <w:p w14:paraId="496AC42E" w14:textId="77777777" w:rsidR="00177915" w:rsidRPr="007D553D" w:rsidRDefault="007D553D" w:rsidP="007D553D">
            <w:pPr>
              <w:suppressAutoHyphens/>
            </w:pPr>
            <w:r>
              <w:t>The last test asks: does pop_back() remove only the last value? It adds five values, saves a copy of the first four, then calls pop_back(). It checks that the size is now 4 and that the remaining values match the copy. The test passed. To go further, calling pop_back() on an empty vector is undefined behavior, so our code should check for that first, and we should write a test that proves the check works.</w:t>
            </w:r>
          </w:p>
        </w:tc>
      </w:tr>
      <w:tr w:rsidR="00177915" w:rsidRPr="007D553D" w14:paraId="551E6056" w14:textId="77777777" w:rsidTr="007D553D">
        <w:trPr>
          <w:trHeight w:val="1296"/>
        </w:trPr>
        <w:tc>
          <w:tcPr>
            <w:tcW w:w="2115" w:type="dxa"/>
            <w:vAlign w:val="center"/>
          </w:tcPr>
          <w:p w14:paraId="1226C71D" w14:textId="77777777" w:rsidR="00177915" w:rsidRPr="007D553D" w:rsidRDefault="00BA25B9" w:rsidP="007D553D">
            <w:pPr>
              <w:suppressAutoHyphens/>
              <w:jc w:val="center"/>
              <w:rPr>
                <w:b/>
              </w:rPr>
            </w:pPr>
            <w:r w:rsidRPr="007D553D">
              <w:rPr>
                <w:b/>
              </w:rPr>
              <w:t>15</w:t>
            </w:r>
          </w:p>
        </w:tc>
        <w:tc>
          <w:tcPr>
            <w:tcW w:w="7455" w:type="dxa"/>
          </w:tcPr>
          <w:p w14:paraId="74B16937" w14:textId="77777777" w:rsidR="00177915" w:rsidRPr="007D553D" w:rsidRDefault="007D553D" w:rsidP="007D553D">
            <w:pPr>
              <w:suppressAutoHyphens/>
            </w:pPr>
            <w:r>
              <w:t>This diagram shows our DevSecOps pipeline. It's drawn as a loop because development never really stops. The left side is pre-production, where we assess and plan, design, build, and verify and test. The right side is production, where we transition and health check, monitor and detect, respond, and maintain and stabilize. Security automation is built into every stage instead of being added at the end. What we learn in production goes back to planning, so the policy keeps improving.</w:t>
            </w:r>
          </w:p>
        </w:tc>
      </w:tr>
      <w:tr w:rsidR="00177915" w:rsidRPr="007D553D" w14:paraId="21F165B5" w14:textId="77777777" w:rsidTr="007D553D">
        <w:trPr>
          <w:trHeight w:val="1296"/>
        </w:trPr>
        <w:tc>
          <w:tcPr>
            <w:tcW w:w="2115" w:type="dxa"/>
            <w:vAlign w:val="center"/>
          </w:tcPr>
          <w:p w14:paraId="096298BD" w14:textId="77777777" w:rsidR="00177915" w:rsidRPr="007D553D" w:rsidRDefault="00BA25B9" w:rsidP="007D553D">
            <w:pPr>
              <w:suppressAutoHyphens/>
              <w:jc w:val="center"/>
              <w:rPr>
                <w:b/>
              </w:rPr>
            </w:pPr>
            <w:r w:rsidRPr="007D553D">
              <w:rPr>
                <w:b/>
              </w:rPr>
              <w:t>16</w:t>
            </w:r>
          </w:p>
        </w:tc>
        <w:tc>
          <w:tcPr>
            <w:tcW w:w="7455" w:type="dxa"/>
          </w:tcPr>
          <w:p w14:paraId="268A47CE" w14:textId="77777777" w:rsidR="00177915" w:rsidRPr="007D553D" w:rsidRDefault="007D553D" w:rsidP="007D553D">
            <w:pPr>
              <w:suppressAutoHyphens/>
            </w:pPr>
            <w:r>
              <w:t>Here's where our tools fit into that pipeline. The compiler is used in the Build stage with warnings turned on, and Visual Studio's code analysis catches problems like buffer overruns while code is being written. In Verify and test, every commit runs Cppcheck, Visual Studio's code analysis, SonarQube, and our Google Test unit tests. Any finding tied to a Level 4 or 5 standard fails the build. Before release, the Transition stage adds penetration testing and dynamic testing. In production, application logs go to the SIEM along with operating system, firewall, and anti-malware logs. Active Directory and LDAP control who can change the pipeline.</w:t>
            </w:r>
          </w:p>
        </w:tc>
      </w:tr>
      <w:tr w:rsidR="00177915" w:rsidRPr="007D553D" w14:paraId="2B1DA4E0" w14:textId="77777777" w:rsidTr="007D553D">
        <w:trPr>
          <w:trHeight w:val="1296"/>
        </w:trPr>
        <w:tc>
          <w:tcPr>
            <w:tcW w:w="2115" w:type="dxa"/>
            <w:vAlign w:val="center"/>
          </w:tcPr>
          <w:p w14:paraId="44D78940" w14:textId="77777777" w:rsidR="00177915" w:rsidRPr="007D553D" w:rsidRDefault="00BA25B9" w:rsidP="007D553D">
            <w:pPr>
              <w:suppressAutoHyphens/>
              <w:jc w:val="center"/>
              <w:rPr>
                <w:b/>
              </w:rPr>
            </w:pPr>
            <w:r w:rsidRPr="007D553D">
              <w:rPr>
                <w:b/>
              </w:rPr>
              <w:lastRenderedPageBreak/>
              <w:t>17</w:t>
            </w:r>
          </w:p>
        </w:tc>
        <w:tc>
          <w:tcPr>
            <w:tcW w:w="7455" w:type="dxa"/>
          </w:tcPr>
          <w:p w14:paraId="1BB93471" w14:textId="77777777" w:rsidR="00177915" w:rsidRPr="007D553D" w:rsidRDefault="007D553D" w:rsidP="007D553D">
            <w:pPr>
              <w:suppressAutoHyphens/>
            </w:pPr>
            <w:r>
              <w:t>The problem is that good practices aren't applied the same way by everyone, and security tools aren't part of every build yet. The solution is to adopt this policy and add static analysis and unit tests to every build, starting with the Level 5 standards. If we act now, bugs are cheaper to fix, fewer flaws reach our customers, and the team stays consistent as it grows. The risks are slower builds at first, some false alarms from tools, and time spent on training and fixing older code. If we wait, flaws like SQL injection stay hidden until an attacker finds them. In 2023, one SQL injection flaw in MOVEit hit over 2,000 organizations. And since no tool catches everything, code review is still needed.</w:t>
            </w:r>
          </w:p>
        </w:tc>
      </w:tr>
      <w:tr w:rsidR="00177915" w:rsidRPr="007D553D" w14:paraId="2BDA365C" w14:textId="77777777" w:rsidTr="007D553D">
        <w:trPr>
          <w:trHeight w:val="1296"/>
        </w:trPr>
        <w:tc>
          <w:tcPr>
            <w:tcW w:w="2115" w:type="dxa"/>
            <w:vAlign w:val="center"/>
          </w:tcPr>
          <w:p w14:paraId="2B4AE657" w14:textId="77777777" w:rsidR="00177915" w:rsidRPr="007D553D" w:rsidRDefault="00BA25B9" w:rsidP="007D553D">
            <w:pPr>
              <w:suppressAutoHyphens/>
              <w:jc w:val="center"/>
              <w:rPr>
                <w:b/>
              </w:rPr>
            </w:pPr>
            <w:r w:rsidRPr="007D553D">
              <w:rPr>
                <w:b/>
              </w:rPr>
              <w:t>18</w:t>
            </w:r>
          </w:p>
        </w:tc>
        <w:tc>
          <w:tcPr>
            <w:tcW w:w="7455" w:type="dxa"/>
          </w:tcPr>
          <w:p w14:paraId="73735D96" w14:textId="77777777" w:rsidR="00177915" w:rsidRPr="007D553D" w:rsidRDefault="007D553D" w:rsidP="007D553D">
            <w:pPr>
              <w:suppressAutoHyphens/>
            </w:pPr>
            <w:r>
              <w:t>There are still some gaps in the policy. First, STD-002, 004, and 009 rely on commercial tools we don't use yet, so those standards don't have automated checks. Second, tools miss things. In my static analysis activity, neither Cppcheck nor Visual Studio caught an endless recursion, so code review still has to fill that gap. Third, unit tests only cover some of our standards, so we should add tests for each one, starting with Level 5. Fourth, the policy doesn't cover third-party software. MOVEit was a vendor product, and the companies using it were hit by a flaw in someone else's code. Finally, new developers need training so the policy is followed the same way.</w:t>
            </w:r>
          </w:p>
        </w:tc>
      </w:tr>
      <w:tr w:rsidR="00177915" w:rsidRPr="007D553D" w14:paraId="7D4043DF" w14:textId="77777777" w:rsidTr="007D553D">
        <w:trPr>
          <w:trHeight w:val="1296"/>
        </w:trPr>
        <w:tc>
          <w:tcPr>
            <w:tcW w:w="2115" w:type="dxa"/>
            <w:vAlign w:val="center"/>
          </w:tcPr>
          <w:p w14:paraId="6D642C6E" w14:textId="77777777" w:rsidR="00177915" w:rsidRPr="007D553D" w:rsidRDefault="00BA25B9" w:rsidP="007D553D">
            <w:pPr>
              <w:suppressAutoHyphens/>
              <w:jc w:val="center"/>
              <w:rPr>
                <w:b/>
              </w:rPr>
            </w:pPr>
            <w:r w:rsidRPr="007D553D">
              <w:rPr>
                <w:b/>
              </w:rPr>
              <w:t>19</w:t>
            </w:r>
          </w:p>
        </w:tc>
        <w:tc>
          <w:tcPr>
            <w:tcW w:w="7455" w:type="dxa"/>
          </w:tcPr>
          <w:p w14:paraId="37095CF7" w14:textId="266347F9" w:rsidR="00177915" w:rsidRPr="007D553D" w:rsidRDefault="007D553D" w:rsidP="007D553D">
            <w:pPr>
              <w:suppressAutoHyphens/>
            </w:pPr>
            <w:r>
              <w:t xml:space="preserve">To prevent future problems, I recommend adopting a few more standards. We should add SEI CERT rules for file input and output, since our apps handle sensitive files. We should use the OWASP Top Ten for any web-facing parts of our system. </w:t>
            </w:r>
            <w:r w:rsidR="00425F82" w:rsidRPr="00425F82">
              <w:t>User input should never be added straight into a database query without being checked first</w:t>
            </w:r>
            <w:r>
              <w:t>. Third-party libraries should be checked for known vulnerabilities before we use them. And the policy should be reviewed and updated every cycle as new threats appear. Security isn't a one-time task, and this policy should keep growing with the team. Thank you.</w:t>
            </w:r>
          </w:p>
        </w:tc>
      </w:tr>
      <w:tr w:rsidR="00177915" w:rsidRPr="007D553D" w14:paraId="029CABC9" w14:textId="77777777" w:rsidTr="007D553D">
        <w:trPr>
          <w:trHeight w:val="1296"/>
        </w:trPr>
        <w:tc>
          <w:tcPr>
            <w:tcW w:w="2115" w:type="dxa"/>
            <w:vAlign w:val="center"/>
          </w:tcPr>
          <w:p w14:paraId="2578C18B" w14:textId="77777777" w:rsidR="00177915" w:rsidRPr="007D553D" w:rsidRDefault="00BA25B9" w:rsidP="007D553D">
            <w:pPr>
              <w:suppressAutoHyphens/>
              <w:jc w:val="center"/>
              <w:rPr>
                <w:b/>
              </w:rPr>
            </w:pPr>
            <w:r w:rsidRPr="007D553D">
              <w:rPr>
                <w:b/>
              </w:rPr>
              <w:t>20</w:t>
            </w:r>
          </w:p>
        </w:tc>
        <w:tc>
          <w:tcPr>
            <w:tcW w:w="7455" w:type="dxa"/>
          </w:tcPr>
          <w:p w14:paraId="24A5AAF8" w14:textId="77777777" w:rsidR="00177915" w:rsidRPr="007D553D" w:rsidRDefault="007D553D" w:rsidP="007D553D">
            <w:pPr>
              <w:suppressAutoHyphens/>
            </w:pPr>
            <w:r>
              <w:t>These are the references I used for this presentation, including the SEI CERT C++ Coding Standard, the CISA advisory on the MOVEit breach, and the documentation for Google Test in Visual Studio.</w:t>
            </w:r>
          </w:p>
        </w:tc>
      </w:tr>
    </w:tbl>
    <w:p w14:paraId="4F7700A1" w14:textId="77777777" w:rsidR="00177915" w:rsidRPr="007D553D" w:rsidRDefault="00177915" w:rsidP="007D553D">
      <w:pPr>
        <w:suppressAutoHyphens/>
        <w:spacing w:after="0" w:line="240" w:lineRule="auto"/>
        <w:rPr>
          <w:b/>
        </w:rPr>
      </w:pPr>
    </w:p>
    <w:sectPr w:rsidR="00177915" w:rsidRPr="007D553D">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6794B" w14:textId="77777777" w:rsidR="00455729" w:rsidRDefault="00455729" w:rsidP="007D553D">
      <w:pPr>
        <w:spacing w:after="0" w:line="240" w:lineRule="auto"/>
      </w:pPr>
      <w:r>
        <w:separator/>
      </w:r>
    </w:p>
  </w:endnote>
  <w:endnote w:type="continuationSeparator" w:id="0">
    <w:p w14:paraId="393DC751" w14:textId="77777777" w:rsidR="00455729" w:rsidRDefault="00455729" w:rsidP="007D55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172875" w14:textId="77777777" w:rsidR="00455729" w:rsidRDefault="00455729" w:rsidP="007D553D">
      <w:pPr>
        <w:spacing w:after="0" w:line="240" w:lineRule="auto"/>
      </w:pPr>
      <w:r>
        <w:separator/>
      </w:r>
    </w:p>
  </w:footnote>
  <w:footnote w:type="continuationSeparator" w:id="0">
    <w:p w14:paraId="28F9F920" w14:textId="77777777" w:rsidR="00455729" w:rsidRDefault="00455729" w:rsidP="007D553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7915"/>
    <w:rsid w:val="00177915"/>
    <w:rsid w:val="002C3B83"/>
    <w:rsid w:val="0032543C"/>
    <w:rsid w:val="003463DD"/>
    <w:rsid w:val="00425F82"/>
    <w:rsid w:val="00455729"/>
    <w:rsid w:val="005D2D94"/>
    <w:rsid w:val="006224BE"/>
    <w:rsid w:val="007D553D"/>
    <w:rsid w:val="00A02A17"/>
    <w:rsid w:val="00A06148"/>
    <w:rsid w:val="00B47718"/>
    <w:rsid w:val="00BA25B9"/>
    <w:rsid w:val="00E3129F"/>
    <w:rsid w:val="00F564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59BC26"/>
  <w15:docId w15:val="{47EA495F-09DC-41DF-B051-218173DE4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rsid w:val="007D553D"/>
    <w:pPr>
      <w:suppressAutoHyphens/>
      <w:spacing w:after="0" w:line="240" w:lineRule="auto"/>
      <w:jc w:val="center"/>
      <w:outlineLvl w:val="0"/>
    </w:pPr>
    <w:rPr>
      <w:b/>
      <w:sz w:val="24"/>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FE58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7D55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553D"/>
  </w:style>
  <w:style w:type="paragraph" w:styleId="Footer">
    <w:name w:val="footer"/>
    <w:basedOn w:val="Normal"/>
    <w:link w:val="FooterChar"/>
    <w:uiPriority w:val="99"/>
    <w:unhideWhenUsed/>
    <w:rsid w:val="007D55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553D"/>
  </w:style>
  <w:style w:type="character" w:styleId="Hyperlink">
    <w:name w:val="Hyperlink"/>
    <w:basedOn w:val="DefaultParagraphFont"/>
    <w:uiPriority w:val="99"/>
    <w:unhideWhenUsed/>
    <w:rsid w:val="007D553D"/>
    <w:rPr>
      <w:color w:val="0000FF"/>
      <w:u w:val="single"/>
    </w:rPr>
  </w:style>
  <w:style w:type="character" w:styleId="UnresolvedMention">
    <w:name w:val="Unresolved Mention"/>
    <w:basedOn w:val="DefaultParagraphFont"/>
    <w:uiPriority w:val="99"/>
    <w:semiHidden/>
    <w:unhideWhenUsed/>
    <w:rsid w:val="00F564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s://youtu.be/62x-ShwYv_s" TargetMode="External"/><Relationship Id="rId4" Type="http://schemas.openxmlformats.org/officeDocument/2006/relationships/customXml" Target="../customXml/item4.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go:docsCustomData xmlns:go="http://customooxmlschemas.google.com/" roundtripDataSignature="AMtx7mipca838ERk1T5KvmCtAkngt3LN7A==">AMUW2mXNb12Q5obP9BBk++5gYJE9trc8ICOgZyUXZr8QSklSEJYgDbKIIm9wW+/+mG/oAbSCdjEodA6WV8IHTdHcA32CAKwb0JALvK2x/kuGES3BiQLUbDw=</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48FA902-3E86-40A4-A23F-F59576B398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F1BE92F0-736A-485F-9F49-8447F22C4EBC}">
  <ds:schemaRefs>
    <ds:schemaRef ds:uri="http://schemas.microsoft.com/office/2006/metadata/properties"/>
    <ds:schemaRef ds:uri="http://schemas.microsoft.com/office/infopath/2007/PartnerControls"/>
    <ds:schemaRef ds:uri="ff8a4b2e-b0c8-4039-a689-d1a7f36f4382"/>
  </ds:schemaRefs>
</ds:datastoreItem>
</file>

<file path=customXml/itemProps4.xml><?xml version="1.0" encoding="utf-8"?>
<ds:datastoreItem xmlns:ds="http://schemas.openxmlformats.org/officeDocument/2006/customXml" ds:itemID="{2A8BABCD-16D4-4705-B780-2889DD3D70D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2069</TotalTime>
  <Pages>4</Pages>
  <Words>1606</Words>
  <Characters>9158</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10743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Candice Wade</dc:creator>
  <cp:lastModifiedBy>Reiman, Jared</cp:lastModifiedBy>
  <cp:revision>6</cp:revision>
  <dcterms:created xsi:type="dcterms:W3CDTF">2020-11-04T19:09:00Z</dcterms:created>
  <dcterms:modified xsi:type="dcterms:W3CDTF">2026-10-24T07:59:00Z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ies>
</file>