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MATH560</w:t>
      </w:r>
      <w:r>
        <w:t xml:space="preserve"> </w:t>
      </w:r>
      <w:r>
        <w:t xml:space="preserve">HW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Jared</w:t>
      </w:r>
      <w:r>
        <w:t xml:space="preserve"> </w:t>
      </w:r>
      <w:r>
        <w:t xml:space="preserve">Andreatta</w:t>
      </w:r>
    </w:p>
    <w:p>
      <w:pPr>
        <w:pStyle w:val="Date"/>
      </w:pPr>
      <w:r>
        <w:t xml:space="preserve">2025-03-19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bookmarkStart w:id="26" w:name="section-2.4"/>
    <w:p>
      <w:pPr>
        <w:pStyle w:val="Heading1"/>
      </w:pPr>
      <w:r>
        <w:t xml:space="preserve">Section 2.4</w:t>
      </w:r>
    </w:p>
    <w:bookmarkStart w:id="25" w:name="problem-3"/>
    <w:p>
      <w:pPr>
        <w:pStyle w:val="Heading2"/>
      </w:pPr>
      <w:r>
        <w:t xml:space="preserve">Problem 3</w:t>
      </w:r>
    </w:p>
    <w:bookmarkStart w:id="23" w:name="a."/>
    <w:p>
      <w:pPr>
        <w:pStyle w:val="Heading3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x-axis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variance</w:t>
      </w:r>
      <w:r>
        <w:br/>
      </w:r>
      <w:r>
        <w:rPr>
          <w:rStyle w:val="NormalTok"/>
        </w:rPr>
        <w:t xml:space="preserve">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Bias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MSE</w:t>
      </w:r>
      <w:r>
        <w:br/>
      </w:r>
      <w:r>
        <w:rPr>
          <w:rStyle w:val="NormalTok"/>
        </w:rPr>
        <w:t xml:space="preserve">train_mse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 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test_mse, train_mse, variance, bias)</w:t>
      </w:r>
      <w:r>
        <w:br/>
      </w:r>
      <w:r>
        <w:br/>
      </w: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(test_mse, train_mse, variance, bias),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curve))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Flexibility"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"longdash"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 Error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"Bias-Variance Tradeoff Curves"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"Flexibility"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"Curve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HW_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b."/>
    <w:p>
      <w:pPr>
        <w:pStyle w:val="Heading3"/>
      </w:pPr>
      <w:r>
        <w:t xml:space="preserve">b.</w:t>
      </w:r>
    </w:p>
    <w:p>
      <w:pPr>
        <w:pStyle w:val="Compact"/>
        <w:numPr>
          <w:ilvl w:val="0"/>
          <w:numId w:val="1001"/>
        </w:numPr>
      </w:pPr>
      <w:r>
        <w:t xml:space="preserve">Bias is downward sloping because rigid models tend to provide biased estimates that consistently under/overestimate the true relationship of the data.</w:t>
      </w:r>
    </w:p>
    <w:p>
      <w:pPr>
        <w:pStyle w:val="Compact"/>
        <w:numPr>
          <w:ilvl w:val="0"/>
          <w:numId w:val="1001"/>
        </w:numPr>
      </w:pPr>
      <w:r>
        <w:t xml:space="preserve">Variance is upward sloping because more flexible models tend to overfit on noise and cannot generalize as well to unseen data.</w:t>
      </w:r>
    </w:p>
    <w:p>
      <w:pPr>
        <w:pStyle w:val="Compact"/>
        <w:numPr>
          <w:ilvl w:val="0"/>
          <w:numId w:val="1001"/>
        </w:numPr>
      </w:pPr>
      <w:r>
        <w:t xml:space="preserve">The test MSE follows a quadratic shape because it is minimized at the optimal level of bias and variance in a model. Too much bias or too much variance can cause the test MSE to increase.</w:t>
      </w:r>
    </w:p>
    <w:p>
      <w:pPr>
        <w:pStyle w:val="Compact"/>
        <w:numPr>
          <w:ilvl w:val="0"/>
          <w:numId w:val="1001"/>
        </w:numPr>
      </w:pPr>
      <w:r>
        <w:t xml:space="preserve">The train MSE curve is monotonically decreasing; as model complexity increases, it will fit the to the training set better as the model complexity increases.</w:t>
      </w:r>
    </w:p>
    <w:p>
      <w:pPr>
        <w:pStyle w:val="Compact"/>
        <w:numPr>
          <w:ilvl w:val="0"/>
          <w:numId w:val="1001"/>
        </w:numPr>
      </w:pPr>
      <w:r>
        <w:t xml:space="preserve">The Bayes error curve is a constant line that increases the test MSE because it is an intrinsic error that cannot be reduced, no matter the complexity of the model.</w:t>
      </w:r>
    </w:p>
    <w:p>
      <w:pPr>
        <w:pStyle w:val="Compact"/>
        <w:numPr>
          <w:ilvl w:val="0"/>
          <w:numId w:val="1001"/>
        </w:numPr>
      </w:pPr>
      <w:r>
        <w:t xml:space="preserve">The Optimal Flexibility line is the desired model flexibility that minimizes the test MSE, which is a single point on the test MSE curve.</w:t>
      </w:r>
    </w:p>
    <w:bookmarkEnd w:id="24"/>
    <w:bookmarkEnd w:id="25"/>
    <w:bookmarkEnd w:id="26"/>
    <w:bookmarkStart w:id="34" w:name="section-5.4"/>
    <w:p>
      <w:pPr>
        <w:pStyle w:val="Heading1"/>
      </w:pPr>
      <w:r>
        <w:t xml:space="preserve">Section 5.4</w:t>
      </w:r>
    </w:p>
    <w:bookmarkStart w:id="31" w:name="problem-3-1"/>
    <w:p>
      <w:pPr>
        <w:pStyle w:val="Heading2"/>
      </w:pPr>
      <w:r>
        <w:t xml:space="preserve">Problem 3</w:t>
      </w:r>
    </w:p>
    <w:bookmarkStart w:id="27" w:name="a.-1"/>
    <w:p>
      <w:pPr>
        <w:pStyle w:val="Heading3"/>
      </w:pPr>
      <w:r>
        <w:t xml:space="preserve">a.</w:t>
      </w:r>
    </w:p>
    <w:p>
      <w:pPr>
        <w:pStyle w:val="FirstParagraph"/>
      </w:pPr>
      <w:r>
        <w:t xml:space="preserve">Here is a short rundown of how k-Fold CV works:</w:t>
      </w:r>
    </w:p>
    <w:p>
      <w:pPr>
        <w:pStyle w:val="BodyText"/>
      </w:pPr>
      <w:r>
        <w:t xml:space="preserve">1. Initialize first fold as a validation set.</w:t>
      </w:r>
    </w:p>
    <w:p>
      <w:pPr>
        <w:pStyle w:val="BodyText"/>
      </w:pPr>
      <w:r>
        <w:t xml:space="preserve">2. Train on remaining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folds and validate on the held-out fold.</w:t>
      </w:r>
    </w:p>
    <w:p>
      <w:pPr>
        <w:pStyle w:val="BodyText"/>
      </w:pPr>
      <w:r>
        <w:t xml:space="preserve">3. Compute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denotes the fold being held-out as a validation set.</w:t>
      </w:r>
    </w:p>
    <w:p>
      <w:pPr>
        <w:pStyle w:val="BodyText"/>
      </w:pPr>
      <w:r>
        <w:t xml:space="preserve">4. Repeat this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times with each iteration using a different group of observations as a validation set.</w:t>
      </w:r>
    </w:p>
    <w:p>
      <w:pPr>
        <w:pStyle w:val="BodyText"/>
      </w:pPr>
      <w:r>
        <w:t xml:space="preserve">Essentially, it looks like this mathematically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M</m:t>
              </m:r>
            </m:e>
          </m:nary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bookmarkEnd w:id="27"/>
    <w:bookmarkStart w:id="30" w:name="b.-1"/>
    <w:p>
      <w:pPr>
        <w:pStyle w:val="Heading3"/>
      </w:pPr>
      <w:r>
        <w:t xml:space="preserve">b.</w:t>
      </w:r>
    </w:p>
    <w:bookmarkStart w:id="28" w:name="k-fold-vs-validation-set"/>
    <w:p>
      <w:pPr>
        <w:pStyle w:val="Heading4"/>
      </w:pPr>
      <w:r>
        <w:t xml:space="preserve">k-Fold vs Validation Set</w:t>
      </w:r>
    </w:p>
    <w:p>
      <w:pPr>
        <w:pStyle w:val="FirstParagraph"/>
      </w:pPr>
      <w:r>
        <w:t xml:space="preserve">The advantages of k-Fold CV is that the estimates are more accurate, as the estimates are averaged out 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folds instead of 1 random sample. Also, k-Fold doesn’t contain all of the data to one hold-out set.</w:t>
      </w:r>
    </w:p>
    <w:p>
      <w:pPr>
        <w:pStyle w:val="BodyText"/>
      </w:pPr>
      <w:r>
        <w:t xml:space="preserve">The disadvantage of k-Fold over Validation Set CV is the computational cost, as it requires more iterations than the simple validation set approach.</w:t>
      </w:r>
    </w:p>
    <w:bookmarkEnd w:id="28"/>
    <w:bookmarkStart w:id="29" w:name="k-fold-vs-loocv"/>
    <w:p>
      <w:pPr>
        <w:pStyle w:val="Heading4"/>
      </w:pPr>
      <w:r>
        <w:t xml:space="preserve">k-Fold vs LOOCV</w:t>
      </w:r>
    </w:p>
    <w:p>
      <w:pPr>
        <w:pStyle w:val="FirstParagraph"/>
      </w:pPr>
      <w:r>
        <w:t xml:space="preserve">One big advantage over LOOCV is the computational cost; LOOCV is a special case where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n</m:t>
        </m:r>
      </m:oMath>
      <w:r>
        <w:t xml:space="preserve">, but when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, it is easier to compute, and often it is unnecessary to estimate the MSE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times. Also, the MSE estimate from k-Fold has less variance since it leaves out more than one observation, which gives a more stable error estimate.</w:t>
      </w:r>
    </w:p>
    <w:p>
      <w:pPr>
        <w:pStyle w:val="BodyText"/>
      </w:pPr>
      <w:r>
        <w:t xml:space="preserve">The disadvantage is that LOOCV is more accurate (in theory) in estimating MSE. k-Fold also gives a more biased estimate of MSE since k-Fold uses smaller training sets.</w:t>
      </w:r>
    </w:p>
    <w:bookmarkEnd w:id="29"/>
    <w:bookmarkEnd w:id="30"/>
    <w:bookmarkEnd w:id="31"/>
    <w:bookmarkStart w:id="33" w:name="problem-8"/>
    <w:p>
      <w:pPr>
        <w:pStyle w:val="Heading2"/>
      </w:pPr>
      <w:r>
        <w:t xml:space="preserve">Problem 8</w:t>
      </w:r>
    </w:p>
    <w:bookmarkStart w:id="32" w:name="a.-2"/>
    <w:p>
      <w:pPr>
        <w:pStyle w:val="Heading3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data,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. The equation is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ϵ</m:t>
          </m:r>
          <m:r>
            <m:t> </m:t>
          </m:r>
          <m:r>
            <m:rPr>
              <m:nor/>
              <m:sty m:val="p"/>
            </m:rPr>
            <m:t>where </m:t>
          </m:r>
          <m:r>
            <m:t>ϵ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MATH560 HW 2</dc:title>
  <dc:creator>Jared Andreatta</dc:creator>
  <cp:keywords/>
  <dcterms:created xsi:type="dcterms:W3CDTF">2025-03-19T23:59:35Z</dcterms:created>
  <dcterms:modified xsi:type="dcterms:W3CDTF">2025-03-19T23:59:35Z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2025-03-19</vt:lpwstr>
  </property>
  <property fmtid="{D5CDD505-2E9C-101B-9397-08002B2CF9AE}" pid="3" name="output">
    <vt:lpwstr/>
  </property>
</Properties>
</file>