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C196C" w14:textId="53342C8B" w:rsidR="00161EF2" w:rsidRDefault="00161EF2">
      <w:pPr>
        <w:rPr>
          <w:b/>
          <w:bCs/>
          <w:sz w:val="32"/>
          <w:szCs w:val="32"/>
        </w:rPr>
      </w:pPr>
      <w:r w:rsidRPr="00161EF2">
        <w:rPr>
          <w:b/>
          <w:bCs/>
          <w:sz w:val="32"/>
          <w:szCs w:val="32"/>
        </w:rPr>
        <w:t>LaunchDarkly.com:</w:t>
      </w:r>
    </w:p>
    <w:p w14:paraId="139DB92D" w14:textId="3016B05C" w:rsidR="00161EF2" w:rsidRDefault="00161EF2">
      <w:pPr>
        <w:rPr>
          <w:b/>
          <w:bCs/>
          <w:sz w:val="32"/>
          <w:szCs w:val="32"/>
        </w:rPr>
      </w:pPr>
    </w:p>
    <w:p w14:paraId="71788360" w14:textId="2B9B85E1" w:rsidR="00874C45" w:rsidRPr="00874C45" w:rsidRDefault="00874C45">
      <w:pPr>
        <w:rPr>
          <w:sz w:val="32"/>
          <w:szCs w:val="32"/>
        </w:rPr>
      </w:pPr>
      <w:proofErr w:type="spellStart"/>
      <w:r>
        <w:rPr>
          <w:sz w:val="32"/>
          <w:szCs w:val="32"/>
        </w:rPr>
        <w:t>LaunchDarkly</w:t>
      </w:r>
      <w:proofErr w:type="spellEnd"/>
      <w:r>
        <w:rPr>
          <w:sz w:val="32"/>
          <w:szCs w:val="32"/>
        </w:rPr>
        <w:t xml:space="preserve"> is a “feature management platform” that focuses on low risk and faster continuous integration.</w:t>
      </w:r>
    </w:p>
    <w:p w14:paraId="24A02E23" w14:textId="77777777" w:rsidR="00874C45" w:rsidRDefault="00874C45">
      <w:pPr>
        <w:rPr>
          <w:b/>
          <w:bCs/>
          <w:sz w:val="32"/>
          <w:szCs w:val="32"/>
        </w:rPr>
      </w:pPr>
    </w:p>
    <w:p w14:paraId="3200AEC0" w14:textId="6077CD71" w:rsidR="00161EF2" w:rsidRDefault="00161EF2">
      <w:pPr>
        <w:rPr>
          <w:sz w:val="32"/>
          <w:szCs w:val="32"/>
        </w:rPr>
      </w:pPr>
      <w:r>
        <w:rPr>
          <w:sz w:val="32"/>
          <w:szCs w:val="32"/>
        </w:rPr>
        <w:t>To get to the “Get Started” page, all you simply have to do is click on the “Resources” tab at the top. You will then see two columns, “Explore” and “Contact”.  Under the “Explore” column, click on the “Documentation” and that will send you to their Docs.</w:t>
      </w:r>
    </w:p>
    <w:p w14:paraId="6F115658" w14:textId="072A5633" w:rsidR="00161EF2" w:rsidRDefault="00161EF2">
      <w:pPr>
        <w:rPr>
          <w:sz w:val="32"/>
          <w:szCs w:val="32"/>
        </w:rPr>
      </w:pPr>
    </w:p>
    <w:p w14:paraId="7E39891D" w14:textId="5DE7AA68" w:rsidR="00161EF2" w:rsidRDefault="00BB4A1F">
      <w:pPr>
        <w:rPr>
          <w:sz w:val="32"/>
          <w:szCs w:val="32"/>
        </w:rPr>
      </w:pPr>
      <w:r>
        <w:rPr>
          <w:sz w:val="32"/>
          <w:szCs w:val="32"/>
        </w:rPr>
        <w:t>To</w:t>
      </w:r>
      <w:r w:rsidR="00161EF2">
        <w:rPr>
          <w:sz w:val="32"/>
          <w:szCs w:val="32"/>
        </w:rPr>
        <w:t xml:space="preserve"> use their services, you must be part of a team. “</w:t>
      </w:r>
      <w:proofErr w:type="spellStart"/>
      <w:r w:rsidR="00161EF2">
        <w:rPr>
          <w:sz w:val="32"/>
          <w:szCs w:val="32"/>
        </w:rPr>
        <w:t>LaunchDarkly</w:t>
      </w:r>
      <w:proofErr w:type="spellEnd"/>
      <w:r w:rsidR="00161EF2">
        <w:rPr>
          <w:sz w:val="32"/>
          <w:szCs w:val="32"/>
        </w:rPr>
        <w:t xml:space="preserve"> is for groups and teams.” Therefore, as a user, you cannot sign up for their service if you are not with a team account. </w:t>
      </w:r>
      <w:r>
        <w:rPr>
          <w:sz w:val="32"/>
          <w:szCs w:val="32"/>
        </w:rPr>
        <w:t xml:space="preserve">Although, if you do want to sign up as an individual, there is a 14-day free trial option. </w:t>
      </w:r>
    </w:p>
    <w:p w14:paraId="16C36793" w14:textId="616935FC" w:rsidR="00BB4A1F" w:rsidRDefault="00BB4A1F">
      <w:pPr>
        <w:rPr>
          <w:sz w:val="32"/>
          <w:szCs w:val="32"/>
        </w:rPr>
      </w:pPr>
    </w:p>
    <w:p w14:paraId="1C48FE9C" w14:textId="43E4646B" w:rsidR="00BB4A1F" w:rsidRDefault="00BB4A1F">
      <w:pPr>
        <w:rPr>
          <w:sz w:val="32"/>
          <w:szCs w:val="32"/>
        </w:rPr>
      </w:pPr>
      <w:r>
        <w:rPr>
          <w:sz w:val="32"/>
          <w:szCs w:val="32"/>
        </w:rPr>
        <w:t xml:space="preserve">At the beginning of the “Getting Started” page, the first step is joining a team. There is a link on the section that, once clicked, sends you to a page on “Joining a Team”. </w:t>
      </w:r>
    </w:p>
    <w:p w14:paraId="2BED3058" w14:textId="456460C8" w:rsidR="00BB4A1F" w:rsidRDefault="00BB4A1F">
      <w:pPr>
        <w:rPr>
          <w:sz w:val="32"/>
          <w:szCs w:val="32"/>
        </w:rPr>
      </w:pPr>
    </w:p>
    <w:p w14:paraId="77BD2270" w14:textId="77777777" w:rsidR="00BB4A1F" w:rsidRDefault="00BB4A1F">
      <w:pPr>
        <w:rPr>
          <w:sz w:val="32"/>
          <w:szCs w:val="32"/>
        </w:rPr>
      </w:pPr>
      <w:r>
        <w:rPr>
          <w:sz w:val="32"/>
          <w:szCs w:val="32"/>
        </w:rPr>
        <w:t xml:space="preserve">The “Joining a Team” page is broken up in small sections. The Overview, how to bring your team to </w:t>
      </w:r>
      <w:proofErr w:type="spellStart"/>
      <w:r>
        <w:rPr>
          <w:sz w:val="32"/>
          <w:szCs w:val="32"/>
        </w:rPr>
        <w:t>LaunDarkly</w:t>
      </w:r>
      <w:proofErr w:type="spellEnd"/>
      <w:r>
        <w:rPr>
          <w:sz w:val="32"/>
          <w:szCs w:val="32"/>
        </w:rPr>
        <w:t>, how to add individual team members, steps on how to add members who signed up for a free trial, how to change your trial account email address, and steps on how to delete your trial account.</w:t>
      </w:r>
    </w:p>
    <w:p w14:paraId="62F16618" w14:textId="77777777" w:rsidR="00BB4A1F" w:rsidRDefault="00BB4A1F">
      <w:pPr>
        <w:rPr>
          <w:sz w:val="32"/>
          <w:szCs w:val="32"/>
        </w:rPr>
      </w:pPr>
    </w:p>
    <w:p w14:paraId="36E1B711" w14:textId="0D7C042C" w:rsidR="00BB4A1F" w:rsidRDefault="00BB4A1F">
      <w:pPr>
        <w:rPr>
          <w:sz w:val="32"/>
          <w:szCs w:val="32"/>
        </w:rPr>
      </w:pPr>
      <w:r>
        <w:rPr>
          <w:sz w:val="32"/>
          <w:szCs w:val="32"/>
        </w:rPr>
        <w:lastRenderedPageBreak/>
        <w:t>Overall, the page on “Joining a Team” is written well. There are step by step instructions and even pictures to help clarify what needs to be done.</w:t>
      </w:r>
    </w:p>
    <w:p w14:paraId="69B8BD0F" w14:textId="2915227E" w:rsidR="00927F5E" w:rsidRDefault="00927F5E">
      <w:pPr>
        <w:rPr>
          <w:sz w:val="32"/>
          <w:szCs w:val="32"/>
        </w:rPr>
      </w:pPr>
    </w:p>
    <w:p w14:paraId="2AD90C19" w14:textId="5DF0700E" w:rsidR="00927F5E" w:rsidRDefault="00927F5E">
      <w:pPr>
        <w:rPr>
          <w:sz w:val="32"/>
          <w:szCs w:val="32"/>
        </w:rPr>
      </w:pPr>
      <w:r>
        <w:rPr>
          <w:sz w:val="32"/>
          <w:szCs w:val="32"/>
        </w:rPr>
        <w:t xml:space="preserve">The next step after “Joining a Team” is “Using the Dashboard”.  There is plenty documentation on how to create your “first feature flag”. A click on the link sends you to another page solely for that feature. There is simple step by step instructions and pictures to help guide you to “Creating a Feature Flag”. There is also documentation on the page on how to configure the same flag in different environments. As well as how to set up default variations and how to clone flags. </w:t>
      </w:r>
    </w:p>
    <w:p w14:paraId="6C07BFB2" w14:textId="0051FE1D" w:rsidR="00927F5E" w:rsidRDefault="00927F5E">
      <w:pPr>
        <w:rPr>
          <w:sz w:val="32"/>
          <w:szCs w:val="32"/>
        </w:rPr>
      </w:pPr>
    </w:p>
    <w:p w14:paraId="648E481E" w14:textId="5DAFA698" w:rsidR="00927F5E" w:rsidRDefault="00927F5E">
      <w:pPr>
        <w:rPr>
          <w:sz w:val="32"/>
          <w:szCs w:val="32"/>
        </w:rPr>
      </w:pPr>
      <w:r>
        <w:rPr>
          <w:sz w:val="32"/>
          <w:szCs w:val="32"/>
        </w:rPr>
        <w:t xml:space="preserve">Returning to the “Getting Started” page, the section on how to use the dashboard continues by giving you additional resources on how to use the various features of the dashboard.  This includes a link to a video on a </w:t>
      </w:r>
      <w:r w:rsidR="00355B8C">
        <w:rPr>
          <w:sz w:val="32"/>
          <w:szCs w:val="32"/>
        </w:rPr>
        <w:t>5-minute</w:t>
      </w:r>
      <w:r>
        <w:rPr>
          <w:sz w:val="32"/>
          <w:szCs w:val="32"/>
        </w:rPr>
        <w:t xml:space="preserve"> overview on </w:t>
      </w:r>
      <w:proofErr w:type="spellStart"/>
      <w:r>
        <w:rPr>
          <w:sz w:val="32"/>
          <w:szCs w:val="32"/>
        </w:rPr>
        <w:t>LaunchDarkly</w:t>
      </w:r>
      <w:proofErr w:type="spellEnd"/>
      <w:r>
        <w:rPr>
          <w:sz w:val="32"/>
          <w:szCs w:val="32"/>
        </w:rPr>
        <w:t>, a “</w:t>
      </w:r>
      <w:proofErr w:type="spellStart"/>
      <w:r>
        <w:rPr>
          <w:sz w:val="32"/>
          <w:szCs w:val="32"/>
        </w:rPr>
        <w:t>quickstart</w:t>
      </w:r>
      <w:proofErr w:type="spellEnd"/>
      <w:r>
        <w:rPr>
          <w:sz w:val="32"/>
          <w:szCs w:val="32"/>
        </w:rPr>
        <w:t xml:space="preserve"> guide”</w:t>
      </w:r>
      <w:r w:rsidR="00355B8C">
        <w:rPr>
          <w:sz w:val="32"/>
          <w:szCs w:val="32"/>
        </w:rPr>
        <w:t xml:space="preserve"> link, more links on how to create a flag, another video overview about targeting users based on user metadata, as well as links on flag rules and targeting and a link to a series of videos more topics on how to get started.</w:t>
      </w:r>
    </w:p>
    <w:p w14:paraId="0DBBBF42" w14:textId="3696EA6A" w:rsidR="00355B8C" w:rsidRDefault="00355B8C">
      <w:pPr>
        <w:rPr>
          <w:sz w:val="32"/>
          <w:szCs w:val="32"/>
        </w:rPr>
      </w:pPr>
    </w:p>
    <w:p w14:paraId="56ABAC23" w14:textId="09FB88D2" w:rsidR="00355B8C" w:rsidRDefault="00355B8C">
      <w:pPr>
        <w:rPr>
          <w:sz w:val="32"/>
          <w:szCs w:val="32"/>
        </w:rPr>
      </w:pPr>
      <w:r>
        <w:rPr>
          <w:sz w:val="32"/>
          <w:szCs w:val="32"/>
        </w:rPr>
        <w:t xml:space="preserve">Lastly, there is documentation how to set up </w:t>
      </w:r>
      <w:proofErr w:type="gramStart"/>
      <w:r>
        <w:rPr>
          <w:sz w:val="32"/>
          <w:szCs w:val="32"/>
        </w:rPr>
        <w:t>a</w:t>
      </w:r>
      <w:proofErr w:type="gramEnd"/>
      <w:r>
        <w:rPr>
          <w:sz w:val="32"/>
          <w:szCs w:val="32"/>
        </w:rPr>
        <w:t xml:space="preserve"> SDK and best practices when using the various features of their service.</w:t>
      </w:r>
    </w:p>
    <w:p w14:paraId="11BC9A10" w14:textId="0B6F0D04" w:rsidR="00355B8C" w:rsidRDefault="00355B8C">
      <w:pPr>
        <w:rPr>
          <w:sz w:val="32"/>
          <w:szCs w:val="32"/>
        </w:rPr>
      </w:pPr>
    </w:p>
    <w:p w14:paraId="3E530495" w14:textId="11338886" w:rsidR="00355B8C" w:rsidRDefault="00355B8C">
      <w:pPr>
        <w:rPr>
          <w:sz w:val="32"/>
          <w:szCs w:val="32"/>
        </w:rPr>
      </w:pPr>
      <w:r>
        <w:rPr>
          <w:sz w:val="32"/>
          <w:szCs w:val="32"/>
        </w:rPr>
        <w:t xml:space="preserve">Founded in 2014 and based in Oakland, </w:t>
      </w:r>
      <w:proofErr w:type="spellStart"/>
      <w:r>
        <w:rPr>
          <w:sz w:val="32"/>
          <w:szCs w:val="32"/>
        </w:rPr>
        <w:t>its</w:t>
      </w:r>
      <w:proofErr w:type="spellEnd"/>
      <w:r>
        <w:rPr>
          <w:sz w:val="32"/>
          <w:szCs w:val="32"/>
        </w:rPr>
        <w:t xml:space="preserve"> clear that their focus is on teams. </w:t>
      </w:r>
      <w:r w:rsidR="00874C45">
        <w:rPr>
          <w:sz w:val="32"/>
          <w:szCs w:val="32"/>
        </w:rPr>
        <w:t>Their pricing starts at $10.00 a month per user. There is no free version. They only have a free trial.</w:t>
      </w:r>
    </w:p>
    <w:p w14:paraId="33B893D6" w14:textId="49D7C075" w:rsidR="00355B8C" w:rsidRDefault="00874C45">
      <w:pPr>
        <w:rPr>
          <w:sz w:val="32"/>
          <w:szCs w:val="32"/>
        </w:rPr>
      </w:pPr>
      <w:r>
        <w:rPr>
          <w:sz w:val="32"/>
          <w:szCs w:val="32"/>
        </w:rPr>
        <w:lastRenderedPageBreak/>
        <w:t>The earliest official repo I saw was updated, at the time of writing, 12 hours ago.</w:t>
      </w:r>
    </w:p>
    <w:p w14:paraId="74FF1441" w14:textId="78B90AF4" w:rsidR="005D0231" w:rsidRDefault="005D0231">
      <w:pPr>
        <w:rPr>
          <w:sz w:val="32"/>
          <w:szCs w:val="32"/>
        </w:rPr>
      </w:pPr>
    </w:p>
    <w:p w14:paraId="6DE630E4" w14:textId="32EE9D94" w:rsidR="005D0231" w:rsidRDefault="005D0231">
      <w:pPr>
        <w:rPr>
          <w:sz w:val="32"/>
          <w:szCs w:val="32"/>
        </w:rPr>
      </w:pPr>
    </w:p>
    <w:p w14:paraId="07200F42" w14:textId="47AC1A85" w:rsidR="005D0231" w:rsidRDefault="005D0231">
      <w:pPr>
        <w:rPr>
          <w:b/>
          <w:bCs/>
          <w:sz w:val="32"/>
          <w:szCs w:val="32"/>
        </w:rPr>
      </w:pPr>
      <w:r>
        <w:rPr>
          <w:b/>
          <w:bCs/>
          <w:sz w:val="32"/>
          <w:szCs w:val="32"/>
        </w:rPr>
        <w:t>Bugsnag.com:</w:t>
      </w:r>
    </w:p>
    <w:p w14:paraId="308229AC" w14:textId="62AD66F2" w:rsidR="005D0231" w:rsidRDefault="005D0231">
      <w:pPr>
        <w:rPr>
          <w:sz w:val="32"/>
          <w:szCs w:val="32"/>
        </w:rPr>
      </w:pPr>
    </w:p>
    <w:p w14:paraId="5B09BF35" w14:textId="27D927B3" w:rsidR="009302B4" w:rsidRDefault="009302B4">
      <w:pPr>
        <w:rPr>
          <w:sz w:val="32"/>
          <w:szCs w:val="32"/>
        </w:rPr>
      </w:pPr>
      <w:r>
        <w:rPr>
          <w:sz w:val="32"/>
          <w:szCs w:val="32"/>
        </w:rPr>
        <w:t>Bugsnag is an error-monitoring tool.</w:t>
      </w:r>
    </w:p>
    <w:p w14:paraId="50D4B938" w14:textId="77777777" w:rsidR="00C5447A" w:rsidRPr="009302B4" w:rsidRDefault="00C5447A">
      <w:pPr>
        <w:rPr>
          <w:sz w:val="32"/>
          <w:szCs w:val="32"/>
        </w:rPr>
      </w:pPr>
    </w:p>
    <w:p w14:paraId="7858BE55" w14:textId="75CF130E" w:rsidR="005D0231" w:rsidRDefault="005D0231">
      <w:pPr>
        <w:rPr>
          <w:sz w:val="32"/>
          <w:szCs w:val="32"/>
        </w:rPr>
      </w:pPr>
      <w:r>
        <w:rPr>
          <w:sz w:val="32"/>
          <w:szCs w:val="32"/>
        </w:rPr>
        <w:t xml:space="preserve">Finding the “Getting started” page was a bit difficult. At the top of the home page, there are two sections, “Resources” and “Docs”. The “getting </w:t>
      </w:r>
      <w:r w:rsidR="005C7238">
        <w:rPr>
          <w:sz w:val="32"/>
          <w:szCs w:val="32"/>
        </w:rPr>
        <w:t xml:space="preserve">started” was in </w:t>
      </w:r>
      <w:r w:rsidR="00EB2968">
        <w:rPr>
          <w:sz w:val="32"/>
          <w:szCs w:val="32"/>
        </w:rPr>
        <w:t>“resource</w:t>
      </w:r>
      <w:r w:rsidR="005C7238">
        <w:rPr>
          <w:sz w:val="32"/>
          <w:szCs w:val="32"/>
        </w:rPr>
        <w:t xml:space="preserve"> </w:t>
      </w:r>
      <w:r w:rsidR="00EB2968">
        <w:rPr>
          <w:sz w:val="32"/>
          <w:szCs w:val="32"/>
        </w:rPr>
        <w:t>library” under “resources”.</w:t>
      </w:r>
    </w:p>
    <w:p w14:paraId="241AE76A" w14:textId="372C9391" w:rsidR="000D57F4" w:rsidRDefault="000D57F4">
      <w:pPr>
        <w:rPr>
          <w:sz w:val="32"/>
          <w:szCs w:val="32"/>
        </w:rPr>
      </w:pPr>
    </w:p>
    <w:p w14:paraId="5BCCB3BA" w14:textId="592D7905" w:rsidR="000864B9" w:rsidRDefault="000D57F4">
      <w:pPr>
        <w:rPr>
          <w:sz w:val="32"/>
          <w:szCs w:val="32"/>
        </w:rPr>
      </w:pPr>
      <w:r>
        <w:rPr>
          <w:sz w:val="32"/>
          <w:szCs w:val="32"/>
        </w:rPr>
        <w:t>Once at the “getting started” page,</w:t>
      </w:r>
      <w:r w:rsidR="00D95F1C">
        <w:rPr>
          <w:sz w:val="32"/>
          <w:szCs w:val="32"/>
        </w:rPr>
        <w:t xml:space="preserve"> it is terribly unclear on where to start. </w:t>
      </w:r>
      <w:r w:rsidR="008114A7">
        <w:rPr>
          <w:sz w:val="32"/>
          <w:szCs w:val="32"/>
        </w:rPr>
        <w:t xml:space="preserve">Unlike the guide on </w:t>
      </w:r>
      <w:proofErr w:type="spellStart"/>
      <w:r w:rsidR="008114A7">
        <w:rPr>
          <w:sz w:val="32"/>
          <w:szCs w:val="32"/>
        </w:rPr>
        <w:t>LaunchDarkly</w:t>
      </w:r>
      <w:proofErr w:type="spellEnd"/>
      <w:r w:rsidR="008114A7">
        <w:rPr>
          <w:sz w:val="32"/>
          <w:szCs w:val="32"/>
        </w:rPr>
        <w:t>, Bugsna</w:t>
      </w:r>
      <w:r w:rsidR="0028335C">
        <w:rPr>
          <w:sz w:val="32"/>
          <w:szCs w:val="32"/>
        </w:rPr>
        <w:t xml:space="preserve">g’s guide has no clear first step. The “Getting Started” only has links. Links to </w:t>
      </w:r>
      <w:r w:rsidR="008B6F5C">
        <w:rPr>
          <w:sz w:val="32"/>
          <w:szCs w:val="32"/>
        </w:rPr>
        <w:t xml:space="preserve">videos, webinars, and podcasts. </w:t>
      </w:r>
      <w:r w:rsidR="00EF4B49">
        <w:rPr>
          <w:sz w:val="32"/>
          <w:szCs w:val="32"/>
        </w:rPr>
        <w:t xml:space="preserve">At the beginning of the page, there are links for “all resources”, </w:t>
      </w:r>
      <w:r w:rsidR="005B4AB0">
        <w:rPr>
          <w:sz w:val="32"/>
          <w:szCs w:val="32"/>
        </w:rPr>
        <w:t>“</w:t>
      </w:r>
      <w:r w:rsidR="00EF4B49">
        <w:rPr>
          <w:sz w:val="32"/>
          <w:szCs w:val="32"/>
        </w:rPr>
        <w:t>guides</w:t>
      </w:r>
      <w:r w:rsidR="005B4AB0">
        <w:rPr>
          <w:sz w:val="32"/>
          <w:szCs w:val="32"/>
        </w:rPr>
        <w:t>”</w:t>
      </w:r>
      <w:r w:rsidR="0082036D">
        <w:rPr>
          <w:sz w:val="32"/>
          <w:szCs w:val="32"/>
        </w:rPr>
        <w:t xml:space="preserve">, </w:t>
      </w:r>
      <w:r w:rsidR="005B4AB0">
        <w:rPr>
          <w:sz w:val="32"/>
          <w:szCs w:val="32"/>
        </w:rPr>
        <w:t>“</w:t>
      </w:r>
      <w:r w:rsidR="0082036D">
        <w:rPr>
          <w:sz w:val="32"/>
          <w:szCs w:val="32"/>
        </w:rPr>
        <w:t>infographics</w:t>
      </w:r>
      <w:r w:rsidR="005B4AB0">
        <w:rPr>
          <w:sz w:val="32"/>
          <w:szCs w:val="32"/>
        </w:rPr>
        <w:t>”</w:t>
      </w:r>
      <w:r w:rsidR="0082036D">
        <w:rPr>
          <w:sz w:val="32"/>
          <w:szCs w:val="32"/>
        </w:rPr>
        <w:t xml:space="preserve">, </w:t>
      </w:r>
      <w:r w:rsidR="005B4AB0">
        <w:rPr>
          <w:sz w:val="32"/>
          <w:szCs w:val="32"/>
        </w:rPr>
        <w:t>“</w:t>
      </w:r>
      <w:r w:rsidR="0082036D">
        <w:rPr>
          <w:sz w:val="32"/>
          <w:szCs w:val="32"/>
        </w:rPr>
        <w:t>on-demand talks</w:t>
      </w:r>
      <w:r w:rsidR="005B4AB0">
        <w:rPr>
          <w:sz w:val="32"/>
          <w:szCs w:val="32"/>
        </w:rPr>
        <w:t>”</w:t>
      </w:r>
      <w:r w:rsidR="0082036D">
        <w:rPr>
          <w:sz w:val="32"/>
          <w:szCs w:val="32"/>
        </w:rPr>
        <w:t xml:space="preserve">, </w:t>
      </w:r>
      <w:r w:rsidR="005B4AB0">
        <w:rPr>
          <w:sz w:val="32"/>
          <w:szCs w:val="32"/>
        </w:rPr>
        <w:t>“</w:t>
      </w:r>
      <w:r w:rsidR="0082036D">
        <w:rPr>
          <w:sz w:val="32"/>
          <w:szCs w:val="32"/>
        </w:rPr>
        <w:t>podcasts</w:t>
      </w:r>
      <w:r w:rsidR="005B4AB0">
        <w:rPr>
          <w:sz w:val="32"/>
          <w:szCs w:val="32"/>
        </w:rPr>
        <w:t>”</w:t>
      </w:r>
      <w:r w:rsidR="0082036D">
        <w:rPr>
          <w:sz w:val="32"/>
          <w:szCs w:val="32"/>
        </w:rPr>
        <w:t xml:space="preserve">, </w:t>
      </w:r>
      <w:r w:rsidR="005B4AB0">
        <w:rPr>
          <w:sz w:val="32"/>
          <w:szCs w:val="32"/>
        </w:rPr>
        <w:t>“</w:t>
      </w:r>
      <w:r w:rsidR="0082036D">
        <w:rPr>
          <w:sz w:val="32"/>
          <w:szCs w:val="32"/>
        </w:rPr>
        <w:t>reports</w:t>
      </w:r>
      <w:r w:rsidR="005B4AB0">
        <w:rPr>
          <w:sz w:val="32"/>
          <w:szCs w:val="32"/>
        </w:rPr>
        <w:t>”</w:t>
      </w:r>
      <w:r w:rsidR="0082036D">
        <w:rPr>
          <w:sz w:val="32"/>
          <w:szCs w:val="32"/>
        </w:rPr>
        <w:t xml:space="preserve">, </w:t>
      </w:r>
      <w:r w:rsidR="005B4AB0">
        <w:rPr>
          <w:sz w:val="32"/>
          <w:szCs w:val="32"/>
        </w:rPr>
        <w:t>“</w:t>
      </w:r>
      <w:r w:rsidR="0082036D">
        <w:rPr>
          <w:sz w:val="32"/>
          <w:szCs w:val="32"/>
        </w:rPr>
        <w:t>videos</w:t>
      </w:r>
      <w:r w:rsidR="005B4AB0">
        <w:rPr>
          <w:sz w:val="32"/>
          <w:szCs w:val="32"/>
        </w:rPr>
        <w:t>”</w:t>
      </w:r>
      <w:r w:rsidR="0082036D">
        <w:rPr>
          <w:sz w:val="32"/>
          <w:szCs w:val="32"/>
        </w:rPr>
        <w:t xml:space="preserve">, and </w:t>
      </w:r>
      <w:r w:rsidR="005B4AB0">
        <w:rPr>
          <w:sz w:val="32"/>
          <w:szCs w:val="32"/>
        </w:rPr>
        <w:t>“</w:t>
      </w:r>
      <w:r w:rsidR="0082036D">
        <w:rPr>
          <w:sz w:val="32"/>
          <w:szCs w:val="32"/>
        </w:rPr>
        <w:t>webinars</w:t>
      </w:r>
      <w:r w:rsidR="005B4AB0">
        <w:rPr>
          <w:sz w:val="32"/>
          <w:szCs w:val="32"/>
        </w:rPr>
        <w:t>”.</w:t>
      </w:r>
      <w:r w:rsidR="002F4881">
        <w:rPr>
          <w:sz w:val="32"/>
          <w:szCs w:val="32"/>
        </w:rPr>
        <w:t xml:space="preserve"> Click on any of the links and all you get is MORE links to different topics. NONE </w:t>
      </w:r>
      <w:r w:rsidR="007C4533">
        <w:rPr>
          <w:sz w:val="32"/>
          <w:szCs w:val="32"/>
        </w:rPr>
        <w:t>said,</w:t>
      </w:r>
      <w:r w:rsidR="002F4881">
        <w:rPr>
          <w:sz w:val="32"/>
          <w:szCs w:val="32"/>
        </w:rPr>
        <w:t xml:space="preserve"> “how to use</w:t>
      </w:r>
      <w:r w:rsidR="002813D2">
        <w:rPr>
          <w:sz w:val="32"/>
          <w:szCs w:val="32"/>
        </w:rPr>
        <w:t xml:space="preserve">…feature”. </w:t>
      </w:r>
      <w:r w:rsidR="000864B9">
        <w:rPr>
          <w:sz w:val="32"/>
          <w:szCs w:val="32"/>
        </w:rPr>
        <w:t xml:space="preserve"> It is still unclear to me, on </w:t>
      </w:r>
      <w:r w:rsidR="00637DB1">
        <w:rPr>
          <w:sz w:val="32"/>
          <w:szCs w:val="32"/>
        </w:rPr>
        <w:t>what I must do to begin using their service.</w:t>
      </w:r>
    </w:p>
    <w:p w14:paraId="408888BD" w14:textId="50F27EEB" w:rsidR="00090EFB" w:rsidRDefault="00090EFB">
      <w:pPr>
        <w:rPr>
          <w:sz w:val="32"/>
          <w:szCs w:val="32"/>
        </w:rPr>
      </w:pPr>
    </w:p>
    <w:p w14:paraId="01FBE96C" w14:textId="4D4FBF40" w:rsidR="00090EFB" w:rsidRDefault="00090EFB">
      <w:pPr>
        <w:rPr>
          <w:sz w:val="32"/>
          <w:szCs w:val="32"/>
        </w:rPr>
      </w:pPr>
    </w:p>
    <w:p w14:paraId="0768D00C" w14:textId="5B020F02" w:rsidR="00AA5B34" w:rsidRDefault="00AA5B34">
      <w:pPr>
        <w:rPr>
          <w:sz w:val="32"/>
          <w:szCs w:val="32"/>
        </w:rPr>
      </w:pPr>
    </w:p>
    <w:p w14:paraId="7906B7D5" w14:textId="77777777" w:rsidR="00AA5B34" w:rsidRDefault="00AA5B34">
      <w:pPr>
        <w:rPr>
          <w:sz w:val="32"/>
          <w:szCs w:val="32"/>
        </w:rPr>
      </w:pPr>
    </w:p>
    <w:p w14:paraId="1E93E7B5" w14:textId="0F268144" w:rsidR="00090EFB" w:rsidRDefault="00090EFB">
      <w:pPr>
        <w:rPr>
          <w:b/>
          <w:bCs/>
          <w:sz w:val="32"/>
          <w:szCs w:val="32"/>
        </w:rPr>
      </w:pPr>
      <w:r w:rsidRPr="00AA5B34">
        <w:rPr>
          <w:b/>
          <w:bCs/>
          <w:sz w:val="32"/>
          <w:szCs w:val="32"/>
        </w:rPr>
        <w:lastRenderedPageBreak/>
        <w:t>STEP 2</w:t>
      </w:r>
      <w:r w:rsidR="00AA5B34" w:rsidRPr="00AA5B34">
        <w:rPr>
          <w:b/>
          <w:bCs/>
          <w:sz w:val="32"/>
          <w:szCs w:val="32"/>
        </w:rPr>
        <w:t>: RUNTIME ANALYSIS</w:t>
      </w:r>
    </w:p>
    <w:p w14:paraId="5E241844" w14:textId="15FD9A04" w:rsidR="003D7B80" w:rsidRDefault="003D7B80" w:rsidP="003D7B80">
      <w:pPr>
        <w:rPr>
          <w:sz w:val="32"/>
          <w:szCs w:val="32"/>
        </w:rPr>
      </w:pPr>
    </w:p>
    <w:p w14:paraId="2CD32CEA" w14:textId="77777777" w:rsidR="00732E1F" w:rsidRPr="00732E1F" w:rsidRDefault="00732E1F" w:rsidP="00732E1F">
      <w:pPr>
        <w:rPr>
          <w:sz w:val="32"/>
          <w:szCs w:val="32"/>
        </w:rPr>
      </w:pPr>
      <w:r w:rsidRPr="00732E1F">
        <w:rPr>
          <w:sz w:val="32"/>
          <w:szCs w:val="32"/>
        </w:rPr>
        <w:t xml:space="preserve">Results for the </w:t>
      </w:r>
      <w:proofErr w:type="spellStart"/>
      <w:r w:rsidRPr="00732E1F">
        <w:rPr>
          <w:sz w:val="32"/>
          <w:szCs w:val="32"/>
        </w:rPr>
        <w:t>tinyArray</w:t>
      </w:r>
      <w:proofErr w:type="spellEnd"/>
    </w:p>
    <w:p w14:paraId="3C6EC654" w14:textId="77777777" w:rsidR="00732E1F" w:rsidRPr="00732E1F" w:rsidRDefault="00732E1F" w:rsidP="00732E1F">
      <w:pPr>
        <w:rPr>
          <w:sz w:val="32"/>
          <w:szCs w:val="32"/>
        </w:rPr>
      </w:pPr>
      <w:r w:rsidRPr="00732E1F">
        <w:rPr>
          <w:sz w:val="32"/>
          <w:szCs w:val="32"/>
        </w:rPr>
        <w:t xml:space="preserve">insert 36.3 </w:t>
      </w:r>
      <w:proofErr w:type="spellStart"/>
      <w:proofErr w:type="gramStart"/>
      <w:r w:rsidRPr="00732E1F">
        <w:rPr>
          <w:sz w:val="32"/>
          <w:szCs w:val="32"/>
        </w:rPr>
        <w:t>μs</w:t>
      </w:r>
      <w:proofErr w:type="spellEnd"/>
      <w:proofErr w:type="gramEnd"/>
    </w:p>
    <w:p w14:paraId="0668D6A9" w14:textId="58CBE51A" w:rsidR="00732E1F" w:rsidRDefault="00732E1F" w:rsidP="00732E1F">
      <w:pPr>
        <w:rPr>
          <w:sz w:val="32"/>
          <w:szCs w:val="32"/>
        </w:rPr>
      </w:pPr>
      <w:r w:rsidRPr="00732E1F">
        <w:rPr>
          <w:sz w:val="32"/>
          <w:szCs w:val="32"/>
        </w:rPr>
        <w:t xml:space="preserve">append 75.8 </w:t>
      </w:r>
      <w:proofErr w:type="spellStart"/>
      <w:proofErr w:type="gramStart"/>
      <w:r w:rsidRPr="00732E1F">
        <w:rPr>
          <w:sz w:val="32"/>
          <w:szCs w:val="32"/>
        </w:rPr>
        <w:t>μs</w:t>
      </w:r>
      <w:proofErr w:type="spellEnd"/>
      <w:proofErr w:type="gramEnd"/>
    </w:p>
    <w:p w14:paraId="2120ECD7" w14:textId="77777777" w:rsidR="003A064B" w:rsidRDefault="003A064B" w:rsidP="00732E1F">
      <w:pPr>
        <w:rPr>
          <w:sz w:val="32"/>
          <w:szCs w:val="32"/>
        </w:rPr>
      </w:pPr>
    </w:p>
    <w:p w14:paraId="1A4E7C10" w14:textId="77777777" w:rsidR="003A064B" w:rsidRPr="003A064B" w:rsidRDefault="003A064B" w:rsidP="003A064B">
      <w:pPr>
        <w:rPr>
          <w:sz w:val="32"/>
          <w:szCs w:val="32"/>
        </w:rPr>
      </w:pPr>
      <w:r w:rsidRPr="003A064B">
        <w:rPr>
          <w:sz w:val="32"/>
          <w:szCs w:val="32"/>
        </w:rPr>
        <w:t xml:space="preserve">Results for the </w:t>
      </w:r>
      <w:proofErr w:type="spellStart"/>
      <w:r w:rsidRPr="003A064B">
        <w:rPr>
          <w:sz w:val="32"/>
          <w:szCs w:val="32"/>
        </w:rPr>
        <w:t>smallArray</w:t>
      </w:r>
      <w:proofErr w:type="spellEnd"/>
    </w:p>
    <w:p w14:paraId="4FFA3A7E" w14:textId="77777777" w:rsidR="003A064B" w:rsidRPr="003A064B" w:rsidRDefault="003A064B" w:rsidP="003A064B">
      <w:pPr>
        <w:rPr>
          <w:sz w:val="32"/>
          <w:szCs w:val="32"/>
        </w:rPr>
      </w:pPr>
      <w:r w:rsidRPr="003A064B">
        <w:rPr>
          <w:sz w:val="32"/>
          <w:szCs w:val="32"/>
        </w:rPr>
        <w:t xml:space="preserve">insert 46.3 </w:t>
      </w:r>
      <w:proofErr w:type="spellStart"/>
      <w:proofErr w:type="gramStart"/>
      <w:r w:rsidRPr="003A064B">
        <w:rPr>
          <w:sz w:val="32"/>
          <w:szCs w:val="32"/>
        </w:rPr>
        <w:t>μs</w:t>
      </w:r>
      <w:proofErr w:type="spellEnd"/>
      <w:proofErr w:type="gramEnd"/>
    </w:p>
    <w:p w14:paraId="32EBCACF" w14:textId="7AD08508" w:rsidR="00732E1F" w:rsidRDefault="003A064B" w:rsidP="003A064B">
      <w:pPr>
        <w:rPr>
          <w:sz w:val="32"/>
          <w:szCs w:val="32"/>
        </w:rPr>
      </w:pPr>
      <w:r w:rsidRPr="003A064B">
        <w:rPr>
          <w:sz w:val="32"/>
          <w:szCs w:val="32"/>
        </w:rPr>
        <w:t xml:space="preserve">append 90.6 </w:t>
      </w:r>
      <w:proofErr w:type="spellStart"/>
      <w:proofErr w:type="gramStart"/>
      <w:r w:rsidRPr="003A064B">
        <w:rPr>
          <w:sz w:val="32"/>
          <w:szCs w:val="32"/>
        </w:rPr>
        <w:t>μs</w:t>
      </w:r>
      <w:proofErr w:type="spellEnd"/>
      <w:proofErr w:type="gramEnd"/>
    </w:p>
    <w:p w14:paraId="118DFEE5" w14:textId="177C3E01" w:rsidR="003A064B" w:rsidRDefault="003A064B" w:rsidP="003A064B">
      <w:pPr>
        <w:rPr>
          <w:sz w:val="32"/>
          <w:szCs w:val="32"/>
        </w:rPr>
      </w:pPr>
    </w:p>
    <w:p w14:paraId="6B21E3A0" w14:textId="77777777" w:rsidR="00592500" w:rsidRPr="00592500" w:rsidRDefault="00592500" w:rsidP="00592500">
      <w:pPr>
        <w:rPr>
          <w:sz w:val="32"/>
          <w:szCs w:val="32"/>
        </w:rPr>
      </w:pPr>
      <w:r w:rsidRPr="00592500">
        <w:rPr>
          <w:sz w:val="32"/>
          <w:szCs w:val="32"/>
        </w:rPr>
        <w:t xml:space="preserve">Results for the </w:t>
      </w:r>
      <w:proofErr w:type="spellStart"/>
      <w:r w:rsidRPr="00592500">
        <w:rPr>
          <w:sz w:val="32"/>
          <w:szCs w:val="32"/>
        </w:rPr>
        <w:t>mediumArray</w:t>
      </w:r>
      <w:proofErr w:type="spellEnd"/>
    </w:p>
    <w:p w14:paraId="0E26698A" w14:textId="77777777" w:rsidR="00592500" w:rsidRPr="00592500" w:rsidRDefault="00592500" w:rsidP="00592500">
      <w:pPr>
        <w:rPr>
          <w:sz w:val="32"/>
          <w:szCs w:val="32"/>
        </w:rPr>
      </w:pPr>
      <w:r w:rsidRPr="00592500">
        <w:rPr>
          <w:sz w:val="32"/>
          <w:szCs w:val="32"/>
        </w:rPr>
        <w:t xml:space="preserve">insert 193.8 </w:t>
      </w:r>
      <w:proofErr w:type="spellStart"/>
      <w:proofErr w:type="gramStart"/>
      <w:r w:rsidRPr="00592500">
        <w:rPr>
          <w:sz w:val="32"/>
          <w:szCs w:val="32"/>
        </w:rPr>
        <w:t>μs</w:t>
      </w:r>
      <w:proofErr w:type="spellEnd"/>
      <w:proofErr w:type="gramEnd"/>
    </w:p>
    <w:p w14:paraId="146374E6" w14:textId="38C26712" w:rsidR="00592500" w:rsidRDefault="00592500" w:rsidP="00592500">
      <w:pPr>
        <w:rPr>
          <w:sz w:val="32"/>
          <w:szCs w:val="32"/>
        </w:rPr>
      </w:pPr>
      <w:r w:rsidRPr="00592500">
        <w:rPr>
          <w:sz w:val="32"/>
          <w:szCs w:val="32"/>
        </w:rPr>
        <w:t xml:space="preserve">append 136.2 </w:t>
      </w:r>
      <w:proofErr w:type="spellStart"/>
      <w:proofErr w:type="gramStart"/>
      <w:r w:rsidRPr="00592500">
        <w:rPr>
          <w:sz w:val="32"/>
          <w:szCs w:val="32"/>
        </w:rPr>
        <w:t>μs</w:t>
      </w:r>
      <w:proofErr w:type="spellEnd"/>
      <w:proofErr w:type="gramEnd"/>
    </w:p>
    <w:p w14:paraId="14F8E732" w14:textId="2BCA31D9" w:rsidR="00592500" w:rsidRDefault="00592500" w:rsidP="00592500">
      <w:pPr>
        <w:rPr>
          <w:sz w:val="32"/>
          <w:szCs w:val="32"/>
        </w:rPr>
      </w:pPr>
    </w:p>
    <w:p w14:paraId="3EDC1AD7" w14:textId="77777777" w:rsidR="00066ED5" w:rsidRPr="00066ED5" w:rsidRDefault="00066ED5" w:rsidP="00066ED5">
      <w:pPr>
        <w:rPr>
          <w:sz w:val="32"/>
          <w:szCs w:val="32"/>
        </w:rPr>
      </w:pPr>
      <w:r w:rsidRPr="00066ED5">
        <w:rPr>
          <w:sz w:val="32"/>
          <w:szCs w:val="32"/>
        </w:rPr>
        <w:t xml:space="preserve">Results for the </w:t>
      </w:r>
      <w:proofErr w:type="spellStart"/>
      <w:r w:rsidRPr="00066ED5">
        <w:rPr>
          <w:sz w:val="32"/>
          <w:szCs w:val="32"/>
        </w:rPr>
        <w:t>largeArray</w:t>
      </w:r>
      <w:proofErr w:type="spellEnd"/>
    </w:p>
    <w:p w14:paraId="1CFE87D8" w14:textId="77777777" w:rsidR="00066ED5" w:rsidRPr="00066ED5" w:rsidRDefault="00066ED5" w:rsidP="00066ED5">
      <w:pPr>
        <w:rPr>
          <w:sz w:val="32"/>
          <w:szCs w:val="32"/>
        </w:rPr>
      </w:pPr>
      <w:r w:rsidRPr="00066ED5">
        <w:rPr>
          <w:sz w:val="32"/>
          <w:szCs w:val="32"/>
        </w:rPr>
        <w:t xml:space="preserve">insert 9.2699 </w:t>
      </w:r>
      <w:proofErr w:type="spellStart"/>
      <w:proofErr w:type="gramStart"/>
      <w:r w:rsidRPr="00066ED5">
        <w:rPr>
          <w:sz w:val="32"/>
          <w:szCs w:val="32"/>
        </w:rPr>
        <w:t>ms</w:t>
      </w:r>
      <w:proofErr w:type="spellEnd"/>
      <w:proofErr w:type="gramEnd"/>
    </w:p>
    <w:p w14:paraId="06E70CA8" w14:textId="6BAE25DC" w:rsidR="00592500" w:rsidRDefault="00066ED5" w:rsidP="00066ED5">
      <w:pPr>
        <w:rPr>
          <w:sz w:val="32"/>
          <w:szCs w:val="32"/>
        </w:rPr>
      </w:pPr>
      <w:r w:rsidRPr="00066ED5">
        <w:rPr>
          <w:sz w:val="32"/>
          <w:szCs w:val="32"/>
        </w:rPr>
        <w:t xml:space="preserve">append 677.4 </w:t>
      </w:r>
      <w:proofErr w:type="spellStart"/>
      <w:proofErr w:type="gramStart"/>
      <w:r w:rsidRPr="00066ED5">
        <w:rPr>
          <w:sz w:val="32"/>
          <w:szCs w:val="32"/>
        </w:rPr>
        <w:t>μs</w:t>
      </w:r>
      <w:proofErr w:type="spellEnd"/>
      <w:proofErr w:type="gramEnd"/>
    </w:p>
    <w:p w14:paraId="46ADA8E8" w14:textId="492127CE" w:rsidR="003A064B" w:rsidRDefault="003A064B" w:rsidP="003A064B">
      <w:pPr>
        <w:rPr>
          <w:sz w:val="32"/>
          <w:szCs w:val="32"/>
        </w:rPr>
      </w:pPr>
    </w:p>
    <w:p w14:paraId="7619CAC8" w14:textId="77777777" w:rsidR="00226169" w:rsidRPr="003D7B80" w:rsidRDefault="00226169" w:rsidP="00226169">
      <w:pPr>
        <w:rPr>
          <w:sz w:val="32"/>
          <w:szCs w:val="32"/>
        </w:rPr>
      </w:pPr>
      <w:r w:rsidRPr="003D7B80">
        <w:rPr>
          <w:sz w:val="32"/>
          <w:szCs w:val="32"/>
        </w:rPr>
        <w:t xml:space="preserve">Results for the </w:t>
      </w:r>
      <w:proofErr w:type="spellStart"/>
      <w:r w:rsidRPr="003D7B80">
        <w:rPr>
          <w:sz w:val="32"/>
          <w:szCs w:val="32"/>
        </w:rPr>
        <w:t>extraLargeArray</w:t>
      </w:r>
      <w:proofErr w:type="spellEnd"/>
    </w:p>
    <w:p w14:paraId="56855DA1" w14:textId="77777777" w:rsidR="00226169" w:rsidRPr="003D7B80" w:rsidRDefault="00226169" w:rsidP="00226169">
      <w:pPr>
        <w:rPr>
          <w:sz w:val="32"/>
          <w:szCs w:val="32"/>
        </w:rPr>
      </w:pPr>
      <w:r w:rsidRPr="003D7B80">
        <w:rPr>
          <w:sz w:val="32"/>
          <w:szCs w:val="32"/>
        </w:rPr>
        <w:t xml:space="preserve">insert 881.5869 </w:t>
      </w:r>
      <w:proofErr w:type="spellStart"/>
      <w:proofErr w:type="gramStart"/>
      <w:r w:rsidRPr="003D7B80">
        <w:rPr>
          <w:sz w:val="32"/>
          <w:szCs w:val="32"/>
        </w:rPr>
        <w:t>ms</w:t>
      </w:r>
      <w:proofErr w:type="spellEnd"/>
      <w:proofErr w:type="gramEnd"/>
    </w:p>
    <w:p w14:paraId="5565D6CF" w14:textId="77777777" w:rsidR="00226169" w:rsidRDefault="00226169" w:rsidP="00226169">
      <w:pPr>
        <w:rPr>
          <w:sz w:val="32"/>
          <w:szCs w:val="32"/>
        </w:rPr>
      </w:pPr>
      <w:r w:rsidRPr="003D7B80">
        <w:rPr>
          <w:sz w:val="32"/>
          <w:szCs w:val="32"/>
        </w:rPr>
        <w:t xml:space="preserve">append 19.4234 </w:t>
      </w:r>
      <w:proofErr w:type="spellStart"/>
      <w:proofErr w:type="gramStart"/>
      <w:r w:rsidRPr="003D7B80">
        <w:rPr>
          <w:sz w:val="32"/>
          <w:szCs w:val="32"/>
        </w:rPr>
        <w:t>ms</w:t>
      </w:r>
      <w:proofErr w:type="spellEnd"/>
      <w:proofErr w:type="gramEnd"/>
    </w:p>
    <w:p w14:paraId="1800E9E6" w14:textId="46F76D72" w:rsidR="00226169" w:rsidRDefault="00226169" w:rsidP="003A064B">
      <w:pPr>
        <w:rPr>
          <w:sz w:val="32"/>
          <w:szCs w:val="32"/>
        </w:rPr>
      </w:pPr>
    </w:p>
    <w:p w14:paraId="1D2E83C3" w14:textId="743BA696" w:rsidR="008079D9" w:rsidRDefault="00385F10" w:rsidP="003A064B">
      <w:pPr>
        <w:rPr>
          <w:sz w:val="32"/>
          <w:szCs w:val="32"/>
        </w:rPr>
      </w:pPr>
      <w:r>
        <w:rPr>
          <w:sz w:val="32"/>
          <w:szCs w:val="32"/>
        </w:rPr>
        <w:lastRenderedPageBreak/>
        <w:t>Looking at the patterns</w:t>
      </w:r>
      <w:r w:rsidR="00DA0676">
        <w:rPr>
          <w:sz w:val="32"/>
          <w:szCs w:val="32"/>
        </w:rPr>
        <w:t>:</w:t>
      </w:r>
      <w:r>
        <w:rPr>
          <w:sz w:val="32"/>
          <w:szCs w:val="32"/>
        </w:rPr>
        <w:t xml:space="preserve"> The “</w:t>
      </w:r>
      <w:proofErr w:type="spellStart"/>
      <w:r>
        <w:rPr>
          <w:sz w:val="32"/>
          <w:szCs w:val="32"/>
        </w:rPr>
        <w:t>tinyArray</w:t>
      </w:r>
      <w:proofErr w:type="spellEnd"/>
      <w:r>
        <w:rPr>
          <w:sz w:val="32"/>
          <w:szCs w:val="32"/>
        </w:rPr>
        <w:t>” and “</w:t>
      </w:r>
      <w:proofErr w:type="spellStart"/>
      <w:r>
        <w:rPr>
          <w:sz w:val="32"/>
          <w:szCs w:val="32"/>
        </w:rPr>
        <w:t>smallArray</w:t>
      </w:r>
      <w:proofErr w:type="spellEnd"/>
      <w:r>
        <w:rPr>
          <w:sz w:val="32"/>
          <w:szCs w:val="32"/>
        </w:rPr>
        <w:t xml:space="preserve">” </w:t>
      </w:r>
      <w:r w:rsidR="003B40B6">
        <w:rPr>
          <w:sz w:val="32"/>
          <w:szCs w:val="32"/>
        </w:rPr>
        <w:t xml:space="preserve">are the quickest with “insert” being </w:t>
      </w:r>
      <w:r w:rsidR="003B40B6" w:rsidRPr="005846FA">
        <w:rPr>
          <w:b/>
          <w:bCs/>
          <w:sz w:val="32"/>
          <w:szCs w:val="32"/>
        </w:rPr>
        <w:t>faster</w:t>
      </w:r>
      <w:r w:rsidR="003B40B6">
        <w:rPr>
          <w:sz w:val="32"/>
          <w:szCs w:val="32"/>
        </w:rPr>
        <w:t xml:space="preserve"> than “append”.</w:t>
      </w:r>
      <w:r w:rsidR="00516124">
        <w:rPr>
          <w:sz w:val="32"/>
          <w:szCs w:val="32"/>
        </w:rPr>
        <w:t xml:space="preserve"> From “</w:t>
      </w:r>
      <w:proofErr w:type="spellStart"/>
      <w:r w:rsidR="00516124">
        <w:rPr>
          <w:sz w:val="32"/>
          <w:szCs w:val="32"/>
        </w:rPr>
        <w:t>mediumArray</w:t>
      </w:r>
      <w:proofErr w:type="spellEnd"/>
      <w:r w:rsidR="00516124">
        <w:rPr>
          <w:sz w:val="32"/>
          <w:szCs w:val="32"/>
        </w:rPr>
        <w:t>” to “</w:t>
      </w:r>
      <w:proofErr w:type="spellStart"/>
      <w:r w:rsidR="00516124">
        <w:rPr>
          <w:sz w:val="32"/>
          <w:szCs w:val="32"/>
        </w:rPr>
        <w:t>extraLargeArray</w:t>
      </w:r>
      <w:proofErr w:type="spellEnd"/>
      <w:r w:rsidR="006F503F">
        <w:rPr>
          <w:sz w:val="32"/>
          <w:szCs w:val="32"/>
        </w:rPr>
        <w:t>”, there is a clear pattern of quickest to slowest</w:t>
      </w:r>
      <w:r w:rsidR="00C436CC">
        <w:rPr>
          <w:sz w:val="32"/>
          <w:szCs w:val="32"/>
        </w:rPr>
        <w:t>. “</w:t>
      </w:r>
      <w:proofErr w:type="spellStart"/>
      <w:r w:rsidR="00C436CC">
        <w:rPr>
          <w:sz w:val="32"/>
          <w:szCs w:val="32"/>
        </w:rPr>
        <w:t>MediumArray</w:t>
      </w:r>
      <w:proofErr w:type="spellEnd"/>
      <w:r w:rsidR="00C436CC">
        <w:rPr>
          <w:sz w:val="32"/>
          <w:szCs w:val="32"/>
        </w:rPr>
        <w:t xml:space="preserve">” being faster and </w:t>
      </w:r>
      <w:r w:rsidR="00202AEC">
        <w:rPr>
          <w:sz w:val="32"/>
          <w:szCs w:val="32"/>
        </w:rPr>
        <w:t>“</w:t>
      </w:r>
      <w:proofErr w:type="spellStart"/>
      <w:r w:rsidR="00202AEC">
        <w:rPr>
          <w:sz w:val="32"/>
          <w:szCs w:val="32"/>
        </w:rPr>
        <w:t>extraLargeArray</w:t>
      </w:r>
      <w:proofErr w:type="spellEnd"/>
      <w:r w:rsidR="00202AEC">
        <w:rPr>
          <w:sz w:val="32"/>
          <w:szCs w:val="32"/>
        </w:rPr>
        <w:t xml:space="preserve">” being slower. With “insert” being </w:t>
      </w:r>
      <w:r w:rsidR="00202AEC" w:rsidRPr="005846FA">
        <w:rPr>
          <w:b/>
          <w:bCs/>
          <w:sz w:val="32"/>
          <w:szCs w:val="32"/>
        </w:rPr>
        <w:t>slower</w:t>
      </w:r>
      <w:r w:rsidR="00202AEC">
        <w:rPr>
          <w:sz w:val="32"/>
          <w:szCs w:val="32"/>
        </w:rPr>
        <w:t xml:space="preserve"> than “append”.</w:t>
      </w:r>
    </w:p>
    <w:p w14:paraId="17978BEC" w14:textId="77777777" w:rsidR="003A064B" w:rsidRPr="005D0231" w:rsidRDefault="003A064B" w:rsidP="003A064B">
      <w:pPr>
        <w:rPr>
          <w:sz w:val="32"/>
          <w:szCs w:val="32"/>
        </w:rPr>
      </w:pPr>
    </w:p>
    <w:p w14:paraId="1B79C206" w14:textId="77777777" w:rsidR="00927F5E" w:rsidRPr="00161EF2" w:rsidRDefault="00927F5E">
      <w:pPr>
        <w:rPr>
          <w:sz w:val="32"/>
          <w:szCs w:val="32"/>
        </w:rPr>
      </w:pPr>
    </w:p>
    <w:sectPr w:rsidR="00927F5E" w:rsidRPr="00161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EF2"/>
    <w:rsid w:val="00066ED5"/>
    <w:rsid w:val="000864B9"/>
    <w:rsid w:val="00090EFB"/>
    <w:rsid w:val="000D57F4"/>
    <w:rsid w:val="00161EF2"/>
    <w:rsid w:val="00202AEC"/>
    <w:rsid w:val="00226169"/>
    <w:rsid w:val="002813D2"/>
    <w:rsid w:val="0028335C"/>
    <w:rsid w:val="002F4881"/>
    <w:rsid w:val="00355B8C"/>
    <w:rsid w:val="00385F10"/>
    <w:rsid w:val="003A064B"/>
    <w:rsid w:val="003B40B6"/>
    <w:rsid w:val="003D7B80"/>
    <w:rsid w:val="004C247D"/>
    <w:rsid w:val="00516124"/>
    <w:rsid w:val="005846FA"/>
    <w:rsid w:val="00592500"/>
    <w:rsid w:val="005B4AB0"/>
    <w:rsid w:val="005C7238"/>
    <w:rsid w:val="005D0231"/>
    <w:rsid w:val="00637DB1"/>
    <w:rsid w:val="006F503F"/>
    <w:rsid w:val="00732E1F"/>
    <w:rsid w:val="007C4533"/>
    <w:rsid w:val="008079D9"/>
    <w:rsid w:val="008114A7"/>
    <w:rsid w:val="0082036D"/>
    <w:rsid w:val="00874C45"/>
    <w:rsid w:val="008B6F5C"/>
    <w:rsid w:val="008E41DF"/>
    <w:rsid w:val="00927F5E"/>
    <w:rsid w:val="009302B4"/>
    <w:rsid w:val="00A146C6"/>
    <w:rsid w:val="00AA5B34"/>
    <w:rsid w:val="00BB4A1F"/>
    <w:rsid w:val="00C436CC"/>
    <w:rsid w:val="00C5447A"/>
    <w:rsid w:val="00D95F1C"/>
    <w:rsid w:val="00DA0676"/>
    <w:rsid w:val="00EB2968"/>
    <w:rsid w:val="00EF4B49"/>
    <w:rsid w:val="00F35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E529"/>
  <w15:chartTrackingRefBased/>
  <w15:docId w15:val="{8D0AC4B1-AEAF-45B3-B506-7BBAF334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jaredward.harod@gmail.com</dc:creator>
  <cp:keywords/>
  <dc:description/>
  <cp:lastModifiedBy>jaredward.harod@gmail.com</cp:lastModifiedBy>
  <cp:revision>38</cp:revision>
  <dcterms:created xsi:type="dcterms:W3CDTF">2021-06-18T13:09:00Z</dcterms:created>
  <dcterms:modified xsi:type="dcterms:W3CDTF">2021-06-18T14:47:00Z</dcterms:modified>
</cp:coreProperties>
</file>