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2">
      <w:pPr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Long Island Progressive Coalition                                                          </w:t>
        <w:tab/>
        <w:t xml:space="preserve">   May 2017 – present</w:t>
      </w:r>
    </w:p>
    <w:p w:rsidR="00000000" w:rsidDel="00000000" w:rsidP="00000000" w:rsidRDefault="00000000" w:rsidRPr="00000000" w14:paraId="00000003">
      <w:pPr>
        <w:rPr>
          <w:rFonts w:ascii="Garamond" w:cs="Garamond" w:eastAsia="Garamond" w:hAnsi="Garamond"/>
          <w:b w:val="1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i w:val="1"/>
          <w:sz w:val="24"/>
          <w:szCs w:val="24"/>
          <w:rtl w:val="0"/>
        </w:rPr>
        <w:t xml:space="preserve">Volunteer, 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Massapequa,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Grew connections to Long Island residents in an effort to align local- and state-level elected officials with climate action legislation.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Rule="auto"/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Led volunteer climate justice groups on Long Island.</w:t>
      </w:r>
    </w:p>
    <w:p w:rsidR="00000000" w:rsidDel="00000000" w:rsidP="00000000" w:rsidRDefault="00000000" w:rsidRPr="00000000" w14:paraId="00000006">
      <w:pPr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IT Asset Management Group</w:t>
        <w:tab/>
        <w:tab/>
        <w:tab/>
        <w:tab/>
        <w:tab/>
        <w:t xml:space="preserve">     March 2019 - August 2019</w:t>
      </w:r>
    </w:p>
    <w:p w:rsidR="00000000" w:rsidDel="00000000" w:rsidP="00000000" w:rsidRDefault="00000000" w:rsidRPr="00000000" w14:paraId="0000000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i w:val="1"/>
          <w:sz w:val="24"/>
          <w:szCs w:val="24"/>
          <w:rtl w:val="0"/>
        </w:rPr>
        <w:t xml:space="preserve">Administrative Assistant, 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Farmingdale, NY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lineRule="auto"/>
        <w:ind w:left="72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Tracked up to twenty wholesale orders a month for an e-waste company.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00" w:lineRule="auto"/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Processed checks and bills, followed up with accounts receivable and accounts payable, purchased warehouse supplies from twenty vendors up to ten times a week.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Veolia ES Technical Solutions                                                       March 2018 – December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aramond" w:cs="Garamond" w:eastAsia="Garamond" w:hAnsi="Garamond"/>
          <w:b w:val="1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i w:val="1"/>
          <w:sz w:val="24"/>
          <w:szCs w:val="24"/>
          <w:rtl w:val="0"/>
        </w:rPr>
        <w:t xml:space="preserve">Environmental Specialist I, 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Wantagh,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lineRule="auto"/>
        <w:ind w:left="72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Provided specialized transportation and disposal services to clients. </w:t>
      </w:r>
    </w:p>
    <w:p w:rsidR="00000000" w:rsidDel="00000000" w:rsidP="00000000" w:rsidRDefault="00000000" w:rsidRPr="00000000" w14:paraId="0000000D">
      <w:pPr>
        <w:spacing w:before="240" w:line="276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National Center for Suburban Studies 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           </w:t>
        <w:tab/>
        <w:t xml:space="preserve">                    </w:t>
        <w:tab/>
        <w:t xml:space="preserve"> 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September 2016 – May 2017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Garamond" w:cs="Garamond" w:eastAsia="Garamond" w:hAnsi="Garamond"/>
          <w:b w:val="1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i w:val="1"/>
          <w:sz w:val="24"/>
          <w:szCs w:val="24"/>
          <w:rtl w:val="0"/>
        </w:rPr>
        <w:t xml:space="preserve">Research Assistant, 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Hempstead,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276" w:lineRule="auto"/>
        <w:ind w:left="720" w:hanging="360"/>
        <w:rPr/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Initiated 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 groundwater quality data research project for Long Island focusing on 1,4-dioxane by analyzing over 500 points of previously collected water quality data.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00" w:line="276" w:lineRule="auto"/>
        <w:ind w:left="720" w:hanging="360"/>
        <w:rPr/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Presented my report to the Nassau County Comptroller’s Environmental Advisory Working Group. 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National Center for Suburban Studies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</w:t>
        <w:tab/>
        <w:t xml:space="preserve">                    </w:t>
        <w:tab/>
        <w:t xml:space="preserve">        </w:t>
        <w:tab/>
        <w:t xml:space="preserve"> 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September 2013 – May 2014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Garamond" w:cs="Garamond" w:eastAsia="Garamond" w:hAnsi="Garamond"/>
          <w:b w:val="1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i w:val="1"/>
          <w:sz w:val="24"/>
          <w:szCs w:val="24"/>
          <w:rtl w:val="0"/>
        </w:rPr>
        <w:t xml:space="preserve">Research Assistant, 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Hempstead,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line="276" w:lineRule="auto"/>
        <w:ind w:left="720" w:hanging="360"/>
        <w:rPr/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Leveraging a first-time waste audit of an on-campus dining hall, successfully lobbied staff and administrators to expand the plastic recycling program to over 100 buildings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200" w:line="276" w:lineRule="auto"/>
        <w:ind w:left="720" w:hanging="360"/>
        <w:rPr/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Coordinated the projects of three undergraduate students on food waste.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6">
      <w:pPr>
        <w:spacing w:line="276" w:lineRule="auto"/>
        <w:jc w:val="left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Columbia University 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- New York, NY</w:t>
        <w:tab/>
        <w:t xml:space="preserve">   </w:t>
        <w:tab/>
        <w:tab/>
        <w:tab/>
        <w:tab/>
        <w:t xml:space="preserve">  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Expected May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jc w:val="left"/>
        <w:rPr>
          <w:rFonts w:ascii="Garamond" w:cs="Garamond" w:eastAsia="Garamond" w:hAnsi="Garamond"/>
          <w:b w:val="1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i w:val="1"/>
          <w:sz w:val="24"/>
          <w:szCs w:val="24"/>
          <w:rtl w:val="0"/>
        </w:rPr>
        <w:t xml:space="preserve">Master of Science in Biostatistics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Hofstra University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- Hempstead, NY</w:t>
        <w:tab/>
        <w:tab/>
        <w:tab/>
        <w:tab/>
        <w:tab/>
        <w:tab/>
        <w:tab/>
        <w:t xml:space="preserve">       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May 2017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i w:val="1"/>
          <w:sz w:val="24"/>
          <w:szCs w:val="24"/>
          <w:rtl w:val="0"/>
        </w:rPr>
        <w:t xml:space="preserve">Master of Arts in Sustainability Studies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Thesis: Heavy Metals in Road Deposited Sediment in Town of Oyster Bay, Long Island, NY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Outstanding Academic Achievement, </w:t>
      </w: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Geology, Environment and Sustainability Department 2017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00" w:line="276" w:lineRule="auto"/>
        <w:ind w:left="720" w:hanging="360"/>
        <w:rPr/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Cumulative GPA: 3.67/4.0</w:t>
      </w:r>
    </w:p>
    <w:p w:rsidR="00000000" w:rsidDel="00000000" w:rsidP="00000000" w:rsidRDefault="00000000" w:rsidRPr="00000000" w14:paraId="0000001D">
      <w:pPr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Hofstra University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- Hempstead, NY</w:t>
        <w:tab/>
        <w:tab/>
        <w:tab/>
        <w:tab/>
        <w:tab/>
        <w:tab/>
        <w:tab/>
        <w:t xml:space="preserve">       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May 2014</w:t>
      </w:r>
    </w:p>
    <w:p w:rsidR="00000000" w:rsidDel="00000000" w:rsidP="00000000" w:rsidRDefault="00000000" w:rsidRPr="00000000" w14:paraId="0000001E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i w:val="1"/>
          <w:sz w:val="24"/>
          <w:szCs w:val="24"/>
          <w:rtl w:val="0"/>
        </w:rPr>
        <w:t xml:space="preserve">Bachelor of Science in Sustainability Studies; Minors in Biology, Chemistry, Mathematics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>
        <w:rFonts w:ascii="Garamond" w:cs="Garamond" w:eastAsia="Garamond" w:hAnsi="Garamond"/>
        <w:b w:val="1"/>
        <w:sz w:val="28"/>
        <w:szCs w:val="28"/>
      </w:rPr>
    </w:pPr>
    <w:r w:rsidDel="00000000" w:rsidR="00000000" w:rsidRPr="00000000">
      <w:rPr>
        <w:rFonts w:ascii="Garamond" w:cs="Garamond" w:eastAsia="Garamond" w:hAnsi="Garamond"/>
        <w:b w:val="1"/>
        <w:sz w:val="48"/>
        <w:szCs w:val="48"/>
        <w:rtl w:val="0"/>
      </w:rPr>
      <w:t xml:space="preserve">Jared Garfinkel</w:t>
      <w:tab/>
      <w:tab/>
      <w:tab/>
      <w:tab/>
      <w:tab/>
      <w:tab/>
      <w:t xml:space="preserve">    </w:t>
    </w:r>
    <w:r w:rsidDel="00000000" w:rsidR="00000000" w:rsidRPr="00000000">
      <w:rPr>
        <w:rFonts w:ascii="Garamond" w:cs="Garamond" w:eastAsia="Garamond" w:hAnsi="Garamond"/>
        <w:b w:val="1"/>
        <w:sz w:val="28"/>
        <w:szCs w:val="28"/>
        <w:rtl w:val="0"/>
      </w:rPr>
      <w:t xml:space="preserve">(516) 972-5348</w:t>
    </w:r>
  </w:p>
  <w:p w:rsidR="00000000" w:rsidDel="00000000" w:rsidP="00000000" w:rsidRDefault="00000000" w:rsidRPr="00000000" w14:paraId="00000020">
    <w:pPr>
      <w:rPr>
        <w:rFonts w:ascii="Garamond" w:cs="Garamond" w:eastAsia="Garamond" w:hAnsi="Garamond"/>
        <w:b w:val="1"/>
        <w:sz w:val="28"/>
        <w:szCs w:val="28"/>
      </w:rPr>
    </w:pPr>
    <w:r w:rsidDel="00000000" w:rsidR="00000000" w:rsidRPr="00000000">
      <w:rPr>
        <w:rFonts w:ascii="Garamond" w:cs="Garamond" w:eastAsia="Garamond" w:hAnsi="Garamond"/>
        <w:b w:val="1"/>
        <w:sz w:val="28"/>
        <w:szCs w:val="28"/>
        <w:rtl w:val="0"/>
      </w:rPr>
      <w:t xml:space="preserve">Plainview, NY 11803</w:t>
      <w:tab/>
      <w:tab/>
      <w:tab/>
      <w:tab/>
      <w:tab/>
      <w:t xml:space="preserve">     jared.garfinkel@gmail.com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