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>
          <w:rFonts w:ascii="Droid Serif" w:cs="Droid Serif" w:eastAsia="Droid Serif" w:hAnsi="Droid Serif"/>
          <w:sz w:val="24"/>
          <w:szCs w:val="24"/>
        </w:rPr>
      </w:pPr>
      <w:bookmarkStart w:colFirst="0" w:colLast="0" w:name="_pp1avh1qji1j" w:id="0"/>
      <w:bookmarkEnd w:id="0"/>
      <w:r w:rsidDel="00000000" w:rsidR="00000000" w:rsidRPr="00000000">
        <w:rPr>
          <w:rtl w:val="0"/>
        </w:rPr>
        <w:t xml:space="preserve">Jared Loomis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360" w:lineRule="auto"/>
        <w:rPr/>
      </w:pPr>
      <w:r w:rsidDel="00000000" w:rsidR="00000000" w:rsidRPr="00000000">
        <w:rPr>
          <w:rtl w:val="0"/>
        </w:rPr>
        <w:t xml:space="preserve">San Diego</w:t>
      </w:r>
    </w:p>
    <w:p w:rsidR="00000000" w:rsidDel="00000000" w:rsidP="00000000" w:rsidRDefault="00000000" w:rsidRPr="00000000" w14:paraId="00000003">
      <w:pPr>
        <w:widowControl w:val="0"/>
        <w:spacing w:before="0" w:line="360" w:lineRule="auto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(775) 762-7838</w:t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jaredloomis@protonmail.com</w:t>
      </w:r>
    </w:p>
    <w:p w:rsidR="00000000" w:rsidDel="00000000" w:rsidP="00000000" w:rsidRDefault="00000000" w:rsidRPr="00000000" w14:paraId="00000004">
      <w:pPr>
        <w:widowControl w:val="0"/>
        <w:spacing w:before="0"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jaredloomis.com</w:t>
        </w:r>
      </w:hyperlink>
      <w:r w:rsidDel="00000000" w:rsidR="00000000" w:rsidRPr="00000000">
        <w:rPr>
          <w:rtl w:val="0"/>
        </w:rPr>
        <w:t xml:space="preserve"> •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github.com/jaredloomis</w:t>
        </w:r>
      </w:hyperlink>
      <w:r w:rsidDel="00000000" w:rsidR="00000000" w:rsidRPr="00000000">
        <w:rPr>
          <w:rtl w:val="0"/>
        </w:rPr>
        <w:t xml:space="preserve"> •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linkedin.com/in/jared-loomis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rPr>
          <w:u w:val="single"/>
        </w:rPr>
      </w:pPr>
      <w:bookmarkStart w:colFirst="0" w:colLast="0" w:name="_2bdp6dir27a9" w:id="1"/>
      <w:bookmarkEnd w:id="1"/>
      <w:r w:rsidDel="00000000" w:rsidR="00000000" w:rsidRPr="00000000">
        <w:rPr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widowControl w:val="0"/>
        <w:spacing w:before="12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4"/>
          <w:szCs w:val="24"/>
          <w:rtl w:val="0"/>
        </w:rPr>
        <w:t xml:space="preserve">Amazon / Software Development Engineer</w:t>
      </w: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Dec 2019 - Nov 2020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Develop AWS-based cloud services to support a new Amazon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 to product design and implementation in the context of a startup-style team.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and monitor infrastructure deployments.</w:t>
      </w:r>
    </w:p>
    <w:p w:rsidR="00000000" w:rsidDel="00000000" w:rsidP="00000000" w:rsidRDefault="00000000" w:rsidRPr="00000000" w14:paraId="0000000B">
      <w:pPr>
        <w:widowControl w:val="0"/>
        <w:spacing w:before="100" w:lineRule="auto"/>
        <w:rPr/>
      </w:pPr>
      <w:r w:rsidDel="00000000" w:rsidR="00000000" w:rsidRPr="00000000">
        <w:rPr>
          <w:i w:val="1"/>
          <w:rtl w:val="0"/>
        </w:rPr>
        <w:t xml:space="preserve">Skills used: Infrastructure-as-code (CDK), Java, React, DynamoDB, AppSync, GraphQL, ECS, SQS/SNS, Lambda, CloudWatch, Python, OOD,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20" w:line="24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4"/>
          <w:szCs w:val="24"/>
          <w:rtl w:val="0"/>
        </w:rPr>
        <w:t xml:space="preserve">Airspace Technologies / SDET</w:t>
      </w: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Jan 2019 - Jun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an automated testing framework to achieve the company goal of sub-hour regression tests for their critical logistics service.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 processes and tools to ensure scalability of automation through the near future.</w:t>
      </w:r>
    </w:p>
    <w:p w:rsidR="00000000" w:rsidDel="00000000" w:rsidP="00000000" w:rsidRDefault="00000000" w:rsidRPr="00000000" w14:paraId="0000000F">
      <w:pPr>
        <w:widowControl w:val="0"/>
        <w:spacing w:before="100" w:lineRule="auto"/>
        <w:rPr/>
      </w:pPr>
      <w:r w:rsidDel="00000000" w:rsidR="00000000" w:rsidRPr="00000000">
        <w:rPr>
          <w:i w:val="1"/>
          <w:rtl w:val="0"/>
        </w:rPr>
        <w:t xml:space="preserve">Skills used: Java,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4"/>
          <w:szCs w:val="24"/>
          <w:rtl w:val="0"/>
        </w:rPr>
        <w:t xml:space="preserve">Workwell Technologies / SDET</w:t>
      </w: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Aug 2015 - Aug 2018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Transition company from entirely manual testing practices, to relying primarily on automated tests. Accomplished a &gt;50% reduction in release times for two products.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Train a team of entry-level engineers to develop tests and deliver on automation goals.</w:t>
      </w:r>
    </w:p>
    <w:p w:rsidR="00000000" w:rsidDel="00000000" w:rsidP="00000000" w:rsidRDefault="00000000" w:rsidRPr="00000000" w14:paraId="00000013">
      <w:pPr>
        <w:widowControl w:val="0"/>
        <w:spacing w:before="1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Skills used: Java, Appium, Selenium, Android, Node.js</w:t>
      </w:r>
    </w:p>
    <w:p w:rsidR="00000000" w:rsidDel="00000000" w:rsidP="00000000" w:rsidRDefault="00000000" w:rsidRPr="00000000" w14:paraId="00000014">
      <w:pPr>
        <w:widowControl w:val="0"/>
        <w:spacing w:before="1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widowControl w:val="0"/>
        <w:rPr>
          <w:u w:val="single"/>
        </w:rPr>
      </w:pPr>
      <w:bookmarkStart w:colFirst="0" w:colLast="0" w:name="_juffa0hfyvzg" w:id="2"/>
      <w:bookmarkEnd w:id="2"/>
      <w:r w:rsidDel="00000000" w:rsidR="00000000" w:rsidRPr="00000000">
        <w:rPr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widowControl w:val="0"/>
        <w:spacing w:before="120" w:line="240" w:lineRule="auto"/>
        <w:rPr>
          <w:rFonts w:ascii="Roboto Mono Regular" w:cs="Roboto Mono Regular" w:eastAsia="Roboto Mono Regular" w:hAnsi="Roboto Mono Regular"/>
          <w:sz w:val="24"/>
          <w:szCs w:val="24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4"/>
          <w:szCs w:val="24"/>
          <w:rtl w:val="0"/>
        </w:rPr>
        <w:t xml:space="preserve">Neurothink</w:t>
      </w:r>
    </w:p>
    <w:p w:rsidR="00000000" w:rsidDel="00000000" w:rsidP="00000000" w:rsidRDefault="00000000" w:rsidRPr="00000000" w14:paraId="00000017">
      <w:pPr>
        <w:widowControl w:val="0"/>
        <w:spacing w:before="120"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2021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Trained a PyTorch model to determine whether the wearer of an EEG headset has their eyes open or closed</w:t>
      </w:r>
      <w:r w:rsidDel="00000000" w:rsidR="00000000" w:rsidRPr="00000000">
        <w:rPr>
          <w:rtl w:val="0"/>
        </w:rPr>
        <w:t xml:space="preserve">. Achieved 82% accuracy with a very small (&lt;500 MB)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20" w:line="240" w:lineRule="auto"/>
        <w:rPr>
          <w:rFonts w:ascii="Roboto Mono Regular" w:cs="Roboto Mono Regular" w:eastAsia="Roboto Mono Regular" w:hAnsi="Roboto Mono Regular"/>
          <w:sz w:val="24"/>
          <w:szCs w:val="24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4"/>
          <w:szCs w:val="24"/>
          <w:rtl w:val="0"/>
        </w:rPr>
        <w:t xml:space="preserve">Declare QA</w:t>
      </w:r>
    </w:p>
    <w:p w:rsidR="00000000" w:rsidDel="00000000" w:rsidP="00000000" w:rsidRDefault="00000000" w:rsidRPr="00000000" w14:paraId="0000001A">
      <w:pPr>
        <w:widowControl w:val="0"/>
        <w:spacing w:before="120"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2018 - 2019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Innovative no-code automation testing tool using Node.js and React.js.</w:t>
      </w:r>
    </w:p>
    <w:p w:rsidR="00000000" w:rsidDel="00000000" w:rsidP="00000000" w:rsidRDefault="00000000" w:rsidRPr="00000000" w14:paraId="0000001C">
      <w:pPr>
        <w:widowControl w:val="0"/>
        <w:spacing w:before="120" w:line="240" w:lineRule="auto"/>
        <w:rPr>
          <w:rFonts w:ascii="Roboto Mono Regular" w:cs="Roboto Mono Regular" w:eastAsia="Roboto Mono Regular" w:hAnsi="Roboto Mono Regular"/>
          <w:sz w:val="24"/>
          <w:szCs w:val="24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4"/>
          <w:szCs w:val="24"/>
          <w:rtl w:val="0"/>
        </w:rPr>
        <w:t xml:space="preserve">Andromeda Programming Language</w:t>
      </w:r>
    </w:p>
    <w:p w:rsidR="00000000" w:rsidDel="00000000" w:rsidP="00000000" w:rsidRDefault="00000000" w:rsidRPr="00000000" w14:paraId="0000001D">
      <w:pPr>
        <w:widowControl w:val="0"/>
        <w:spacing w:before="120"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2014 - 2015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A programming language for graphics programming, based on typed second-order lambda calculus.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2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2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widowControl w:val="0"/>
        <w:rPr/>
      </w:pPr>
      <w:bookmarkStart w:colFirst="0" w:colLast="0" w:name="_hn93yjuprjv7" w:id="3"/>
      <w:bookmarkEnd w:id="3"/>
      <w:r w:rsidDel="00000000" w:rsidR="00000000" w:rsidRPr="00000000">
        <w:rPr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20" w:lin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Palomar College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2013 - 2016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Related coursework: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 of Computer Science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Programming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&amp; Object-Oriented Programming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widowControl w:val="0"/>
        <w:rPr/>
      </w:pPr>
      <w:bookmarkStart w:colFirst="0" w:colLast="0" w:name="_gujg4bsshht9" w:id="4"/>
      <w:bookmarkEnd w:id="4"/>
      <w:r w:rsidDel="00000000" w:rsidR="00000000" w:rsidRPr="00000000">
        <w:rPr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Languages</w:t>
      </w:r>
    </w:p>
    <w:p w:rsidR="00000000" w:rsidDel="00000000" w:rsidP="00000000" w:rsidRDefault="00000000" w:rsidRPr="00000000" w14:paraId="0000002C">
      <w:pPr>
        <w:widowControl w:val="0"/>
        <w:spacing w:before="120" w:line="240" w:lineRule="auto"/>
        <w:rPr/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ava (Expert), Python (Advanced), JavaScript (Expert), Node.js (Expert), bash (Intermediate), C++ (Intermediate), Kotlin (Advanced), Rust (Advanced), Scala (Advanced), Haskell (Expert), Ruby (Beginner)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20" w:lin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DynamoDB (Intermediate), AppSync (Advanced), GraphQL (Advanced), OpenGL (Advanced), Linux (Expert), websockets, Lambda (Advanced), S3 (Advanced), PostgreSQL (Intermediate), MongoDB (Advanced), nginx (Beginner), HTTP/REST (Expert), distributed systems (Expert), RabbitMQ, LetsEncrypt SSL, Git, Vim, HTML, CSS, Jira, jQuery, SNS (Intermediate), SQS (Intermediate)</w:t>
      </w:r>
    </w:p>
    <w:p w:rsidR="00000000" w:rsidDel="00000000" w:rsidP="00000000" w:rsidRDefault="00000000" w:rsidRPr="00000000" w14:paraId="0000002F">
      <w:pPr>
        <w:widowControl w:val="0"/>
        <w:spacing w:before="120" w:lin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2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Object-Oriented Programming, AGILE, full-stack web development, SPA, domain-specific language design (Expert), declarative programming, functional programming (Expert)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Droid Serif"/>
  <w:font w:name="Roboto Mono Regular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Roboto Mono Regular" w:cs="Roboto Mono Regular" w:eastAsia="Roboto Mono Regular" w:hAnsi="Roboto Mono Regular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aredloomis/andromeda" TargetMode="External"/><Relationship Id="rId10" Type="http://schemas.openxmlformats.org/officeDocument/2006/relationships/hyperlink" Target="https://github.com/jaredloomis/decl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aredloomis/neurothink" TargetMode="External"/><Relationship Id="rId5" Type="http://schemas.openxmlformats.org/officeDocument/2006/relationships/styles" Target="styles.xml"/><Relationship Id="rId6" Type="http://schemas.openxmlformats.org/officeDocument/2006/relationships/hyperlink" Target="http://jaredloomis.com" TargetMode="External"/><Relationship Id="rId7" Type="http://schemas.openxmlformats.org/officeDocument/2006/relationships/hyperlink" Target="http://github.com/jaredloomis" TargetMode="External"/><Relationship Id="rId8" Type="http://schemas.openxmlformats.org/officeDocument/2006/relationships/hyperlink" Target="http://linkedin.com/in/jared-loomis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3" Type="http://schemas.openxmlformats.org/officeDocument/2006/relationships/font" Target="fonts/RobotoMonoRegular-regular.ttf"/><Relationship Id="rId12" Type="http://schemas.openxmlformats.org/officeDocument/2006/relationships/font" Target="fonts/RobotoMono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Mono-regular.ttf"/><Relationship Id="rId15" Type="http://schemas.openxmlformats.org/officeDocument/2006/relationships/font" Target="fonts/RobotoMonoRegular-italic.ttf"/><Relationship Id="rId14" Type="http://schemas.openxmlformats.org/officeDocument/2006/relationships/font" Target="fonts/RobotoMonoRegular-bold.ttf"/><Relationship Id="rId16" Type="http://schemas.openxmlformats.org/officeDocument/2006/relationships/font" Target="fonts/RobotoMonoRegular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