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19" w:rsidRPr="0030118B" w:rsidRDefault="00114D19">
      <w:pPr>
        <w:rPr>
          <w:rFonts w:ascii="Times New Roman" w:hAnsi="Times New Roman" w:cs="Times New Roman"/>
          <w:sz w:val="24"/>
          <w:szCs w:val="24"/>
        </w:rPr>
      </w:pPr>
      <w:r w:rsidRPr="0030118B">
        <w:rPr>
          <w:rFonts w:ascii="Times New Roman" w:hAnsi="Times New Roman" w:cs="Times New Roman"/>
          <w:sz w:val="24"/>
          <w:szCs w:val="24"/>
        </w:rPr>
        <w:t xml:space="preserve">The trend estimate is the </w:t>
      </w:r>
      <w:proofErr w:type="gramStart"/>
      <w:r w:rsidR="0030118B" w:rsidRPr="0030118B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="0030118B" w:rsidRPr="0030118B">
        <w:rPr>
          <w:rFonts w:ascii="Times New Roman" w:hAnsi="Times New Roman" w:cs="Times New Roman"/>
          <w:sz w:val="24"/>
          <w:szCs w:val="24"/>
        </w:rPr>
        <w:t xml:space="preserve"> ΔRGDP</w:t>
      </w:r>
      <w:r w:rsidR="0030118B" w:rsidRPr="0030118B">
        <w:rPr>
          <w:rFonts w:ascii="Times New Roman" w:hAnsi="Times New Roman" w:cs="Times New Roman"/>
          <w:sz w:val="24"/>
          <w:szCs w:val="24"/>
        </w:rPr>
        <w:t xml:space="preserve"> for an economy to have no change in unemployment. The following chart illustrates three example states and the value of the trend estimates </w:t>
      </w:r>
      <w:proofErr w:type="gramStart"/>
      <w:r w:rsidR="0030118B" w:rsidRPr="0030118B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="0030118B" w:rsidRPr="0030118B">
        <w:rPr>
          <w:rFonts w:ascii="Times New Roman" w:hAnsi="Times New Roman" w:cs="Times New Roman"/>
          <w:sz w:val="24"/>
          <w:szCs w:val="24"/>
        </w:rPr>
        <w:t xml:space="preserve"> by the red points:</w:t>
      </w:r>
    </w:p>
    <w:p w:rsidR="00114D19" w:rsidRPr="0030118B" w:rsidRDefault="00114D19">
      <w:pPr>
        <w:rPr>
          <w:rFonts w:ascii="Times New Roman" w:hAnsi="Times New Roman" w:cs="Times New Roman"/>
          <w:sz w:val="20"/>
          <w:szCs w:val="20"/>
        </w:rPr>
      </w:pPr>
      <w:r w:rsidRPr="003011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9E676B" wp14:editId="28F22912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714750" cy="2733675"/>
                <wp:effectExtent l="0" t="0" r="0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2733675"/>
                          <a:chOff x="0" y="0"/>
                          <a:chExt cx="3714750" cy="2733675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0"/>
                            <a:ext cx="485775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D19" w:rsidRPr="00AD4806" w:rsidRDefault="00114D19" w:rsidP="00114D1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ΔUE</w:t>
                              </w:r>
                            </w:p>
                            <w:p w:rsidR="0030118B" w:rsidRDefault="0030118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762125"/>
                            <a:ext cx="60960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D19" w:rsidRPr="00AD4806" w:rsidRDefault="00114D19" w:rsidP="00114D1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D480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tate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38100"/>
                            <a:ext cx="3714750" cy="2695575"/>
                            <a:chOff x="0" y="0"/>
                            <a:chExt cx="3714750" cy="2695575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981075" y="1352550"/>
                              <a:ext cx="47625" cy="4762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3714750" cy="2695575"/>
                              <a:chOff x="0" y="0"/>
                              <a:chExt cx="3714750" cy="2695575"/>
                            </a:xfrm>
                          </wpg:grpSpPr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00" y="2447925"/>
                                <a:ext cx="609600" cy="247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4D19" w:rsidRPr="00AD4806" w:rsidRDefault="00114D19" w:rsidP="00114D1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r w:rsidRPr="00AD480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State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  <w:p w:rsidR="00114D19" w:rsidRPr="00AD4806" w:rsidRDefault="00114D19" w:rsidP="00114D1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3714750" cy="2543175"/>
                                <a:chOff x="0" y="0"/>
                                <a:chExt cx="3714750" cy="2543175"/>
                              </a:xfrm>
                            </wpg:grpSpPr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8925" y="1209675"/>
                                  <a:ext cx="885825" cy="2476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4D19" w:rsidRPr="00AD4806" w:rsidRDefault="00114D19" w:rsidP="00114D1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%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ΔRGDP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0"/>
                                  <a:ext cx="3457575" cy="2543175"/>
                                  <a:chOff x="0" y="0"/>
                                  <a:chExt cx="3457575" cy="2543175"/>
                                </a:xfrm>
                              </wpg:grpSpPr>
                              <wps:wsp>
                                <wps:cNvPr id="3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47975" y="1457325"/>
                                    <a:ext cx="609600" cy="2476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14D19" w:rsidRPr="00AD4806" w:rsidRDefault="00114D19" w:rsidP="00114D1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</w:pPr>
                                      <w:r w:rsidRPr="00AD480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State </w:t>
                                      </w:r>
                                      <w:proofErr w:type="gramStart"/>
                                      <w:r w:rsidRPr="00AD480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proofErr w:type="gramEnd"/>
                                    </w:p>
                                    <w:p w:rsidR="00114D19" w:rsidRPr="00AD4806" w:rsidRDefault="00114D19" w:rsidP="00114D1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0" y="0"/>
                                    <a:ext cx="3228975" cy="2543175"/>
                                    <a:chOff x="0" y="0"/>
                                    <a:chExt cx="3228975" cy="2543175"/>
                                  </a:xfrm>
                                </wpg:grpSpPr>
                                <wps:wsp>
                                  <wps:cNvPr id="1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14650" y="2057400"/>
                                      <a:ext cx="314325" cy="2381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14D19" w:rsidRDefault="00114D19" w:rsidP="00114D19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…</w:t>
                                        </w:r>
                                      </w:p>
                                      <w:p w:rsidR="00114D19" w:rsidRPr="00AD4806" w:rsidRDefault="00114D19" w:rsidP="00114D19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0" y="0"/>
                                      <a:ext cx="2914650" cy="2543175"/>
                                      <a:chOff x="0" y="0"/>
                                      <a:chExt cx="2914650" cy="2543175"/>
                                    </a:xfrm>
                                  </wpg:grpSpPr>
                                  <wps:wsp>
                                    <wps:cNvPr id="1" name="Straight Connector 1"/>
                                    <wps:cNvCnPr/>
                                    <wps:spPr>
                                      <a:xfrm>
                                        <a:off x="914400" y="180975"/>
                                        <a:ext cx="0" cy="228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Straight Connector 5"/>
                                    <wps:cNvCnPr/>
                                    <wps:spPr>
                                      <a:xfrm>
                                        <a:off x="342900" y="952500"/>
                                        <a:ext cx="2524125" cy="15906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0" y="0"/>
                                        <a:ext cx="2914650" cy="1838325"/>
                                        <a:chOff x="0" y="0"/>
                                        <a:chExt cx="2914650" cy="1838325"/>
                                      </a:xfrm>
                                    </wpg:grpSpPr>
                                    <wps:wsp>
                                      <wps:cNvPr id="6" name="Straight Connector 6"/>
                                      <wps:cNvCnPr/>
                                      <wps:spPr>
                                        <a:xfrm>
                                          <a:off x="342900" y="0"/>
                                          <a:ext cx="2524125" cy="15906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" name="Straight Connector 3"/>
                                      <wps:cNvCnPr/>
                                      <wps:spPr>
                                        <a:xfrm>
                                          <a:off x="0" y="1362075"/>
                                          <a:ext cx="29146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" name="Straight Connector 7"/>
                                      <wps:cNvCnPr/>
                                      <wps:spPr>
                                        <a:xfrm>
                                          <a:off x="342900" y="247650"/>
                                          <a:ext cx="2524125" cy="15906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2095500" y="1352550"/>
                                          <a:ext cx="47625" cy="4762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0000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2476500" y="1343025"/>
                                          <a:ext cx="47625" cy="4762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0000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87.75pt;margin-top:9.75pt;width:292.5pt;height:215.25pt;z-index:251659264" coordsize="37147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ZcpAYAAFw0AAAOAAAAZHJzL2Uyb0RvYy54bWzsW1lz2zYQfu9M/wOH74146prIGdeJM51x&#10;40ydTp5hCpQ4IQkWhC25v767uGjqqCXFlpwM/UDzAEBguft9e0Bv3y2L3LmnvM5YOXH9N57r0DJh&#10;06ycTdy/v1z+NnSdWpBySnJW0on7QGv33dmvv7xdVGMasDnLp5Q7MEhZjxfVxJ0LUY17vTqZ04LU&#10;b1hFS3iYMl4QAZd81ptysoDRi7wXeF6/t2B8WnGW0LqGu+/VQ/dMjp+mNBHXaVpT4eQTF+Ym5JHL&#10;4y0ee2dvyXjGSTXPEj0NcsAsCpKV8FI71HsiiHPHs7WhiizhrGapeJOwosfSNEuoXAOsxvdWVvOR&#10;s7tKrmU2XswqKyYQ7YqcDh42+XT/mTvZdOIGI9cpSQHfSL7WgWsQzqKajaHNR17dVJ+5vjFTV7je&#10;ZcoL/A8rcZZSrA9WrHQpnARuhgM/GsQg/QSeBYMw7A9iJfhkDl9nrV8y//BEz555cQ/nZ6ezqECJ&#10;6kZO9ffJ6WZOKirFX6MMtJz82MjpCy7wd7Z0AiUp2QrF5Igl3AZzkCpRV1cs+VY7JbuYk3JGzzln&#10;izklU5iejz1hEbYrSrwe1zjI7eJPNoXPQe4EkwOtyBqkGoIgnXWBR8N4gE+kvKNBH2SPrzFCI+OK&#10;1+IjZYWDJxOXg5nIN5D7q1qopqYJfty8xGPJLrM8h6dkjLP/UE7luSBZrs7hBdhSLgdXoNciHnKq&#10;RvmLpqBqIJhACQaNnF7k3LknYJ4kSWgplERwJGiN3VJ4qe2oJdrumNtOui12o9L4bUfv6TfaHvKt&#10;rBS2c5GVjG8aYPrNTDdV7c3q1ZrxU4rl7RLkhKe3bPoA35UzhUKAmnAyZ/xf11kAAk3c+p87wqnr&#10;5H+UoBsjP4oQsuRFFA8CuOCPn9w+fkLKBIaauMJ11OmFkDCHiynZOehQmslP28xETxYsRs3vxU0H&#10;uEAhzIktJwD7iD0QJ5iOP+gHfqDxyCBW3xv18XlnQNYGTmpAkqCkqTXa+1rtSPMRmpSkTk0bgVV+&#10;Ta9DRRoH0Gs49EE5JfgahW1TbH8Ug4KrFvtRbNPTssUpKNbK6hqYwfG1qCxJajxVHNOwmvZBRiAe&#10;zYt+GAexYj9gBO1UACGCvUvbVqcwnF3tGjfSPM+qGt0AMt5CjzXLsylyI7ap+ezWUtrlpQd/mnxb&#10;zRSltm7t1POZOFbOdE6mVFEvgGEzTUOuUip70HCbv49NxY+cgG1UvMK/dZVcZuD/XJFafCYc3H5A&#10;fCTlazikOVtMXKbPXAdpetP95yXx8q64YOAK+RA0VYk8RdIXuTlNOSu+QsRzjq4DPDKsnwhuLjTv&#10;OxAzJfT8XDaDWKMi4qq8qRLjlaJ/92X5lfBKO4EC7OMTMz7vmrKrtjt7E9tQcGBcAI2Cg4NR8OdG&#10;QPi2r85VCqJoMOpcJQ3nxwa4HWMNFcsrq3rtIcc2kOgb5dcg0X8ZkIij0D/MTWp6WsfhFG6SldPJ&#10;46lgiMAg46kAYicjVeNyDYfx0PhcQZeQwBTI6eOp8McGiWgFJKJnAwnItWD4pKL/xtTJ+MlYakvP&#10;U4JE6FmX6+QoAe6DCcxAUmHnSqDKgnK8ZldCm9WP6kqEKyihQe+ArMtqvBEA5x2GElt6nhIlfCun&#10;U4MEZL2xXoGuRODFg2gt0wVVD+tKQCZMgYiV3Vr+pqttIMK8XG1Dxhsy1/jjpmaDFZDQ9bzvB4nA&#10;aLMsJOzjSmzraRX9FPGGEdON4CSbzYVzwcoSaoeMOzY5D4XSi1JXilUhE3NGK6VLWdpSRu4PPYTR&#10;VjYbnkiBBUOowpj0qRnCFCZ12irPyv9Jzu5Qi9xYUmyC7c0J0I3ee9NpT0JvOh5gp2L5ZA1SJT7R&#10;10AbPV69D3xolcTaoDAWMnZSmDAKRqAJyAojSOmvkkIQBxEygVQbPx55OgK11rJGCy+jNu0U+B6q&#10;0+64p/q0Ox9RhbblbyB93dpJosHhmfHUH4ZDG0M8FZq18PRRT6shJ8BTm77ZYB465SVLXk/j6SPz&#10;WHFTO8totpQc0TKOsA/JeuwbtMemdnYCV03EYT/AummLiVtm0zGx3Ly0dTfQK2ZimwPaoCy6BLc/&#10;1DSZ3Ka43uHNz4o3vt0fqjZl6O2hO27KgKoAbMQwSNPtyti487HblSH3PXS7Ml5qV8YR3BLcpaqc&#10;fwkTcAkOBYad4Irg3mh9tWXvlqIUAxNR6K3WCLrNWzpf0W3e6mDiZWCiiYRlwsgG+d99H37CIstd&#10;+uc2+BuZx9fybc2Pgs7+AwAA//8DAFBLAwQUAAYACAAAACEAB4nIbN8AAAAKAQAADwAAAGRycy9k&#10;b3ducmV2LnhtbEyPQU/DMAyF70j8h8hI3FhSoBuUptM0AadpEhsS4uY1XlutSaoma7t/jznBye/J&#10;T8+f8+VkWzFQHxrvNCQzBYJc6U3jKg2f+7e7JxAhojPYekcaLhRgWVxf5ZgZP7oPGnaxElziQoYa&#10;6hi7TMpQ1mQxzHxHjndH31uMbPtKmh5HLretvFdqLi02ji/U2NG6pvK0O1sN7yOOq4fkddicjuvL&#10;9z7dfm0S0vr2Zlq9gIg0xb8w/OIzOhTMdPBnZ4Jo2S/SlKMsnnlyYDFXLA4aHlOlQBa5/P9C8QMA&#10;AP//AwBQSwECLQAUAAYACAAAACEAtoM4kv4AAADhAQAAEwAAAAAAAAAAAAAAAAAAAAAAW0NvbnRl&#10;bnRfVHlwZXNdLnhtbFBLAQItABQABgAIAAAAIQA4/SH/1gAAAJQBAAALAAAAAAAAAAAAAAAAAC8B&#10;AABfcmVscy8ucmVsc1BLAQItABQABgAIAAAAIQCfVKZcpAYAAFw0AAAOAAAAAAAAAAAAAAAAAC4C&#10;AABkcnMvZTJvRG9jLnhtbFBLAQItABQABgAIAAAAIQAHichs3wAAAAoBAAAPAAAAAAAAAAAAAAAA&#10;AP4IAABkcnMvZG93bnJldi54bWxQSwUGAAAAAAQABADzAAAAC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143;width:4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AmkMAA&#10;AADbAAAADwAAAGRycy9kb3ducmV2LnhtbERPTWvCQBC9F/wPyxR6q5sEIiVmI1KqeG2s4HHIjkkw&#10;Oxt3tyb++26h0Ns83ueUm9kM4k7O95YVpMsEBHFjdc+tgq/j7vUNhA/IGgfLpOBBHjbV4qnEQtuJ&#10;P+leh1bEEPYFKuhCGAspfdORQb+0I3HkLtYZDBG6VmqHUww3g8ySZCUN9hwbOhzpvaPmWn8bBTg9&#10;zts8NR/5qc9cfQyrabe/KfXyPG/XIALN4V/85z7oOD+H31/i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AmkMAAAADbAAAADwAAAAAAAAAAAAAAAACYAgAAZHJzL2Rvd25y&#10;ZXYueG1sUEsFBgAAAAAEAAQA9QAAAIUDAAAAAA==&#10;" fillcolor="white [3201]" stroked="f" strokeweight="2pt">
                  <v:textbox>
                    <w:txbxContent>
                      <w:p w:rsidR="00114D19" w:rsidRPr="00AD4806" w:rsidRDefault="00114D19" w:rsidP="00114D1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ΔUE</w:t>
                        </w:r>
                      </w:p>
                      <w:p w:rsidR="0030118B" w:rsidRDefault="0030118B"/>
                    </w:txbxContent>
                  </v:textbox>
                </v:shape>
                <v:shape id="Text Box 2" o:spid="_x0000_s1028" type="#_x0000_t202" style="position:absolute;left:28575;top:17621;width:6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/Rr4A&#10;AADaAAAADwAAAGRycy9kb3ducmV2LnhtbERPz2vCMBS+C/4P4Qm7aaqgjGoUkXXsap3g8dE822Dz&#10;0iVZW/97cxjs+PH93h1G24qefDCOFSwXGQjiymnDtYLvSzF/BxEissbWMSl4UoDDfjrZYa7dwGfq&#10;y1iLFMIhRwVNjF0uZagashgWriNO3N15izFBX0vtcUjhtpWrLNtIi4ZTQ4MdnRqqHuWvVYDD83Zc&#10;L+3H+mpWvrzEzVB8/ij1NhuPWxCRxvgv/nN/aQVpa7qSboD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E/0a+AAAA2gAAAA8AAAAAAAAAAAAAAAAAmAIAAGRycy9kb3ducmV2&#10;LnhtbFBLBQYAAAAABAAEAPUAAACDAwAAAAA=&#10;" fillcolor="white [3201]" stroked="f" strokeweight="2pt">
                  <v:textbox>
                    <w:txbxContent>
                      <w:p w:rsidR="00114D19" w:rsidRPr="00AD4806" w:rsidRDefault="00114D19" w:rsidP="00114D19">
                        <w:pPr>
                          <w:rPr>
                            <w:sz w:val="20"/>
                            <w:szCs w:val="20"/>
                          </w:rPr>
                        </w:pPr>
                        <w:r w:rsidRPr="00AD480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tate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group id="Group 28" o:spid="_x0000_s1029" style="position:absolute;top:381;width:37147;height:26955" coordsize="37147,26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18" o:spid="_x0000_s1030" style="position:absolute;left:9810;top:13525;width:477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C7ZMMA&#10;AADbAAAADwAAAGRycy9kb3ducmV2LnhtbESPQWsCMRCF7wX/Qxiht5rVgsrWKEUoeBGqtp7HzXSz&#10;dDNZknTd9td3DoK3Gd6b975ZbQbfqp5iagIbmE4KUMRVsA3XBj5Ob09LUCkjW2wDk4FfSrBZjx5W&#10;WNpw5QP1x1wrCeFUogGXc1dqnSpHHtMkdMSifYXoMcsaa20jXiXct3pWFHPtsWFpcNjR1lH1ffzx&#10;Bv4Wz66Paf55Xu7fZ30RL7nihTGP4+H1BVSmId/Nt+udFX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C7ZMMAAADbAAAADwAAAAAAAAAAAAAAAACYAgAAZHJzL2Rv&#10;d25yZXYueG1sUEsFBgAAAAAEAAQA9QAAAIgDAAAAAA==&#10;" fillcolor="red" strokecolor="red" strokeweight="2pt"/>
                  <v:group id="Group 27" o:spid="_x0000_s1031" style="position:absolute;width:37147;height:26955" coordsize="37147,26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2" o:spid="_x0000_s1032" type="#_x0000_t202" style="position:absolute;left:28575;top:24479;width:6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eFCMMA&#10;AADbAAAADwAAAGRycy9kb3ducmV2LnhtbESPQWvDMAyF74P+B6PCbovTQsvI6oYw1rFr0w12FLGW&#10;hMVyZntN+u+rQ6E3iff03qddObtBnSnE3rOBVZaDIm687bk18Hk6PD2DignZ4uCZDFwoQrlfPOyw&#10;sH7iI53r1CoJ4ViggS6lsdA6Nh05jJkfiUX78cFhkjW02gacJNwNep3nW+2wZ2nocKTXjprf+t8Z&#10;wOnyXW1W7m3z1a9DfUrb6fD+Z8zjcq5eQCWa0918u/6wgi/08osMoP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eFCMMAAADbAAAADwAAAAAAAAAAAAAAAACYAgAAZHJzL2Rv&#10;d25yZXYueG1sUEsFBgAAAAAEAAQA9QAAAIgDAAAAAA==&#10;" fillcolor="white [3201]" stroked="f" strokeweight="2pt">
                      <v:textbox>
                        <w:txbxContent>
                          <w:p w:rsidR="00114D19" w:rsidRPr="00AD4806" w:rsidRDefault="00114D19" w:rsidP="00114D1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AD48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:rsidR="00114D19" w:rsidRPr="00AD4806" w:rsidRDefault="00114D19" w:rsidP="00114D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group id="Group 26" o:spid="_x0000_s1033" style="position:absolute;width:37147;height:25431" coordsize="37147,25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shape id="Text Box 2" o:spid="_x0000_s1034" type="#_x0000_t202" style="position:absolute;left:28289;top:12096;width:885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458AA&#10;AADbAAAADwAAAGRycy9kb3ducmV2LnhtbERP32vCMBB+H/g/hBvsbaYKllGNImMVX1cn+Hg0Z1Ns&#10;LjXJ2vrfL4PB3u7j+3mb3WQ7MZAPrWMFi3kGgrh2uuVGwdepfH0DESKyxs4xKXhQgN129rTBQruR&#10;P2moYiNSCIcCFZgY+0LKUBuyGOauJ07c1XmLMUHfSO1xTOG2k8ssy6XFllODwZ7eDdW36tsqwPFx&#10;2a8W9mN1bpe+OsV8LA93pV6ep/0aRKQp/ov/3Eed5ufw+0s6QG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K458AAAADbAAAADwAAAAAAAAAAAAAAAACYAgAAZHJzL2Rvd25y&#10;ZXYueG1sUEsFBgAAAAAEAAQA9QAAAIUDAAAAAA==&#10;" fillcolor="white [3201]" stroked="f" strokeweight="2pt">
                        <v:textbox>
                          <w:txbxContent>
                            <w:p w:rsidR="00114D19" w:rsidRPr="00AD4806" w:rsidRDefault="00114D19" w:rsidP="00114D1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%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ΔRGDP</w:t>
                              </w:r>
                            </w:p>
                          </w:txbxContent>
                        </v:textbox>
                      </v:shape>
                      <v:group id="Group 24" o:spid="_x0000_s1035" style="position:absolute;width:34575;height:25431" coordsize="34575,25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Text Box 2" o:spid="_x0000_s1036" type="#_x0000_t202" style="position:absolute;left:28479;top:14573;width:6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IwMIA&#10;AADcAAAADwAAAGRycy9kb3ducmV2LnhtbESPQYvCMBSE78L+h/CEvWmqortUo4jo4tXqwh4fzbMt&#10;Ni/dJNr6740geBxm5htmsepMLW7kfGVZwWiYgCDOra64UHA67gbfIHxA1lhbJgV38rBafvQWmGrb&#10;8oFuWShEhLBPUUEZQpNK6fOSDPqhbYijd7bOYIjSFVI7bCPc1HKcJDNpsOK4UGJDm5LyS3Y1CrC9&#10;/62nI7Od/lZjlx3DrN39/Cv12e/WcxCBuvAOv9p7rWCSfMH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4sjAwgAAANwAAAAPAAAAAAAAAAAAAAAAAJgCAABkcnMvZG93&#10;bnJldi54bWxQSwUGAAAAAAQABAD1AAAAhwMAAAAA&#10;" fillcolor="white [3201]" stroked="f" strokeweight="2pt">
                          <v:textbox>
                            <w:txbxContent>
                              <w:p w:rsidR="00114D19" w:rsidRPr="00AD4806" w:rsidRDefault="00114D19" w:rsidP="00114D19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  <w:r w:rsidRPr="00AD480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State </w:t>
                                </w:r>
                                <w:proofErr w:type="gramStart"/>
                                <w:r w:rsidRPr="00AD480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proofErr w:type="gramEnd"/>
                              </w:p>
                              <w:p w:rsidR="00114D19" w:rsidRPr="00AD4806" w:rsidRDefault="00114D19" w:rsidP="00114D1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3" o:spid="_x0000_s1037" style="position:absolute;width:32289;height:25431" coordsize="32289,25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shape id="Text Box 2" o:spid="_x0000_s1038" type="#_x0000_t202" style="position:absolute;left:29146;top:20574;width:314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bf78A&#10;AADbAAAADwAAAGRycy9kb3ducmV2LnhtbERPTYvCMBC9C/sfwgjebKqiLF2jiKh4tSrscWhm22Iz&#10;6SbR1n9vhIW9zeN9znLdm0Y8yPnasoJJkoIgLqyuuVRwOe/HnyB8QNbYWCYFT/KwXn0Mlphp2/GJ&#10;HnkoRQxhn6GCKoQ2k9IXFRn0iW2JI/djncEQoSuldtjFcNPIaZoupMGaY0OFLW0rKm753SjA7vm9&#10;mU/Mbn6tpy4/h0W3P/wqNRr2my8QgfrwL/5zH3WcP4P3L/E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1Rt/vwAAANsAAAAPAAAAAAAAAAAAAAAAAJgCAABkcnMvZG93bnJl&#10;di54bWxQSwUGAAAAAAQABAD1AAAAhAMAAAAA&#10;" fillcolor="white [3201]" stroked="f" strokeweight="2pt">
                            <v:textbox>
                              <w:txbxContent>
                                <w:p w:rsidR="00114D19" w:rsidRDefault="00114D19" w:rsidP="00114D1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</w:p>
                                <w:p w:rsidR="00114D19" w:rsidRPr="00AD4806" w:rsidRDefault="00114D19" w:rsidP="00114D1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  <v:group id="Group 22" o:spid="_x0000_s1039" style="position:absolute;width:29146;height:25431" coordsize="29146,25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line id="Straight Connector 1" o:spid="_x0000_s1040" style="position:absolute;visibility:visible;mso-wrap-style:square" from="9144,1809" to="9144,24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HYsEAAADaAAAADwAAAGRycy9kb3ducmV2LnhtbESPQWsCMRCF74L/IUzBW81aUepqFCmK&#10;Yk+19T5spruLm8maRI3/3giCp2F4733zZraIphEXcr62rGDQz0AQF1bXXCr4+12/f4LwAVljY5kU&#10;3MjDYt7tzDDX9so/dNmHUiQI+xwVVCG0uZS+qMig79uWOGn/1hkMaXWl1A6vCW4a+ZFlY2mw5nSh&#10;wpa+KiqO+7NJlMHhZOTmOMHDzn271XAcR/GkVO8tLqcgAsXwMj/TW53qw+OVx5T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4diwQAAANoAAAAPAAAAAAAAAAAAAAAA&#10;AKECAABkcnMvZG93bnJldi54bWxQSwUGAAAAAAQABAD5AAAAjwMAAAAA&#10;" strokecolor="black [3040]"/>
                            <v:line id="Straight Connector 5" o:spid="_x0000_s1041" style="position:absolute;visibility:visible;mso-wrap-style:square" from="3429,9525" to="28670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        <v:group id="Group 21" o:spid="_x0000_s1042" style="position:absolute;width:29146;height:18383" coordsize="29146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line id="Straight Connector 6" o:spid="_x0000_s1043" style="position:absolute;visibility:visible;mso-wrap-style:square" from="3429,0" to="28670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            <v:line id="Straight Connector 3" o:spid="_x0000_s1044" style="position:absolute;visibility:visible;mso-wrap-style:square" from="0,13620" to="29146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              <v:line id="Straight Connector 7" o:spid="_x0000_s1045" style="position:absolute;visibility:visible;mso-wrap-style:square" from="3429,2476" to="28670,1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            <v:oval id="Oval 19" o:spid="_x0000_s1046" style="position:absolute;left:20955;top:13525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e/8AA&#10;AADbAAAADwAAAGRycy9kb3ducmV2LnhtbERPS2sCMRC+F/ofwhS8abYKPlajlILgRajP87gZN0s3&#10;kyWJ67a/vhGE3ubje85i1dlatORD5VjB+yADQVw4XXGp4HhY96cgQkTWWDsmBT8UYLV8fVlgrt2d&#10;d9TuYylSCIccFZgYm1zKUBiyGAauIU7c1XmLMUFfSu3xnsJtLYdZNpYWK04NBhv6NFR8729Wwe9k&#10;ZFofxqfzdPs1bDN/iQVPlOq9dR9zEJG6+C9+ujc6zZ/B45d0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we/8AAAADbAAAADwAAAAAAAAAAAAAAAACYAgAAZHJzL2Rvd25y&#10;ZXYueG1sUEsFBgAAAAAEAAQA9QAAAIUDAAAAAA==&#10;" fillcolor="red" strokecolor="red" strokeweight="2pt"/>
                              <v:oval id="Oval 20" o:spid="_x0000_s1047" style="position:absolute;left:24765;top:13430;width:476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p938AA&#10;AADbAAAADwAAAGRycy9kb3ducmV2LnhtbERPW2vCMBR+H+w/hDPwbaaroKWaljEQfBHUXZ7PmmNT&#10;1pyUJNa6X788CHv8+O6berK9GMmHzrGCl3kGgrhxuuNWwcf79rkAESKyxt4xKbhRgLp6fNhgqd2V&#10;jzSeYitSCIcSFZgYh1LK0BiyGOZuIE7c2XmLMUHfSu3xmsJtL/MsW0qLHacGgwO9GWp+Ther4He1&#10;MKMPy8+vYn/Ix8x/x4ZXSs2eptc1iEhT/Bff3TutIE/r05f0A2T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0p938AAAADbAAAADwAAAAAAAAAAAAAAAACYAgAAZHJzL2Rvd25y&#10;ZXYueG1sUEsFBgAAAAAEAAQA9QAAAIUDAAAAAA==&#10;" fillcolor="red" strokecolor="red" strokeweight="2pt"/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114D19" w:rsidRPr="0030118B" w:rsidRDefault="00114D19">
      <w:pPr>
        <w:rPr>
          <w:rFonts w:ascii="Times New Roman" w:hAnsi="Times New Roman" w:cs="Times New Roman"/>
          <w:sz w:val="20"/>
          <w:szCs w:val="20"/>
        </w:rPr>
      </w:pPr>
    </w:p>
    <w:p w:rsidR="00114D19" w:rsidRPr="0030118B" w:rsidRDefault="00114D19">
      <w:pPr>
        <w:rPr>
          <w:rFonts w:ascii="Times New Roman" w:hAnsi="Times New Roman" w:cs="Times New Roman"/>
        </w:rPr>
      </w:pPr>
    </w:p>
    <w:p w:rsidR="00114D19" w:rsidRPr="0030118B" w:rsidRDefault="00114D19">
      <w:pPr>
        <w:rPr>
          <w:rFonts w:ascii="Times New Roman" w:hAnsi="Times New Roman" w:cs="Times New Roman"/>
        </w:rPr>
      </w:pPr>
    </w:p>
    <w:p w:rsidR="00114D19" w:rsidRPr="0030118B" w:rsidRDefault="00114D19">
      <w:pPr>
        <w:rPr>
          <w:rFonts w:ascii="Times New Roman" w:hAnsi="Times New Roman" w:cs="Times New Roman"/>
        </w:rPr>
      </w:pPr>
    </w:p>
    <w:p w:rsidR="00114D19" w:rsidRPr="0030118B" w:rsidRDefault="00114D19">
      <w:pPr>
        <w:rPr>
          <w:rFonts w:ascii="Times New Roman" w:hAnsi="Times New Roman" w:cs="Times New Roman"/>
        </w:rPr>
      </w:pPr>
    </w:p>
    <w:p w:rsidR="00114D19" w:rsidRPr="0030118B" w:rsidRDefault="00114D19">
      <w:pPr>
        <w:rPr>
          <w:rFonts w:ascii="Times New Roman" w:hAnsi="Times New Roman" w:cs="Times New Roman"/>
        </w:rPr>
      </w:pPr>
    </w:p>
    <w:p w:rsidR="00114D19" w:rsidRPr="0030118B" w:rsidRDefault="00114D19">
      <w:pPr>
        <w:rPr>
          <w:rFonts w:ascii="Times New Roman" w:hAnsi="Times New Roman" w:cs="Times New Roman"/>
        </w:rPr>
      </w:pPr>
    </w:p>
    <w:p w:rsidR="00114D19" w:rsidRPr="0030118B" w:rsidRDefault="00114D19">
      <w:pPr>
        <w:rPr>
          <w:rFonts w:ascii="Times New Roman" w:hAnsi="Times New Roman" w:cs="Times New Roman"/>
        </w:rPr>
      </w:pPr>
    </w:p>
    <w:p w:rsidR="00114D19" w:rsidRPr="0030118B" w:rsidRDefault="00114D19">
      <w:pPr>
        <w:rPr>
          <w:rFonts w:ascii="Times New Roman" w:hAnsi="Times New Roman" w:cs="Times New Roman"/>
        </w:rPr>
      </w:pPr>
    </w:p>
    <w:p w:rsidR="00114D19" w:rsidRPr="0030118B" w:rsidRDefault="0030118B" w:rsidP="0030118B">
      <w:pPr>
        <w:rPr>
          <w:rFonts w:ascii="Times New Roman" w:hAnsi="Times New Roman" w:cs="Times New Roman"/>
          <w:sz w:val="24"/>
          <w:szCs w:val="24"/>
        </w:rPr>
      </w:pPr>
      <w:r w:rsidRPr="0030118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slopes</w:t>
      </w:r>
      <w:r w:rsidRPr="0030118B">
        <w:rPr>
          <w:rFonts w:ascii="Times New Roman" w:hAnsi="Times New Roman" w:cs="Times New Roman"/>
          <w:sz w:val="24"/>
          <w:szCs w:val="24"/>
        </w:rPr>
        <w:t xml:space="preserve"> of the regression lines are all equal based on the model, while the different </w:t>
      </w:r>
      <w:r w:rsidRPr="0030118B">
        <w:rPr>
          <w:rFonts w:ascii="Times New Roman" w:hAnsi="Times New Roman" w:cs="Times New Roman"/>
          <w:sz w:val="24"/>
          <w:szCs w:val="24"/>
        </w:rPr>
        <w:t>ΔUE</w:t>
      </w:r>
      <w:r w:rsidRPr="0030118B">
        <w:rPr>
          <w:rFonts w:ascii="Times New Roman" w:hAnsi="Times New Roman" w:cs="Times New Roman"/>
          <w:sz w:val="24"/>
          <w:szCs w:val="24"/>
        </w:rPr>
        <w:t xml:space="preserve"> state intercepts </w:t>
      </w:r>
      <w:r>
        <w:rPr>
          <w:rFonts w:ascii="Times New Roman" w:hAnsi="Times New Roman" w:cs="Times New Roman"/>
          <w:sz w:val="24"/>
          <w:szCs w:val="24"/>
        </w:rPr>
        <w:t xml:space="preserve">are the sum of the model intercept plus the individual state fixed effect coefficient. As previously established, the trend estimate with the equation </w:t>
      </w:r>
      <w:r w:rsidRPr="0030118B">
        <w:rPr>
          <w:rFonts w:ascii="Times New Roman" w:hAnsi="Times New Roman" w:cs="Times New Roman"/>
          <w:sz w:val="24"/>
          <w:szCs w:val="24"/>
        </w:rPr>
        <w:t>ΔUE</w:t>
      </w:r>
      <w:r>
        <w:rPr>
          <w:rFonts w:ascii="Times New Roman" w:hAnsi="Times New Roman" w:cs="Times New Roman"/>
          <w:sz w:val="24"/>
          <w:szCs w:val="24"/>
        </w:rPr>
        <w:t xml:space="preserve"> = a + b*(</w:t>
      </w:r>
      <w:proofErr w:type="gramStart"/>
      <w:r w:rsidRPr="0030118B">
        <w:rPr>
          <w:rFonts w:ascii="Times New Roman" w:hAnsi="Times New Roman" w:cs="Times New Roman"/>
          <w:sz w:val="24"/>
          <w:szCs w:val="24"/>
        </w:rPr>
        <w:t>%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18B">
        <w:rPr>
          <w:rFonts w:ascii="Times New Roman" w:hAnsi="Times New Roman" w:cs="Times New Roman"/>
          <w:sz w:val="24"/>
          <w:szCs w:val="24"/>
        </w:rPr>
        <w:t>ΔRGDP</w:t>
      </w:r>
      <w:r>
        <w:rPr>
          <w:rFonts w:ascii="Times New Roman" w:hAnsi="Times New Roman" w:cs="Times New Roman"/>
          <w:sz w:val="24"/>
          <w:szCs w:val="24"/>
        </w:rPr>
        <w:t>) is –a/b, which corresponds to the individual x-intercepts in the figure above. The (un-weighted) average of the 46 state x-intercepts (shown above as red points), that is, the average of the 46 state trend estimates, provides the estimated trend coefficients provided in the first six regressions.</w:t>
      </w:r>
      <w:bookmarkStart w:id="0" w:name="_GoBack"/>
      <w:bookmarkEnd w:id="0"/>
    </w:p>
    <w:sectPr w:rsidR="00114D19" w:rsidRPr="0030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06"/>
    <w:rsid w:val="00114D19"/>
    <w:rsid w:val="0030118B"/>
    <w:rsid w:val="00AD4806"/>
    <w:rsid w:val="00C4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1</cp:revision>
  <dcterms:created xsi:type="dcterms:W3CDTF">2012-04-25T23:21:00Z</dcterms:created>
  <dcterms:modified xsi:type="dcterms:W3CDTF">2012-04-25T23:57:00Z</dcterms:modified>
</cp:coreProperties>
</file>