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1360"/>
        <w:gridCol w:w="1299"/>
        <w:gridCol w:w="949"/>
        <w:gridCol w:w="1472"/>
        <w:gridCol w:w="580"/>
        <w:gridCol w:w="1358"/>
        <w:gridCol w:w="1005"/>
        <w:gridCol w:w="1357"/>
      </w:tblGrid>
      <w:tr w:rsidR="00D83A72" w:rsidRPr="00D83A72" w:rsidTr="00D83A72">
        <w:trPr>
          <w:trHeight w:val="439"/>
        </w:trPr>
        <w:tc>
          <w:tcPr>
            <w:tcW w:w="136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                 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Change in trend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372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Change in cycle</w:t>
            </w:r>
          </w:p>
        </w:tc>
      </w:tr>
      <w:tr w:rsidR="00D83A72" w:rsidRPr="00D83A72" w:rsidTr="00D83A72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n = 46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1</w:t>
            </w:r>
          </w:p>
        </w:tc>
        <w:tc>
          <w:tcPr>
            <w:tcW w:w="9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5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6</w:t>
            </w:r>
          </w:p>
        </w:tc>
      </w:tr>
      <w:tr w:rsidR="00D83A72" w:rsidRPr="00D83A72" w:rsidTr="00D83A72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2111E9" w:rsidRDefault="002111E9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111E9">
              <w:rPr>
                <w:rFonts w:ascii="Times New Roman" w:eastAsia="Times New Roman" w:hAnsi="Times New Roman" w:cs="Times New Roman"/>
                <w:color w:val="000000"/>
              </w:rPr>
              <w:t>Δunion</w:t>
            </w:r>
            <w:r w:rsidRPr="002111E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-3.191**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-4.540**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-0.034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-0.082</w:t>
            </w:r>
          </w:p>
        </w:tc>
      </w:tr>
      <w:tr w:rsidR="00D83A72" w:rsidRPr="00D83A72" w:rsidTr="00D83A72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2111E9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1.409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1.693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0.093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0.116</w:t>
            </w:r>
          </w:p>
        </w:tc>
      </w:tr>
      <w:tr w:rsidR="00D83A72" w:rsidRPr="00D83A72" w:rsidTr="00D83A72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3A72" w:rsidRPr="00D83A72" w:rsidTr="00D83A72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2111E9" w:rsidRDefault="002111E9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Δmanuf</w:t>
            </w:r>
            <w:r w:rsidRPr="002111E9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net</w:t>
            </w:r>
            <w:proofErr w:type="spellEnd"/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-0.073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-1.873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-0.113*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-0.183*</w:t>
            </w:r>
          </w:p>
        </w:tc>
      </w:tr>
      <w:tr w:rsidR="00D83A72" w:rsidRPr="00D83A72" w:rsidTr="00D83A72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2111E9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0.981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1.304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0.065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0.089</w:t>
            </w:r>
          </w:p>
        </w:tc>
      </w:tr>
      <w:tr w:rsidR="00D83A72" w:rsidRPr="00D83A72" w:rsidTr="00D83A72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3A72" w:rsidRPr="00D83A72" w:rsidTr="00D83A72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2111E9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33D62">
              <w:rPr>
                <w:rFonts w:ascii="Times New Roman" w:eastAsia="Times New Roman" w:hAnsi="Times New Roman" w:cs="Times New Roman"/>
                <w:color w:val="000000"/>
              </w:rPr>
              <w:t>union</w:t>
            </w:r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mean</w:t>
            </w:r>
            <w:proofErr w:type="spellEnd"/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4.519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-2.812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0.223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-0.070</w:t>
            </w:r>
          </w:p>
        </w:tc>
      </w:tr>
      <w:tr w:rsidR="00D83A72" w:rsidRPr="00D83A72" w:rsidTr="00D83A72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2111E9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3.646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4.440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0.241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0.304</w:t>
            </w:r>
          </w:p>
        </w:tc>
      </w:tr>
      <w:tr w:rsidR="00D83A72" w:rsidRPr="00D83A72" w:rsidTr="00D83A72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3A72" w:rsidRPr="00D83A72" w:rsidTr="00D83A72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2111E9" w:rsidP="00211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manuf</w:t>
            </w:r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>mean</w:t>
            </w:r>
            <w:proofErr w:type="spellEnd"/>
            <w:r w:rsidRPr="00033D62">
              <w:rPr>
                <w:rFonts w:ascii="Times New Roman" w:eastAsia="Times New Roman" w:hAnsi="Times New Roman" w:cs="Times New Roman"/>
                <w:color w:val="000000"/>
                <w:vertAlign w:val="subscript"/>
              </w:rPr>
              <w:t xml:space="preserve"> post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-4.533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-13.520**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0.015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-0.550</w:t>
            </w:r>
          </w:p>
        </w:tc>
      </w:tr>
      <w:tr w:rsidR="00D83A72" w:rsidRPr="00D83A72" w:rsidTr="00D83A72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2111E9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4.616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6.096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0.305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0.417</w:t>
            </w:r>
          </w:p>
        </w:tc>
      </w:tr>
      <w:tr w:rsidR="00D83A72" w:rsidRPr="00D83A72" w:rsidTr="00D83A72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3A72" w:rsidRPr="00D83A72" w:rsidTr="00D83A72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2111E9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-1.795**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-0.592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-0.821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-0.007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0.021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0.030</w:t>
            </w:r>
          </w:p>
        </w:tc>
      </w:tr>
      <w:tr w:rsidR="00D83A72" w:rsidRPr="00D83A72" w:rsidTr="00D83A72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2111E9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</w:t>
            </w: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0.684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0.872</w:t>
            </w: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0.835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0.045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0.058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0.057</w:t>
            </w:r>
          </w:p>
        </w:tc>
      </w:tr>
      <w:tr w:rsidR="00D83A72" w:rsidRPr="00D83A72" w:rsidTr="00D83A72">
        <w:trPr>
          <w:trHeight w:val="240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83A72" w:rsidRPr="00D83A72" w:rsidTr="00D83A72">
        <w:trPr>
          <w:trHeight w:val="439"/>
        </w:trPr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2111E9" w:rsidRDefault="002111E9" w:rsidP="00D83A7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0.107</w:t>
            </w:r>
          </w:p>
        </w:tc>
        <w:tc>
          <w:tcPr>
            <w:tcW w:w="9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0.063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0.207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0.069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0.020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83A72" w:rsidRPr="00D83A72" w:rsidRDefault="00D83A72" w:rsidP="00D83A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D83A72">
              <w:rPr>
                <w:rFonts w:ascii="Times New Roman" w:eastAsia="Times New Roman" w:hAnsi="Times New Roman" w:cs="Times New Roman"/>
                <w:color w:val="000000"/>
              </w:rPr>
              <w:t>0.112</w:t>
            </w:r>
          </w:p>
        </w:tc>
      </w:tr>
    </w:tbl>
    <w:p w:rsidR="002111E9" w:rsidRPr="002111E9" w:rsidRDefault="002111E9" w:rsidP="002111E9">
      <w:pPr>
        <w:ind w:left="720" w:righ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Notes: </w:t>
      </w:r>
      <w:r w:rsidR="0088116A">
        <w:rPr>
          <w:rFonts w:ascii="Times New Roman" w:hAnsi="Times New Roman" w:cs="Times New Roman"/>
          <w:sz w:val="20"/>
          <w:szCs w:val="20"/>
        </w:rPr>
        <w:t xml:space="preserve">Excludes outlier states: Alaska, North Dakota, Louisiana and Wyoming. </w:t>
      </w:r>
      <w:r>
        <w:rPr>
          <w:rFonts w:ascii="Times New Roman" w:hAnsi="Times New Roman" w:cs="Times New Roman"/>
          <w:sz w:val="20"/>
          <w:szCs w:val="20"/>
        </w:rPr>
        <w:t>Regressions performed in R with lm function.</w:t>
      </w:r>
      <w:r w:rsidR="0088116A">
        <w:rPr>
          <w:rFonts w:ascii="Times New Roman" w:hAnsi="Times New Roman" w:cs="Times New Roman"/>
          <w:sz w:val="20"/>
          <w:szCs w:val="20"/>
        </w:rPr>
        <w:t xml:space="preserve"> </w:t>
      </w:r>
      <w:r w:rsidR="0088116A">
        <w:rPr>
          <w:rFonts w:ascii="Times New Roman" w:hAnsi="Times New Roman" w:cs="Times New Roman"/>
          <w:sz w:val="20"/>
          <w:szCs w:val="20"/>
        </w:rPr>
        <w:t>See Table A2 in Data Appendix for details of independent variables.</w:t>
      </w:r>
      <w:bookmarkStart w:id="0" w:name="_GoBack"/>
      <w:bookmarkEnd w:id="0"/>
    </w:p>
    <w:sectPr w:rsidR="002111E9" w:rsidRPr="0021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A72"/>
    <w:rsid w:val="00155953"/>
    <w:rsid w:val="002111E9"/>
    <w:rsid w:val="0088116A"/>
    <w:rsid w:val="00D8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J Park</dc:creator>
  <cp:lastModifiedBy>Jared J Park</cp:lastModifiedBy>
  <cp:revision>3</cp:revision>
  <dcterms:created xsi:type="dcterms:W3CDTF">2012-04-27T09:32:00Z</dcterms:created>
  <dcterms:modified xsi:type="dcterms:W3CDTF">2012-04-28T01:42:00Z</dcterms:modified>
</cp:coreProperties>
</file>