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f371aef590d2533f04752b6942f5cb5eb8c20d7"/>
    <w:p>
      <w:pPr>
        <w:pStyle w:val="Heading1"/>
      </w:pPr>
      <w:r>
        <w:t xml:space="preserve">Data Pipeline Flow — Assembly Line Verification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Complete pipeline flow from raw inputs to final CSR + ecosystem services dataset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All inputs/outputs seamlessly connected with no missing links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2025-11-08</w:t>
      </w:r>
    </w:p>
    <w:p>
      <w:r>
        <w:pict>
          <v:rect style="width:0;height:1.5pt" o:hralign="center" o:hrstd="t" o:hr="t"/>
        </w:pict>
      </w:r>
    </w:p>
    <w:bookmarkStart w:id="9" w:name="pipeline-overview"/>
    <w:p>
      <w:pPr>
        <w:pStyle w:val="Heading2"/>
      </w:pPr>
      <w:r>
        <w:t xml:space="preserve">Pipeline Overview</w:t>
      </w:r>
    </w:p>
    <w:p>
      <w:pPr>
        <w:pStyle w:val="SourceCode"/>
      </w:pPr>
      <w:r>
        <w:rPr>
          <w:rStyle w:val="VerbatimChar"/>
        </w:rPr>
        <w:t xml:space="preserve">RAW DATA (12 files)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0: WFO Normalization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1: Core Integration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2: Environmental Aggregation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3: Imputation Dataset Assembly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1: Trait Imputation (XGBoost)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2: EIVE Prediction (XGBoost)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3: CSR + Ecosystem Services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FINAL OUTPUT: 11,711 species × 782 columns</w:t>
      </w:r>
    </w:p>
    <w:p>
      <w:r>
        <w:pict>
          <v:rect style="width:0;height:1.5pt" o:hralign="center" o:hrstd="t" o:hr="t"/>
        </w:pict>
      </w:r>
    </w:p>
    <w:bookmarkEnd w:id="9"/>
    <w:bookmarkStart w:id="13" w:name="raw-input-data-12-files"/>
    <w:p>
      <w:pPr>
        <w:pStyle w:val="Heading2"/>
      </w:pPr>
      <w:r>
        <w:t xml:space="preserve">Raw Input Data (12 Files)</w:t>
      </w:r>
    </w:p>
    <w:bookmarkStart w:id="10" w:name="core-datasets-8-parquets"/>
    <w:p>
      <w:pPr>
        <w:pStyle w:val="Heading3"/>
      </w:pPr>
      <w:r>
        <w:t xml:space="preserve">Core Datasets (8 parquets)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data/stage1/duke_original.parquet</w:t>
      </w:r>
      <w:r>
        <w:t xml:space="preserve"> </w:t>
      </w:r>
      <w:r>
        <w:t xml:space="preserve">(58K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data/stage1/eive_original.parquet</w:t>
      </w:r>
      <w:r>
        <w:t xml:space="preserve"> </w:t>
      </w:r>
      <w:r>
        <w:t xml:space="preserve">(21K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data/stage1/mabberly_original.parquet</w:t>
      </w:r>
      <w:r>
        <w:t xml:space="preserve"> </w:t>
      </w:r>
      <w:r>
        <w:t xml:space="preserve">(13K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data/stage1/tryenhanced_species_original.parquet</w:t>
      </w:r>
      <w:r>
        <w:t xml:space="preserve"> </w:t>
      </w:r>
      <w:r>
        <w:t xml:space="preserve">(46K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data/stage1/austraits/taxa.parquet</w:t>
      </w:r>
      <w:r>
        <w:t xml:space="preserve"> </w:t>
      </w:r>
      <w:r>
        <w:t xml:space="preserve">(33K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data/gbif/occurrence_plantae.parquet</w:t>
      </w:r>
      <w:r>
        <w:t xml:space="preserve"> </w:t>
      </w:r>
      <w:r>
        <w:t xml:space="preserve">(161K species, 5.4 GB)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data/stage1/globi_interactions_plants.parquet</w:t>
      </w:r>
      <w:r>
        <w:t xml:space="preserve"> </w:t>
      </w:r>
      <w:r>
        <w:t xml:space="preserve">(4.6M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data/stage1/try_selected_traits.parquet</w:t>
      </w:r>
      <w:r>
        <w:t xml:space="preserve"> </w:t>
      </w:r>
      <w:r>
        <w:t xml:space="preserve">(81K rows)</w:t>
      </w:r>
    </w:p>
    <w:bookmarkEnd w:id="10"/>
    <w:bookmarkStart w:id="11" w:name="environmental-samples-3-parquets"/>
    <w:p>
      <w:pPr>
        <w:pStyle w:val="Heading3"/>
      </w:pPr>
      <w:r>
        <w:t xml:space="preserve">Environmental Samples (3 parquets)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data/stage1/worldclim_occ_samples.parquet</w:t>
      </w:r>
      <w:r>
        <w:t xml:space="preserve"> </w:t>
      </w:r>
      <w:r>
        <w:t xml:space="preserve">(31.5M rows)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data/stage1/soilgrids_occ_samples.parquet</w:t>
      </w:r>
      <w:r>
        <w:t xml:space="preserve"> </w:t>
      </w:r>
      <w:r>
        <w:t xml:space="preserve">(31.5M rows)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data/stage1/agroclime_occ_samples.parquet</w:t>
      </w:r>
      <w:r>
        <w:t xml:space="preserve"> </w:t>
      </w:r>
      <w:r>
        <w:t xml:space="preserve">(31.5M rows)</w:t>
      </w:r>
    </w:p>
    <w:bookmarkEnd w:id="11"/>
    <w:bookmarkStart w:id="12" w:name="taxonomy-1-file"/>
    <w:p>
      <w:pPr>
        <w:pStyle w:val="Heading3"/>
      </w:pPr>
      <w:r>
        <w:t xml:space="preserve">Taxonomy (1 file)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(1.6M taxa, WFO backbone)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hase-0-wfo-normalization"/>
    <w:p>
      <w:pPr>
        <w:pStyle w:val="Heading2"/>
      </w:pPr>
      <w:r>
        <w:t xml:space="preserve">PHASE 0: WFO Normalization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15 (4 extraction, 8 matching, 3 verification)</w:t>
      </w:r>
    </w:p>
    <w:bookmarkStart w:id="14" w:name="step-0.1-extract-names"/>
    <w:p>
      <w:pPr>
        <w:pStyle w:val="Heading3"/>
      </w:pPr>
      <w:r>
        <w:t xml:space="preserve">Step 0.1: Extract Names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extract_all_names_bill.R</w:t>
      </w:r>
      <w:r>
        <w:t xml:space="preserve"> </w:t>
      </w:r>
      <w:r>
        <w:t xml:space="preserve">(extracts from all 8 datasets)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extract_gbif_names_bill.R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extract_globi_names_bill.R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extract_try_traits_names_bill.R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Items 1-8 (8 original parquets)</w:t>
      </w:r>
      <w:r>
        <w:t xml:space="preserve"> </w:t>
      </w: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shipley_checks/wfo_verification/*_names_for_r.csv</w:t>
      </w:r>
      <w:r>
        <w:t xml:space="preserve"> </w:t>
      </w:r>
      <w:r>
        <w:t xml:space="preserve">(8 files)</w:t>
      </w:r>
    </w:p>
    <w:bookmarkEnd w:id="14"/>
    <w:bookmarkStart w:id="15" w:name="step-0.2-worldflora-matching"/>
    <w:p>
      <w:pPr>
        <w:pStyle w:val="Heading3"/>
      </w:pPr>
      <w:r>
        <w:t xml:space="preserve">Step 0.2: WorldFlora Matching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8 matching scripts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worldflora_duke_match_bill.R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worldflora_eive_match_bill.R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worldflora_mabberly_match_bill.R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worldflora_tryenhanced_match_bill.R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worldflora_austraits_match_bill.R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worldflora_gbif_match_bill.R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worldflora_globi_match_bill.R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worldflora_try_traits_match_bill.R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Name CSVs (from Step 0.1)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(item 12)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shipley_checks/wfo_verification/*_wfo_worldflora.csv</w:t>
      </w:r>
      <w:r>
        <w:t xml:space="preserve"> </w:t>
      </w:r>
      <w:r>
        <w:t xml:space="preserve">(8 files)</w:t>
      </w:r>
    </w:p>
    <w:bookmarkEnd w:id="15"/>
    <w:bookmarkStart w:id="16" w:name="step-0.3-verify-wfo-matching"/>
    <w:p>
      <w:pPr>
        <w:pStyle w:val="Heading3"/>
      </w:pPr>
      <w:r>
        <w:t xml:space="preserve">Step 0.3: Verify WFO Matching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verify_wfo_matching_bill.R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Row counts, match rates (84-99%), no duplicates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phase-1-core-integration"/>
    <w:p>
      <w:pPr>
        <w:pStyle w:val="Heading2"/>
      </w:pPr>
      <w:r>
        <w:t xml:space="preserve">PHASE 1: Core Integration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6</w:t>
      </w:r>
    </w:p>
    <w:bookmarkStart w:id="18" w:name="step-1.1-build-enriched-parquets"/>
    <w:p>
      <w:pPr>
        <w:pStyle w:val="Heading3"/>
      </w:pPr>
      <w:r>
        <w:t xml:space="preserve">Step 1.1: Build Enriched Parquets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build_bill_enriched_parquets.R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WFO CSVs (from Phase 0, Step 0.2)</w:t>
      </w:r>
      <w:r>
        <w:t xml:space="preserve"> </w:t>
      </w:r>
      <w:r>
        <w:t xml:space="preserve">- Original parquets (items 1-8)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shipley_checks/wfo_verification/*_worldflora_enriched.parquet</w:t>
      </w:r>
      <w:r>
        <w:t xml:space="preserve"> </w:t>
      </w:r>
      <w:r>
        <w:t xml:space="preserve">(6 files)</w:t>
      </w:r>
      <w:r>
        <w:t xml:space="preserve"> </w:t>
      </w:r>
      <w:r>
        <w:t xml:space="preserve">- duke_worldflora_enriched.parquet (14,030 rows)</w:t>
      </w:r>
      <w:r>
        <w:t xml:space="preserve"> </w:t>
      </w:r>
      <w:r>
        <w:t xml:space="preserve">- eive_worldflora_enriched.parquet (14,835 rows)</w:t>
      </w:r>
      <w:r>
        <w:t xml:space="preserve"> </w:t>
      </w:r>
      <w:r>
        <w:t xml:space="preserve">- mabberly_worldflora_enriched.parquet (13,489 rows)</w:t>
      </w:r>
      <w:r>
        <w:t xml:space="preserve"> </w:t>
      </w:r>
      <w:r>
        <w:t xml:space="preserve">- tryenhanced_worldflora_enriched.parquet (46,047 rows)</w:t>
      </w:r>
      <w:r>
        <w:t xml:space="preserve"> </w:t>
      </w:r>
      <w:r>
        <w:t xml:space="preserve">- austraits_traits_worldflora_enriched.parquet (1,798,215 rows)</w:t>
      </w:r>
      <w:r>
        <w:t xml:space="preserve"> </w:t>
      </w:r>
      <w:r>
        <w:t xml:space="preserve">- try_selected_traits_worldflora_enriched.parquet (618,932 rows)</w:t>
      </w:r>
    </w:p>
    <w:bookmarkEnd w:id="18"/>
    <w:bookmarkStart w:id="19" w:name="step-1.2-verify-enriched-parquets"/>
    <w:p>
      <w:pPr>
        <w:pStyle w:val="Heading3"/>
      </w:pPr>
      <w:r>
        <w:t xml:space="preserve">Step 1.2: Verify Enriched Parquets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verify_enriched_parquets_bill.R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WFO merge integrity, column schemas</w:t>
      </w:r>
    </w:p>
    <w:bookmarkEnd w:id="19"/>
    <w:bookmarkStart w:id="20" w:name="X75b14780cc2aa4b7b0958b6752de73301068170"/>
    <w:p>
      <w:pPr>
        <w:pStyle w:val="Heading3"/>
      </w:pPr>
      <w:r>
        <w:t xml:space="preserve">Step 1.3: Build Master Union and Shortlist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verify_stage1_integrity_bill.R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WorldFlora enriched parquets (6 files from Step 1.1)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Combines all trait sources, aggregates by WFO taxon ID, calculates trait-richness, filters to species with ≥3 traits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shipley_checks/master_taxa_union_bill.parquet</w:t>
      </w:r>
      <w:r>
        <w:t xml:space="preserve"> </w:t>
      </w:r>
      <w:r>
        <w:t xml:space="preserve">(86,592 unique WFO taxa)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shipley_checks/stage1_shortlist_candidates_R.parquet</w:t>
      </w:r>
      <w:r>
        <w:t xml:space="preserve"> </w:t>
      </w:r>
      <w:r>
        <w:t xml:space="preserve">(24,511 species with trait-richness ≥3)</w:t>
      </w:r>
    </w:p>
    <w:p>
      <w:pPr>
        <w:pStyle w:val="BodyText"/>
      </w:pPr>
      <w:r>
        <w:rPr>
          <w:b/>
          <w:bCs/>
        </w:rPr>
        <w:t xml:space="preserve">Key logic</w:t>
      </w:r>
      <w:r>
        <w:t xml:space="preserve">:</w:t>
      </w:r>
      <w:r>
        <w:t xml:space="preserve"> </w:t>
      </w:r>
      <w:r>
        <w:t xml:space="preserve">- Union of 5 datasets (Duke, EIVE, Mabberly, TRY Enhanced, AusTraits)</w:t>
      </w:r>
      <w:r>
        <w:t xml:space="preserve"> </w:t>
      </w:r>
      <w:r>
        <w:t xml:space="preserve">- Deduplication by wfo_taxon_id</w:t>
      </w:r>
      <w:r>
        <w:t xml:space="preserve"> </w:t>
      </w:r>
      <w:r>
        <w:t xml:space="preserve">- Trait-richness calculation per dataset</w:t>
      </w:r>
      <w:r>
        <w:t xml:space="preserve"> </w:t>
      </w:r>
      <w:r>
        <w:t xml:space="preserve">- Filter: ≥3 numeric traits from any source</w:t>
      </w:r>
    </w:p>
    <w:bookmarkEnd w:id="20"/>
    <w:bookmarkStart w:id="21" w:name="step-1.4-verify-master-shortlist"/>
    <w:p>
      <w:pPr>
        <w:pStyle w:val="Heading3"/>
      </w:pPr>
      <w:r>
        <w:t xml:space="preserve">Step 1.4: Verify Master Shortlist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verify_master_shortlist_bill.R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Files generated by Step 1.3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Row counts, source counts, trait-richness distributions</w:t>
      </w:r>
    </w:p>
    <w:p>
      <w:pPr>
        <w:pStyle w:val="BodyText"/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t xml:space="preserve">- Master union: 86,592 ± 50 unique WFO taxa</w:t>
      </w:r>
      <w:r>
        <w:t xml:space="preserve"> </w:t>
      </w:r>
      <w:r>
        <w:t xml:space="preserve">- Shortlist candidates: 24,511 ± 50 species</w:t>
      </w:r>
    </w:p>
    <w:bookmarkEnd w:id="21"/>
    <w:bookmarkStart w:id="22" w:name="step-1.5-add-gbif-counts"/>
    <w:p>
      <w:pPr>
        <w:pStyle w:val="Heading3"/>
      </w:pPr>
      <w:r>
        <w:t xml:space="preserve">Step 1.5: Add GBIF Counts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add_gbif_counts_bill.R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shipley_checks/stage1_shortlist_candidates_R.parquet</w:t>
      </w:r>
      <w:r>
        <w:t xml:space="preserve"> </w:t>
      </w:r>
      <w:r>
        <w:t xml:space="preserve">(from Step 1.3)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data/gbif/occurrence_plantae_wfo.parquet</w:t>
      </w:r>
      <w:r>
        <w:t xml:space="preserve"> </w:t>
      </w:r>
      <w:r>
        <w:t xml:space="preserve">(item 13, WFO-enriched GBIF)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shipley_checks/gbif_occurrence_counts_by_wfo_R.parquet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shipley_checks/stage1_shortlist_with_gbif_R.parquet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shipley_checks/stage1_shortlist_with_gbif_ge30_R.parquet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Filter</w:t>
      </w:r>
      <w:r>
        <w:t xml:space="preserve">: Species with ≥30 GBIF occurrences</w:t>
      </w:r>
    </w:p>
    <w:bookmarkEnd w:id="22"/>
    <w:bookmarkStart w:id="23" w:name="step-1.6-verify-gbif-integration"/>
    <w:p>
      <w:pPr>
        <w:pStyle w:val="Heading3"/>
      </w:pPr>
      <w:r>
        <w:t xml:space="preserve">Step 1.6: Verify GBIF Integration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verify_gbif_integration_bill.R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≥30 occurrences filter → 11,711 species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ase-2-environmental-aggregation"/>
    <w:p>
      <w:pPr>
        <w:pStyle w:val="Heading2"/>
      </w:pPr>
      <w:r>
        <w:t xml:space="preserve">PHASE 2: Environmental Aggregation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3</w:t>
      </w:r>
    </w:p>
    <w:bookmarkStart w:id="25" w:name="step-2.1-aggregate-summaries"/>
    <w:p>
      <w:pPr>
        <w:pStyle w:val="Heading3"/>
      </w:pPr>
      <w:r>
        <w:t xml:space="preserve">Step 2.1: Aggregate Summaries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aggregate_env_summaries_bill.R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shipley_checks/stage1_shortlist_with_gbif_ge30_R.parquet</w:t>
      </w:r>
      <w:r>
        <w:t xml:space="preserve"> </w:t>
      </w:r>
      <w:r>
        <w:t xml:space="preserve">(11,711 species from Phase 1, Step 1.5)</w:t>
      </w:r>
      <w:r>
        <w:t xml:space="preserve"> </w:t>
      </w:r>
      <w:r>
        <w:t xml:space="preserve">- Environmental samples (items 9-11)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shipley_checks/worldclim_species_summary_R.parquet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shipley_checks/soilgrids_species_summary_R.parquet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shipley_checks/agroclime_species_summary_R.parquet</w:t>
      </w:r>
    </w:p>
    <w:bookmarkEnd w:id="25"/>
    <w:bookmarkStart w:id="26" w:name="step-2.2-aggregate-quantiles"/>
    <w:p>
      <w:pPr>
        <w:pStyle w:val="Heading3"/>
      </w:pPr>
      <w:r>
        <w:t xml:space="preserve">Step 2.2: Aggregate Quantiles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aggregate_env_quantiles_bill.R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Same as Step 2.1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shipley_checks/worldclim_species_quantiles_R.parquet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shipley_checks/soilgrids_species_quantiles_R.parquet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shipley_checks/agroclime_species_quantiles_R.parquet</w:t>
      </w:r>
    </w:p>
    <w:bookmarkEnd w:id="26"/>
    <w:bookmarkStart w:id="27" w:name="step-2.3-verify-aggregation"/>
    <w:p>
      <w:pPr>
        <w:pStyle w:val="Heading3"/>
      </w:pPr>
      <w:r>
        <w:t xml:space="preserve">Step 2.3: Verify Aggregation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verify_env_aggregation_bill.R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Quantile ordering (q05 &lt; q50 &lt; q95), completeness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phase-3-imputation-dataset-assembly"/>
    <w:p>
      <w:pPr>
        <w:pStyle w:val="Heading2"/>
      </w:pPr>
      <w:r>
        <w:t xml:space="preserve">PHASE 3: Imputation Dataset Assembly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6 (2 optional tree building + 4 assembly/verification)</w:t>
      </w:r>
    </w:p>
    <w:p>
      <w:pPr>
        <w:pStyle w:val="BodyText"/>
      </w:pPr>
      <w:r>
        <w:rPr>
          <w:b/>
          <w:bCs/>
        </w:rPr>
        <w:t xml:space="preserve">Prerequisites</w:t>
      </w:r>
      <w:r>
        <w:t xml:space="preserve">: Phase 1 shortlist with ≥30 GBIF occurrences (11,711 species)</w:t>
      </w:r>
    </w:p>
    <w:bookmarkStart w:id="29" w:name="Xf77ff1bbd404099599621f26f5400cfce8fe283"/>
    <w:p>
      <w:pPr>
        <w:pStyle w:val="Heading3"/>
      </w:pPr>
      <w:r>
        <w:t xml:space="preserve">Step 3.0a: Prepare Species List for Tree Building (Optional - Pre-Generated)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Tree is pre-generated at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. Skip Steps 3.0a-3.0b to use pre-generated tree.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 Inline R script (or extract to</w:t>
      </w:r>
      <w:r>
        <w:t xml:space="preserve"> </w:t>
      </w:r>
      <w:r>
        <w:rPr>
          <w:rStyle w:val="VerbatimChar"/>
        </w:rPr>
        <w:t xml:space="preserve">prepare_species_list_bill.R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shipley_checks/stage1_shortlist_with_gbif_ge30_R.parquet</w:t>
      </w:r>
      <w:r>
        <w:t xml:space="preserve"> </w:t>
      </w:r>
      <w:r>
        <w:t xml:space="preserve">(11,711 species from Phase 1 Step 1.5)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(WFO backbone)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shipley_checks/phylogeny/species_list_11711_bill.csv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Create species CSV with family column required by V.PhyloMaker2</w:t>
      </w:r>
    </w:p>
    <w:bookmarkEnd w:id="29"/>
    <w:bookmarkStart w:id="30" w:name="Xd65e3f3e2d4c6e83aea9f7f2beda277ff1f70eb"/>
    <w:p>
      <w:pPr>
        <w:pStyle w:val="Heading3"/>
      </w:pPr>
      <w:r>
        <w:t xml:space="preserve">Step 3.0b: Build Phylogenetic Tree (Optional - Pre-Generated)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build_phylogeny_bill.R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Species list:</w:t>
      </w:r>
      <w:r>
        <w:t xml:space="preserve"> </w:t>
      </w:r>
      <w:r>
        <w:rPr>
          <w:rStyle w:val="VerbatimChar"/>
        </w:rPr>
        <w:t xml:space="preserve">shipley_checks/phylogeny/species_list_11711_bill.csv</w:t>
      </w:r>
      <w:r>
        <w:t xml:space="preserve"> </w:t>
      </w:r>
      <w:r>
        <w:t xml:space="preserve">(from Step 3.0a)</w:t>
      </w:r>
      <w:r>
        <w:t xml:space="preserve"> </w:t>
      </w:r>
      <w:r>
        <w:t xml:space="preserve">- GBOTB→WFO mapping:</w:t>
      </w:r>
      <w:r>
        <w:t xml:space="preserve"> </w:t>
      </w:r>
      <w:r>
        <w:rPr>
          <w:rStyle w:val="VerbatimChar"/>
        </w:rPr>
        <w:t xml:space="preserve">shipley_checks/data/phylogeny/legacy_gbotb/gbotb_wfo_mapping.parquet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 Tree:</w:t>
      </w:r>
      <w:r>
        <w:t xml:space="preserve"> </w:t>
      </w:r>
      <w:r>
        <w:rPr>
          <w:rStyle w:val="VerbatimChar"/>
        </w:rPr>
        <w:t xml:space="preserve">shipley_checks/phylogeny/tree_11711_bill.nwk</w:t>
      </w:r>
      <w:r>
        <w:t xml:space="preserve"> </w:t>
      </w:r>
      <w:r>
        <w:t xml:space="preserve">(11,010 tips)</w:t>
      </w:r>
      <w:r>
        <w:t xml:space="preserve"> </w:t>
      </w:r>
      <w:r>
        <w:t xml:space="preserve">- Mapping:</w:t>
      </w:r>
      <w:r>
        <w:t xml:space="preserve"> </w:t>
      </w:r>
      <w:r>
        <w:rPr>
          <w:rStyle w:val="VerbatimChar"/>
        </w:rPr>
        <w:t xml:space="preserve">shipley_checks/phylogeny/tree_mapping_11711_bill.csv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Methodology</w:t>
      </w:r>
      <w:r>
        <w:t xml:space="preserve">: V.PhyloMaker2 scenario S3, collapse infraspecific taxa to parent binomials</w:t>
      </w:r>
    </w:p>
    <w:p>
      <w:pPr>
        <w:pStyle w:val="BodyText"/>
      </w:pPr>
      <w:r>
        <w:rPr>
          <w:b/>
          <w:bCs/>
        </w:rPr>
        <w:t xml:space="preserve">Coverage</w:t>
      </w:r>
      <w:r>
        <w:t xml:space="preserve">: 11,673 / 11,711 species (99.7%)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Canonical tree at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can be used as read-only input (similar to WFO classification)</w:t>
      </w:r>
    </w:p>
    <w:bookmarkEnd w:id="30"/>
    <w:bookmarkStart w:id="31" w:name="X4fe1ee0eb8d70344486f4619605891c2fdd7178"/>
    <w:p>
      <w:pPr>
        <w:pStyle w:val="Heading3"/>
      </w:pPr>
      <w:r>
        <w:t xml:space="preserve">Step 3.1: Extract Phylogenetic Eigenvectors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extract_phylo_eigenvectors_bill.R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Phylogenetic tree: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(canonical, pre-generated)</w:t>
      </w:r>
      <w:r>
        <w:t xml:space="preserve"> </w:t>
      </w:r>
      <w:r>
        <w:t xml:space="preserve">- WFO mapping:</w:t>
      </w:r>
      <w:r>
        <w:t xml:space="preserve"> </w:t>
      </w:r>
      <w:r>
        <w:rPr>
          <w:rStyle w:val="VerbatimChar"/>
        </w:rPr>
        <w:t xml:space="preserve">data/stage1/phlogeny/mixgb_wfo_to_tree_mapping_11711.csv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shipley_checks/modelling/phylo_eigenvectors_11711_bill.csv</w:t>
      </w:r>
      <w:r>
        <w:t xml:space="preserve"> </w:t>
      </w:r>
      <w:r>
        <w:t xml:space="preserve">(92 eigenvectors)</w:t>
      </w:r>
    </w:p>
    <w:p>
      <w:pPr>
        <w:pStyle w:val="BodyText"/>
      </w:pPr>
      <w:r>
        <w:rPr>
          <w:b/>
          <w:bCs/>
        </w:rPr>
        <w:t xml:space="preserve">Broken stick rule</w:t>
      </w:r>
      <w:r>
        <w:t xml:space="preserve">: Selects 92 eigenvectors (~90% variance explained)</w:t>
      </w:r>
    </w:p>
    <w:bookmarkEnd w:id="31"/>
    <w:bookmarkStart w:id="32" w:name="Xc87d0a478a208a93df423f8542441cf4867aeb7"/>
    <w:p>
      <w:pPr>
        <w:pStyle w:val="Heading3"/>
      </w:pPr>
      <w:r>
        <w:t xml:space="preserve">Step 3.2: Verify Phylogenetic Eigenvectors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verify_phylo_eigenvectors_bill.R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11,010 tips, 92 eigenvectors, 99.7% coverage</w:t>
      </w:r>
    </w:p>
    <w:bookmarkEnd w:id="32"/>
    <w:bookmarkStart w:id="33" w:name="X588eb2d46b27e97c34352150af3bd6ee9ee1831"/>
    <w:p>
      <w:pPr>
        <w:pStyle w:val="Heading3"/>
      </w:pPr>
      <w:r>
        <w:t xml:space="preserve">Step 3.3: Assemble Canonical Imputation Input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assemble_canonical_imputation_input_bill.R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Shortlist with GBIF (11,711 species)</w:t>
      </w:r>
      <w:r>
        <w:t xml:space="preserve"> </w:t>
      </w:r>
      <w:r>
        <w:t xml:space="preserve">- Phylo eigenvectors (92 columns)</w:t>
      </w:r>
      <w:r>
        <w:t xml:space="preserve"> </w:t>
      </w:r>
      <w:r>
        <w:t xml:space="preserve">- Environmental quantiles (624 columns)</w:t>
      </w:r>
      <w:r>
        <w:t xml:space="preserve"> </w:t>
      </w:r>
      <w:r>
        <w:t xml:space="preserve">- TRY traits (6 log-transformed)</w:t>
      </w:r>
      <w:r>
        <w:t xml:space="preserve"> </w:t>
      </w:r>
      <w:r>
        <w:t xml:space="preserve">- Categorical traits (7)</w:t>
      </w:r>
      <w:r>
        <w:t xml:space="preserve"> </w:t>
      </w:r>
      <w:r>
        <w:t xml:space="preserve">- EIVE indicators (5, partial 53%)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shipley_checks/modelling/canonical_imputation_input_11711_bill.csv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736 columns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</w:t>
      </w:r>
      <w:r>
        <w:t xml:space="preserve">: IDs(2) + Traits(6 partial) + Phylo(92) + EIVE(5 partial) + Categorical(7 partial) + Environment(624)</w:t>
      </w:r>
    </w:p>
    <w:bookmarkEnd w:id="33"/>
    <w:bookmarkStart w:id="34" w:name="step-3.4-verify-canonical-assembly"/>
    <w:p>
      <w:pPr>
        <w:pStyle w:val="Heading3"/>
      </w:pPr>
      <w:r>
        <w:t xml:space="preserve">Step 3.4: Verify Canonical Assembly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verify_canonical_assembly_bill.R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Anti-leakage, dimensions (11,711 × 736), coverage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stage-1-trait-imputation-xgboost"/>
    <w:p>
      <w:pPr>
        <w:pStyle w:val="Heading2"/>
      </w:pPr>
      <w:r>
        <w:t xml:space="preserve">STAGE 1: Trait Imputation (XGBoost)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7 core + 1 SHAP</w:t>
      </w:r>
    </w:p>
    <w:bookmarkStart w:id="36" w:name="step-1.1-cross-validation-10-fold"/>
    <w:p>
      <w:pPr>
        <w:pStyle w:val="Heading3"/>
      </w:pPr>
      <w:r>
        <w:t xml:space="preserve">Step 1.1: Cross-Validation (10-Fold)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run_mixgb_cv_bill.R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shipley_checks/modelling/canonical_imputation_input_11711_bill.csv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shipley_checks/imputation/mixgb_cv_rmse_bill.csv</w:t>
      </w:r>
      <w:r>
        <w:t xml:space="preserve"> </w:t>
      </w:r>
      <w:r>
        <w:t xml:space="preserve">(CV metrics)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shipley_checks/imputation/mixgb_cv_rmse_bill_predictions.csv</w:t>
      </w:r>
      <w:r>
        <w:t xml:space="preserve"> </w:t>
      </w:r>
      <w:r>
        <w:t xml:space="preserve">(fold predictions)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 nrounds=3000, eta=0.025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All 60 folds (6 traits × 10 folds), R² &gt; 0</w:t>
      </w:r>
    </w:p>
    <w:bookmarkEnd w:id="36"/>
    <w:bookmarkStart w:id="37" w:name="step-1.2-verify-cv"/>
    <w:p>
      <w:pPr>
        <w:pStyle w:val="Heading3"/>
      </w:pPr>
      <w:r>
        <w:t xml:space="preserve">Step 1.2: Verify CV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verify_mixgb_cv_bill.R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R² ranges (0.4-0.8), all traits present</w:t>
      </w:r>
    </w:p>
    <w:bookmarkEnd w:id="37"/>
    <w:bookmarkStart w:id="38" w:name="step-1.3-production-imputation-10-runs"/>
    <w:p>
      <w:pPr>
        <w:pStyle w:val="Heading3"/>
      </w:pPr>
      <w:r>
        <w:t xml:space="preserve">Step 1.3: Production Imputation (10 Runs)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run_mixgb_production_bill.R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shipley_checks/modelling/canonical_imputation_input_11711_bill.csv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shipley_checks/imputation/mixgb_imputed_bill_7cats_m1.csv</w:t>
      </w:r>
      <w:r>
        <w:t xml:space="preserve"> </w:t>
      </w:r>
      <w:r>
        <w:t xml:space="preserve">(through m10)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shipley_checks/imputation/mixgb_imputed_bill_7cats_mean.csv</w:t>
      </w:r>
      <w:r>
        <w:t xml:space="preserve"> </w:t>
      </w:r>
      <w:r>
        <w:t xml:space="preserve">(ensemble mean)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100% complete traits (6 log-transformed)</w:t>
      </w:r>
    </w:p>
    <w:bookmarkEnd w:id="38"/>
    <w:bookmarkStart w:id="39" w:name="step-1.4-verify-production-imputation"/>
    <w:p>
      <w:pPr>
        <w:pStyle w:val="Heading3"/>
      </w:pPr>
      <w:r>
        <w:t xml:space="preserve">Step 1.4: Verify Production Imputation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verify_production_imputation_bill.R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100% completeness, PMM validity, ensemble stability</w:t>
      </w:r>
    </w:p>
    <w:bookmarkEnd w:id="39"/>
    <w:bookmarkStart w:id="40" w:name="X2589eb414ceb75ab235e9482e34ff3544626460"/>
    <w:p>
      <w:pPr>
        <w:pStyle w:val="Heading3"/>
      </w:pPr>
      <w:r>
        <w:t xml:space="preserve">Step 1.5: Assemble Complete Imputed Dataset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assemble_complete_imputed_bill.R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Ensemble mean traits (from Step 1.3)</w:t>
      </w:r>
      <w:r>
        <w:t xml:space="preserve"> </w:t>
      </w:r>
      <w:r>
        <w:t xml:space="preserve">- Original feature set (canonical input)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shipley_checks/imputation/bill_complete_11711_20251107.csv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736 columns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Traits</w:t>
      </w:r>
      <w:r>
        <w:t xml:space="preserve">: 100% complete (logLA, logNmass, logLDMC, logSLA, logH, logSM)</w:t>
      </w:r>
    </w:p>
    <w:bookmarkEnd w:id="40"/>
    <w:bookmarkStart w:id="41" w:name="step-1.6-verify-complete-imputation"/>
    <w:p>
      <w:pPr>
        <w:pStyle w:val="Heading3"/>
      </w:pPr>
      <w:r>
        <w:t xml:space="preserve">Step 1.6: Verify Complete Imputation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verify_complete_imputation_bill.R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All traits 100%, no missing values</w:t>
      </w:r>
    </w:p>
    <w:bookmarkEnd w:id="41"/>
    <w:bookmarkStart w:id="42" w:name="step-1.7-shap-analysis-optional"/>
    <w:p>
      <w:pPr>
        <w:pStyle w:val="Heading3"/>
      </w:pPr>
      <w:r>
        <w:t xml:space="preserve">Step 1.7: SHAP Analysis (Optional)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xgb_kfold_bill.R --mode=stage1</w:t>
      </w:r>
      <w:r>
        <w:t xml:space="preserve"> </w:t>
      </w:r>
      <w:r>
        <w:t xml:space="preserve">(located in Stage_2 dir)</w:t>
      </w:r>
    </w:p>
    <w:p>
      <w:pPr>
        <w:pStyle w:val="BodyText"/>
      </w:pPr>
      <w:r>
        <w:rPr>
          <w:b/>
          <w:bCs/>
        </w:rPr>
        <w:t xml:space="preserve">Orchestrator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run_all_traits_shap_bill.sh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shipley_checks/stage1_models/stage1_shap_by_category.csv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stage-2-eive-prediction-xgboost"/>
    <w:p>
      <w:pPr>
        <w:pStyle w:val="Heading2"/>
      </w:pPr>
      <w:r>
        <w:t xml:space="preserve">STAGE 2: EIVE Prediction (XGBoost)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10 core + 2 shell</w:t>
      </w:r>
    </w:p>
    <w:bookmarkStart w:id="44" w:name="Xc49a0571ab11ffa0d7b4036ae66c10332f685dc"/>
    <w:p>
      <w:pPr>
        <w:pStyle w:val="Heading3"/>
      </w:pPr>
      <w:r>
        <w:t xml:space="preserve">Step 2.1: Build Feature Tables (One-Hot Encoding)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build_tier2_no_eive_features_onehot_bill.R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shipley_checks/imputation/bill_complete_11711_20251107.csv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5 per-axis feature tables in</w:t>
      </w:r>
      <w:r>
        <w:t xml:space="preserve"> </w:t>
      </w:r>
      <w:r>
        <w:rPr>
          <w:rStyle w:val="VerbatimChar"/>
        </w:rPr>
        <w:t xml:space="preserve">shipley_checks/stage2_features/</w:t>
      </w:r>
      <w:r>
        <w:t xml:space="preserve"> </w:t>
      </w:r>
      <w:r>
        <w:t xml:space="preserve">- L_features_11711_bill_20251107.csv (6,190 obs)</w:t>
      </w:r>
      <w:r>
        <w:t xml:space="preserve"> </w:t>
      </w:r>
      <w:r>
        <w:t xml:space="preserve">- T_features_11711_bill_20251107.csv (6,238 obs)</w:t>
      </w:r>
      <w:r>
        <w:t xml:space="preserve"> </w:t>
      </w:r>
      <w:r>
        <w:t xml:space="preserve">- M_features_11711_bill_20251107.csv (6,261 obs)</w:t>
      </w:r>
      <w:r>
        <w:t xml:space="preserve"> </w:t>
      </w:r>
      <w:r>
        <w:t xml:space="preserve">- N_features_11711_bill_20251107.csv (6,027 obs)</w:t>
      </w:r>
      <w:r>
        <w:t xml:space="preserve"> </w:t>
      </w:r>
      <w:r>
        <w:t xml:space="preserve">- R_features_11711_bill_20251107.csv (6,082 obs)</w:t>
      </w:r>
    </w:p>
    <w:p>
      <w:pPr>
        <w:pStyle w:val="BodyText"/>
      </w:pPr>
      <w:r>
        <w:rPr>
          <w:b/>
          <w:bCs/>
        </w:rPr>
        <w:t xml:space="preserve">Key</w:t>
      </w:r>
      <w:r>
        <w:t xml:space="preserve">: Anti-leakage (cross-axis EIVE removed), categorical traits one-hot encoded</w:t>
      </w:r>
    </w:p>
    <w:bookmarkEnd w:id="44"/>
    <w:bookmarkStart w:id="45" w:name="step-2.2-verify-feature-tables"/>
    <w:p>
      <w:pPr>
        <w:pStyle w:val="Heading3"/>
      </w:pPr>
      <w:r>
        <w:t xml:space="preserve">Step 2.2: Verify Feature Tables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verify_stage2_features_bill.R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All 5 axes, no cross-axis leakage, one-hot encoding correct</w:t>
      </w:r>
    </w:p>
    <w:bookmarkEnd w:id="45"/>
    <w:bookmarkStart w:id="46" w:name="step-2.3-train-xgboost-models-10-fold-cv"/>
    <w:p>
      <w:pPr>
        <w:pStyle w:val="Heading3"/>
      </w:pPr>
      <w:r>
        <w:t xml:space="preserve">Step 2.3: Train XGBoost Models (10-Fold CV)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xgb_kfold_bill.R --mode=stage2</w:t>
      </w:r>
      <w:r>
        <w:t xml:space="preserve"> </w:t>
      </w:r>
      <w:r>
        <w:t xml:space="preserve">(unified framework)</w:t>
      </w:r>
    </w:p>
    <w:p>
      <w:pPr>
        <w:pStyle w:val="BodyText"/>
      </w:pPr>
      <w:r>
        <w:rPr>
          <w:b/>
          <w:bCs/>
        </w:rPr>
        <w:t xml:space="preserve">Orchestrator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run_all_axes_bill.sh</w:t>
      </w:r>
      <w:r>
        <w:t xml:space="preserve"> </w:t>
      </w:r>
      <w:r>
        <w:t xml:space="preserve">(runs all 5 axes)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Feature tables (from Step 2.1)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Per axis in</w:t>
      </w:r>
      <w:r>
        <w:t xml:space="preserve"> </w:t>
      </w:r>
      <w:r>
        <w:rPr>
          <w:rStyle w:val="VerbatimChar"/>
        </w:rPr>
        <w:t xml:space="preserve">shipley_checks/stage2_models/</w:t>
      </w:r>
      <w:r>
        <w:t xml:space="preserve"> </w:t>
      </w:r>
      <w:r>
        <w:t xml:space="preserve">- xgb_{L,T,M,N,R}</w:t>
      </w:r>
      <w:r>
        <w:rPr>
          <w:i/>
          <w:iCs/>
        </w:rPr>
        <w:t xml:space="preserve">model.json (trained model)</w:t>
      </w:r>
      <w:r>
        <w:rPr>
          <w:i/>
          <w:iCs/>
        </w:rPr>
        <w:t xml:space="preserve"> </w:t>
      </w:r>
      <w:r>
        <w:rPr>
          <w:i/>
          <w:iCs/>
        </w:rPr>
        <w:t xml:space="preserve">- xgb</w:t>
      </w:r>
      <w:r>
        <w:t xml:space="preserve">{L,T,M,N,R}</w:t>
      </w:r>
      <w:r>
        <w:rPr>
          <w:i/>
          <w:iCs/>
        </w:rPr>
        <w:t xml:space="preserve">scaler.json (standardization params)</w:t>
      </w:r>
      <w:r>
        <w:rPr>
          <w:i/>
          <w:iCs/>
        </w:rPr>
        <w:t xml:space="preserve"> </w:t>
      </w:r>
      <w:r>
        <w:rPr>
          <w:i/>
          <w:iCs/>
        </w:rPr>
        <w:t xml:space="preserve">- xgb</w:t>
      </w:r>
      <w:r>
        <w:t xml:space="preserve">{L,T,M,N,R}</w:t>
      </w:r>
      <w:r>
        <w:rPr>
          <w:i/>
          <w:iCs/>
        </w:rPr>
        <w:t xml:space="preserve">cv_metrics.json (CV R², RMSE, Acc±1)</w:t>
      </w:r>
      <w:r>
        <w:rPr>
          <w:i/>
          <w:iCs/>
        </w:rPr>
        <w:t xml:space="preserve"> </w:t>
      </w:r>
      <w:r>
        <w:rPr>
          <w:i/>
          <w:iCs/>
        </w:rPr>
        <w:t xml:space="preserve">- xgb</w:t>
      </w:r>
      <w:r>
        <w:t xml:space="preserve">{L,T,M,N,R}_importance.csv (SHAP importance)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 n_estimators=600, learning_rate=0.05, max_depth=6</w:t>
      </w:r>
    </w:p>
    <w:bookmarkEnd w:id="46"/>
    <w:bookmarkStart w:id="47" w:name="step-2.4-verify-training"/>
    <w:p>
      <w:pPr>
        <w:pStyle w:val="Heading3"/>
      </w:pPr>
      <w:r>
        <w:t xml:space="preserve">Step 2.4: Verify Training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verify_stage2_training_bill.R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All 5 axes trained, R² within ranges, Acc±1 ≥ 80%</w:t>
      </w:r>
    </w:p>
    <w:bookmarkEnd w:id="47"/>
    <w:bookmarkStart w:id="48" w:name="step-2.5-predict-missing-eive"/>
    <w:p>
      <w:pPr>
        <w:pStyle w:val="Heading3"/>
      </w:pPr>
      <w:r>
        <w:t xml:space="preserve">Step 2.5: Predict Missing EIVE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impute_eive_no_eive_bill.R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shipley_checks/imputation/bill_complete_11711_20251107.csv</w:t>
      </w:r>
      <w:r>
        <w:t xml:space="preserve"> </w:t>
      </w:r>
      <w:r>
        <w:t xml:space="preserve">- Trained models (from Step 2.3)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shipley_checks/stage2_predictions/bill_complete_with_eive_20251107.csv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751 columns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EIVE</w:t>
      </w:r>
      <w:r>
        <w:t xml:space="preserve">: 100% complete (all 5 axes, with _imputed, _complete, _source columns)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Predictions</w:t>
      </w:r>
      <w:r>
        <w:t xml:space="preserve">: 5,759 species (27,757 total predictions)</w:t>
      </w:r>
    </w:p>
    <w:bookmarkEnd w:id="48"/>
    <w:bookmarkStart w:id="49" w:name="step-2.6-verify-eive-imputation"/>
    <w:p>
      <w:pPr>
        <w:pStyle w:val="Heading3"/>
      </w:pPr>
      <w:r>
        <w:t xml:space="preserve">Step 2.6: Verify EIVE Imputation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verify_eive_imputation_bill.R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100% EIVE coverage, values in [0-10] range</w:t>
      </w:r>
    </w:p>
    <w:bookmarkEnd w:id="49"/>
    <w:bookmarkStart w:id="50" w:name="step-2.7-shap-analysis-optional"/>
    <w:p>
      <w:pPr>
        <w:pStyle w:val="Heading3"/>
      </w:pPr>
      <w:r>
        <w:t xml:space="preserve">Step 2.7: SHAP Analysis (Optional)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analyze_shap_bill.R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compare_shap_axes_bill.R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collate_stage2_results.R</w:t>
      </w:r>
    </w:p>
    <w:p>
      <w:pPr>
        <w:pStyle w:val="BodyText"/>
      </w:pPr>
      <w:r>
        <w:rPr>
          <w:b/>
          <w:bCs/>
        </w:rPr>
        <w:t xml:space="preserve">Orchestrator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run_shap_analysis_bill.sh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shipley_checks/stage2_models/stage2_shap_by_category.csv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shipley_checks/stage2_models/stage2_top_features.csv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stage-3-csr-ecosystem-services"/>
    <w:p>
      <w:pPr>
        <w:pStyle w:val="Heading2"/>
      </w:pPr>
      <w:r>
        <w:t xml:space="preserve">STAGE 3: CSR + Ecosystem Services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7 (1 nitrogen extraction + 2 processing + 4 verification)</w:t>
      </w:r>
    </w:p>
    <w:bookmarkStart w:id="52" w:name="X4eae493764d93344670d9766e73713fe4b52129"/>
    <w:p>
      <w:pPr>
        <w:pStyle w:val="Heading3"/>
      </w:pPr>
      <w:r>
        <w:t xml:space="preserve">Step 3.0a: Extract Nitrogen Fixation from TRY (Optional Prerequisite)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extract_try_nitrogen_fixation_bill.R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shipley_checks/stage2_predictions/bill_complete_with_eive_20251107.csv</w:t>
      </w:r>
      <w:r>
        <w:t xml:space="preserve"> </w:t>
      </w:r>
      <w:r>
        <w:t xml:space="preserve">- TRY raw files (TraitID 8)</w:t>
      </w:r>
      <w:r>
        <w:t xml:space="preserve"> </w:t>
      </w:r>
      <w:r>
        <w:t xml:space="preserve">- TRY-WFO mapping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shipley_checks/stage3/try_nitrogen_fixation_bill.csv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</w:t>
      </w:r>
      <w:r>
        <w:t xml:space="preserve">: 4,723 species (40.3%) with TRY nitrogen fixation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Ratings</w:t>
      </w:r>
      <w:r>
        <w:t xml:space="preserve">: High, Moderate-High, Moderate-Low, Low (based on weighted evidence)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</w:t>
      </w:r>
      <w:r>
        <w:t xml:space="preserve">: Remaining 59.7% species will be marked</w:t>
      </w:r>
      <w:r>
        <w:t xml:space="preserve"> </w:t>
      </w:r>
      <w:r>
        <w:t xml:space="preserve">“No Information”</w:t>
      </w:r>
    </w:p>
    <w:bookmarkEnd w:id="52"/>
    <w:bookmarkStart w:id="53" w:name="X51b22107dd0e6827fa96b9cafeb4e656fed4baa"/>
    <w:p>
      <w:pPr>
        <w:pStyle w:val="Heading3"/>
      </w:pPr>
      <w:r>
        <w:t xml:space="preserve">Step 3.1: Enrich with Taxonomy and Nitrogen Fixation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enrich_bill_with_taxonomy.R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shipley_checks/stage2_predictions/bill_complete_with_eive_20251107.csv</w:t>
      </w:r>
      <w:r>
        <w:t xml:space="preserve"> </w:t>
      </w:r>
      <w:r>
        <w:t xml:space="preserve">- WorldFlora enriched parquets (from Phase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shipley_checks/stage3/try_nitrogen_fixation_bill.csv</w:t>
      </w:r>
      <w:r>
        <w:t xml:space="preserve"> </w:t>
      </w:r>
      <w:r>
        <w:t xml:space="preserve">(from Step 3.0a, optional)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shipley_checks/stage3/bill_enriched_stage3_11711.csv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Additions</w:t>
      </w:r>
      <w:r>
        <w:t xml:space="preserve">: family (80.7%), genus (80.7%), height_m (100%), life_form_simple (78.8%), nitrogen_fixation_rating (40.3%)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756 columns</w:t>
      </w:r>
    </w:p>
    <w:bookmarkEnd w:id="53"/>
    <w:bookmarkStart w:id="54" w:name="X606771efb8577efefeefcaadb1dab00ea753507"/>
    <w:p>
      <w:pPr>
        <w:pStyle w:val="Heading3"/>
      </w:pPr>
      <w:r>
        <w:t xml:space="preserve">Step 3.2: Calculate CSR + Ecosystem Services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calculate_csr_bill.R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shipley_checks/stage3/bill_enriched_stage3_11711.csv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shipley_checks/stage3/bill_with_csr_ecoservices_11711.csv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CSR</w:t>
      </w:r>
      <w:r>
        <w:t xml:space="preserve">: C, S, R percentages (99.88% valid, sum to 100)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Services</w:t>
      </w:r>
      <w:r>
        <w:t xml:space="preserve">: 10 ecosystem service ratings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Fixation</w:t>
      </w:r>
      <w:r>
        <w:t xml:space="preserve">: Distinguishes empirical</w:t>
      </w:r>
      <w:r>
        <w:t xml:space="preserve"> </w:t>
      </w:r>
      <w:r>
        <w:t xml:space="preserve">“Low”</w:t>
      </w:r>
      <w:r>
        <w:t xml:space="preserve"> </w:t>
      </w:r>
      <w:r>
        <w:t xml:space="preserve">(23.9% with TRY evidence) from</w:t>
      </w:r>
      <w:r>
        <w:t xml:space="preserve"> </w:t>
      </w:r>
      <w:r>
        <w:t xml:space="preserve">“No Information”</w:t>
      </w:r>
      <w:r>
        <w:t xml:space="preserve"> </w:t>
      </w:r>
      <w:r>
        <w:t xml:space="preserve">(59.7% with no data)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782 columns</w:t>
      </w:r>
    </w:p>
    <w:p>
      <w:pPr>
        <w:pStyle w:val="BodyText"/>
      </w:pPr>
      <w:r>
        <w:rPr>
          <w:b/>
          <w:bCs/>
        </w:rPr>
        <w:t xml:space="preserve">FINAL DATASET</w:t>
      </w:r>
      <w:r>
        <w:t xml:space="preserve">: Complete pipeline output</w:t>
      </w:r>
    </w:p>
    <w:bookmarkEnd w:id="54"/>
    <w:bookmarkStart w:id="55" w:name="step-3.3-verify-csr-calculation"/>
    <w:p>
      <w:pPr>
        <w:pStyle w:val="Heading3"/>
      </w:pPr>
      <w:r>
        <w:t xml:space="preserve">Step 3.3: Verify CSR Calculation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verify_csr_calculation_bill.R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CSR ≥99.5% valid, sum to 100, distributions (C≈29%, S≈41%, R≈30%)</w:t>
      </w:r>
    </w:p>
    <w:bookmarkEnd w:id="55"/>
    <w:bookmarkStart w:id="56" w:name="step-3.4-verify-ecosystem-services"/>
    <w:p>
      <w:pPr>
        <w:pStyle w:val="Heading3"/>
      </w:pPr>
      <w:r>
        <w:t xml:space="preserve">Step 3.4: Verify Ecosystem Services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verify_ecoservices_bill.R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10 services 100% coverage, NPP patterns (C-dominant high, S-dominant low), decomposition (R ≈ C &gt; S)</w:t>
      </w:r>
    </w:p>
    <w:bookmarkEnd w:id="56"/>
    <w:bookmarkStart w:id="57" w:name="step-3.5-verify-life-form-stratification"/>
    <w:p>
      <w:pPr>
        <w:pStyle w:val="Heading3"/>
      </w:pPr>
      <w:r>
        <w:t xml:space="preserve">Step 3.5: Verify Life Form Stratification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verify_lifeform_stratification_bill.R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Shipley Part II NPP formula (woody: height × C, herbaceous: C only), ratio ~3.6×</w:t>
      </w:r>
    </w:p>
    <w:bookmarkEnd w:id="57"/>
    <w:bookmarkStart w:id="58" w:name="step-3.6-master-verification"/>
    <w:p>
      <w:pPr>
        <w:pStyle w:val="Heading3"/>
      </w:pPr>
      <w:r>
        <w:t xml:space="preserve">Step 3.6: Master Verification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verify_stage3_complete_bill.R</w:t>
      </w:r>
    </w:p>
    <w:p>
      <w:pPr>
        <w:pStyle w:val="BodyText"/>
      </w:pPr>
      <w:r>
        <w:rPr>
          <w:b/>
          <w:bCs/>
        </w:rPr>
        <w:t xml:space="preserve">Orchestrates</w:t>
      </w:r>
      <w:r>
        <w:t xml:space="preserve">: All Stage 3 verifications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ipeline-verification-summary"/>
    <w:p>
      <w:pPr>
        <w:pStyle w:val="Heading2"/>
      </w:pPr>
      <w:r>
        <w:t xml:space="preserve">Pipeline Verification Summary</w:t>
      </w:r>
    </w:p>
    <w:bookmarkStart w:id="60" w:name="data-flow-check-seamless"/>
    <w:p>
      <w:pPr>
        <w:pStyle w:val="Heading3"/>
      </w:pPr>
      <w:r>
        <w:t xml:space="preserve">Data Flow Check: ✓ SEAMLESS</w:t>
      </w:r>
    </w:p>
    <w:p>
      <w:pPr>
        <w:pStyle w:val="FirstParagraph"/>
      </w:pPr>
      <w:r>
        <w:rPr>
          <w:b/>
          <w:bCs/>
        </w:rPr>
        <w:t xml:space="preserve">No Missing Links Detected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0 → Phase 1</w:t>
      </w:r>
      <w:r>
        <w:t xml:space="preserve">: ✓ WFO CSVs → Enriched parquets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1 → Phase 2</w:t>
      </w:r>
      <w:r>
        <w:t xml:space="preserve">: ✓ Shortlist (11,711) → Environmental aggregation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2 → Phase 3</w:t>
      </w:r>
      <w:r>
        <w:t xml:space="preserve">: ✓ Environmental quantiles → Imputation input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3 → Stage 1</w:t>
      </w:r>
      <w:r>
        <w:t xml:space="preserve">: ✓ Canonical input (736 cols) → Trait imputation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Stage 1 → Stage 2</w:t>
      </w:r>
      <w:r>
        <w:t xml:space="preserve">: ✓ Complete traits (100%) → EIVE prediction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Stage 2 → Stage 3</w:t>
      </w:r>
      <w:r>
        <w:t xml:space="preserve">: ✓ Complete EIVE (751 cols) → CSR calculation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Stage 3 → Final</w:t>
      </w:r>
      <w:r>
        <w:t xml:space="preserve">: ✓ CSR + services (782 cols)</w:t>
      </w:r>
    </w:p>
    <w:bookmarkEnd w:id="60"/>
    <w:bookmarkStart w:id="61" w:name="critical-checkpoints"/>
    <w:p>
      <w:pPr>
        <w:pStyle w:val="Heading3"/>
      </w:pPr>
      <w:r>
        <w:t xml:space="preserve">Critical Checkpoints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408"/>
        <w:gridCol w:w="2992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WFO match rates</w:t>
            </w:r>
          </w:p>
        </w:tc>
        <w:tc>
          <w:tcPr/>
          <w:p>
            <w:pPr>
              <w:pStyle w:val="Compact"/>
            </w:pPr>
            <w:r>
              <w:t xml:space="preserve">verify_wfo_matching_bill.R</w:t>
            </w:r>
          </w:p>
        </w:tc>
        <w:tc>
          <w:tcPr/>
          <w:p>
            <w:pPr>
              <w:pStyle w:val="Compact"/>
            </w:pPr>
            <w:r>
              <w:t xml:space="preserve">84-99%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 filter</w:t>
            </w:r>
          </w:p>
        </w:tc>
        <w:tc>
          <w:tcPr/>
          <w:p>
            <w:pPr>
              <w:pStyle w:val="Compact"/>
            </w:pPr>
            <w:r>
              <w:t xml:space="preserve">verify_gbif_integration_bill.R</w:t>
            </w:r>
          </w:p>
        </w:tc>
        <w:tc>
          <w:tcPr/>
          <w:p>
            <w:pPr>
              <w:pStyle w:val="Compact"/>
            </w:pPr>
            <w:r>
              <w:t xml:space="preserve">11,711 species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Imputation input</w:t>
            </w:r>
          </w:p>
        </w:tc>
        <w:tc>
          <w:tcPr/>
          <w:p>
            <w:pPr>
              <w:pStyle w:val="Compact"/>
            </w:pPr>
            <w:r>
              <w:t xml:space="preserve">verify_canonical_assembly_bill.R</w:t>
            </w:r>
          </w:p>
        </w:tc>
        <w:tc>
          <w:tcPr/>
          <w:p>
            <w:pPr>
              <w:pStyle w:val="Compact"/>
            </w:pPr>
            <w:r>
              <w:t xml:space="preserve">11,711 × 736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Trait completeness</w:t>
            </w:r>
          </w:p>
        </w:tc>
        <w:tc>
          <w:tcPr/>
          <w:p>
            <w:pPr>
              <w:pStyle w:val="Compact"/>
            </w:pPr>
            <w:r>
              <w:t xml:space="preserve">verify_complete_imputation_bill.R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EIVE completeness</w:t>
            </w:r>
          </w:p>
        </w:tc>
        <w:tc>
          <w:tcPr/>
          <w:p>
            <w:pPr>
              <w:pStyle w:val="Compact"/>
            </w:pPr>
            <w:r>
              <w:t xml:space="preserve">verify_eive_imputation_bill.R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 validity</w:t>
            </w:r>
          </w:p>
        </w:tc>
        <w:tc>
          <w:tcPr/>
          <w:p>
            <w:pPr>
              <w:pStyle w:val="Compact"/>
            </w:pPr>
            <w:r>
              <w:t xml:space="preserve">verify_csr_calculation_bill.R</w:t>
            </w:r>
          </w:p>
        </w:tc>
        <w:tc>
          <w:tcPr/>
          <w:p>
            <w:pPr>
              <w:pStyle w:val="Compact"/>
            </w:pPr>
            <w:r>
              <w:t xml:space="preserve">≥99.5%</w:t>
            </w:r>
          </w:p>
        </w:tc>
        <w:tc>
          <w:tcPr/>
          <w:p>
            <w:pPr>
              <w:pStyle w:val="Compact"/>
            </w:pPr>
            <w:r>
              <w:t xml:space="preserve">✓ (99.88%)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 coverage</w:t>
            </w:r>
          </w:p>
        </w:tc>
        <w:tc>
          <w:tcPr/>
          <w:p>
            <w:pPr>
              <w:pStyle w:val="Compact"/>
            </w:pPr>
            <w:r>
              <w:t xml:space="preserve">verify_ecoservices_bill.R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61"/>
    <w:bookmarkStart w:id="62" w:name="execution-requirements"/>
    <w:p>
      <w:pPr>
        <w:pStyle w:val="Heading3"/>
      </w:pPr>
      <w:r>
        <w:t xml:space="preserve">Execution Requirements</w:t>
      </w:r>
    </w:p>
    <w:p>
      <w:pPr>
        <w:pStyle w:val="FirstParagraph"/>
      </w:pPr>
      <w:r>
        <w:rPr>
          <w:b/>
          <w:bCs/>
        </w:rPr>
        <w:t xml:space="preserve">Total Scripts</w:t>
      </w:r>
      <w:r>
        <w:t xml:space="preserve">: 67 (64 R + 3 shell)</w:t>
      </w:r>
      <w:r>
        <w:t xml:space="preserve"> </w:t>
      </w:r>
      <w:r>
        <w:t xml:space="preserve">- Phase 0: 15 scripts</w:t>
      </w:r>
      <w:r>
        <w:t xml:space="preserve"> </w:t>
      </w:r>
      <w:r>
        <w:t xml:space="preserve">- Phase 1: 6 scripts</w:t>
      </w:r>
      <w:r>
        <w:t xml:space="preserve"> </w:t>
      </w:r>
      <w:r>
        <w:t xml:space="preserve">- Phase 2: 3 scripts</w:t>
      </w:r>
      <w:r>
        <w:t xml:space="preserve"> </w:t>
      </w:r>
      <w:r>
        <w:t xml:space="preserve">- Phase 3: 6 scripts (2 optional tree building + 4 assembly/verification)</w:t>
      </w:r>
      <w:r>
        <w:t xml:space="preserve"> </w:t>
      </w:r>
      <w:r>
        <w:t xml:space="preserve">- Stage 1: 7 core + 1 SHAP</w:t>
      </w:r>
      <w:r>
        <w:t xml:space="preserve"> </w:t>
      </w:r>
      <w:r>
        <w:t xml:space="preserve">- Stage 2: 10 core + 2 shell</w:t>
      </w:r>
      <w:r>
        <w:t xml:space="preserve"> </w:t>
      </w:r>
      <w:r>
        <w:t xml:space="preserve">- Stage 3: 7 scripts (1 nitrogen extraction + 2 processing + 4 verification)</w:t>
      </w:r>
    </w:p>
    <w:p>
      <w:pPr>
        <w:pStyle w:val="BodyText"/>
      </w:pPr>
      <w:r>
        <w:rPr>
          <w:b/>
          <w:bCs/>
        </w:rPr>
        <w:t xml:space="preserve">Estimated Runtime</w:t>
      </w:r>
      <w:r>
        <w:t xml:space="preserve"> </w:t>
      </w:r>
      <w:r>
        <w:t xml:space="preserve">(with GPU):</w:t>
      </w:r>
      <w:r>
        <w:t xml:space="preserve"> </w:t>
      </w:r>
      <w:r>
        <w:t xml:space="preserve">- Phase 0-3: ~4 hours</w:t>
      </w:r>
      <w:r>
        <w:t xml:space="preserve"> </w:t>
      </w:r>
      <w:r>
        <w:t xml:space="preserve">- Stage 1 CV: ~14 hours (currently running)</w:t>
      </w:r>
      <w:r>
        <w:t xml:space="preserve"> </w:t>
      </w:r>
      <w:r>
        <w:t xml:space="preserve">- Stage 1 Production: ~2.5 hours</w:t>
      </w:r>
      <w:r>
        <w:t xml:space="preserve"> </w:t>
      </w:r>
      <w:r>
        <w:t xml:space="preserve">- Stage 2: ~6 minutes</w:t>
      </w:r>
      <w:r>
        <w:t xml:space="preserve"> </w:t>
      </w:r>
      <w:r>
        <w:t xml:space="preserve">- Stage 3: ~10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~21 hours</w:t>
      </w:r>
    </w:p>
    <w:p>
      <w:pPr>
        <w:pStyle w:val="BodyText"/>
      </w:pPr>
      <w:r>
        <w:rPr>
          <w:b/>
          <w:bCs/>
        </w:rPr>
        <w:t xml:space="preserve">Storage Requirements</w:t>
      </w:r>
      <w:r>
        <w:t xml:space="preserve">:</w:t>
      </w:r>
      <w:r>
        <w:t xml:space="preserve"> </w:t>
      </w:r>
      <w:r>
        <w:t xml:space="preserve">- Input data: 14.5 GB</w:t>
      </w:r>
      <w:r>
        <w:t xml:space="preserve"> </w:t>
      </w:r>
      <w:r>
        <w:t xml:space="preserve">- Intermediate outputs: ~2 GB</w:t>
      </w:r>
      <w:r>
        <w:t xml:space="preserve"> </w:t>
      </w:r>
      <w:r>
        <w:t xml:space="preserve">- Final dataset: 117 MB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quick-start-commands"/>
    <w:p>
      <w:pPr>
        <w:pStyle w:val="Heading2"/>
      </w:pPr>
      <w:r>
        <w:t xml:space="preserve">Quick Start Commands</w:t>
      </w:r>
    </w:p>
    <w:bookmarkStart w:id="64" w:name="full-pipeline-execution"/>
    <w:p>
      <w:pPr>
        <w:pStyle w:val="Heading3"/>
      </w:pPr>
      <w:r>
        <w:t xml:space="preserve">Full Pipeline Execution</w:t>
      </w:r>
    </w:p>
    <w:p>
      <w:pPr>
        <w:pStyle w:val="SourceCode"/>
      </w:pPr>
      <w:r>
        <w:rPr>
          <w:rStyle w:val="CommentTok"/>
        </w:rPr>
        <w:t xml:space="preserve"># Phase 0-3: Data Preparation (run scripts sequentially as documented)</w:t>
      </w:r>
      <w:r>
        <w:br/>
      </w:r>
      <w:r>
        <w:rPr>
          <w:rStyle w:val="CommentTok"/>
        </w:rPr>
        <w:t xml:space="preserve"># Stage 1: Trait Imputation</w:t>
      </w:r>
      <w:r>
        <w:br/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env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src/Stage_1/bill_verification/run_mixgb_cv_bill.R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shipley_checks/imputation/mixgb_cv_bill.log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Stage 2: EIVE Prediction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src/Stage_2/bill_verification/run_all_axes_bill.sh</w:t>
      </w:r>
      <w:r>
        <w:br/>
      </w:r>
      <w:r>
        <w:br/>
      </w:r>
      <w:r>
        <w:rPr>
          <w:rStyle w:val="CommentTok"/>
        </w:rPr>
        <w:t xml:space="preserve"># Stage 3: CSR + Services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src/Stage_3/bill_verification/verify_stage3_complete_bill.R</w:t>
      </w:r>
    </w:p>
    <w:bookmarkEnd w:id="64"/>
    <w:bookmarkStart w:id="65" w:name="X4680cb83c396e37e561d4c293eb824cd723eb6d"/>
    <w:p>
      <w:pPr>
        <w:pStyle w:val="Heading3"/>
      </w:pPr>
      <w:r>
        <w:t xml:space="preserve">Verification Only (Use Pre-Computed Outputs)</w:t>
      </w:r>
    </w:p>
    <w:p>
      <w:pPr>
        <w:pStyle w:val="SourceCode"/>
      </w:pPr>
      <w:r>
        <w:rPr>
          <w:rStyle w:val="CommentTok"/>
        </w:rPr>
        <w:t xml:space="preserve"># Jump to final dataset verification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src/Stage_3/bill_verification/verify_stage3_complete_bill.R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shipley_checks/stage3/bill_with_csr_ecoservices_11711.csv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2025-11-09</w:t>
      </w:r>
      <w:r>
        <w:t xml:space="preserve"> </w:t>
      </w:r>
      <w:r>
        <w:rPr>
          <w:b/>
          <w:bCs/>
        </w:rPr>
        <w:t xml:space="preserve">Pipeline Status</w:t>
      </w:r>
      <w:r>
        <w:t xml:space="preserve">: ✓ Verified seamless assembly line flow</w:t>
      </w:r>
      <w:r>
        <w:t xml:space="preserve"> </w:t>
      </w:r>
      <w:r>
        <w:rPr>
          <w:b/>
          <w:bCs/>
        </w:rPr>
        <w:t xml:space="preserve">Final 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shipley_checks/stage3/bill_with_csr_ecoservices_11711.csv</w:t>
      </w:r>
      <w:r>
        <w:t xml:space="preserve"> </w:t>
      </w:r>
      <w:r>
        <w:t xml:space="preserve">(11,711 × 782)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2025-11-09T07:33:13Z</dcterms:created>
  <dcterms:modified xsi:type="dcterms:W3CDTF">2025-11-09T07:33:13Z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