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72"/>
          <w:szCs w:val="72"/>
          <w:rtl w:val="0"/>
        </w:rPr>
        <w:t xml:space="preserve">mathdev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6"/>
          <w:szCs w:val="36"/>
          <w:rtl w:val="0"/>
        </w:rPr>
        <w:t xml:space="preserve">Software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2"/>
          <w:szCs w:val="22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e75b6" w:space="1" w:sz="8" w:val="single"/>
        </w:pBd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1.  Introduction</w:t>
      </w:r>
    </w:p>
    <w:p w:rsidR="00000000" w:rsidDel="00000000" w:rsidP="00000000" w:rsidRDefault="00000000" w:rsidRPr="00000000" w14:paraId="0000000B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This document describes the software design of mathdev — a full-stack Linux project that exposes signed 64-bit integer arithmetic via a kernel character device, accessible to multiple concurrent userspace clients through a structured JSON-over-Unix-socket protocol.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1.1  Purpose</w:t>
      </w:r>
    </w:p>
    <w:p w:rsidR="00000000" w:rsidDel="00000000" w:rsidP="00000000" w:rsidRDefault="00000000" w:rsidRPr="00000000" w14:paraId="0000000D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This document is intended for developers who need to understand, extend, or maintain the mathdev codebase.  It covers component responsibilities, inter-component interfaces, the wire protocol, concurrency model, error handling strategy, and build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1.2  Scope</w:t>
      </w:r>
    </w:p>
    <w:p w:rsidR="00000000" w:rsidDel="00000000" w:rsidP="00000000" w:rsidRDefault="00000000" w:rsidRPr="00000000" w14:paraId="0000000F">
      <w:pPr>
        <w:spacing w:after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The design covers four principal software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 module  (kernel/mathdev.c)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IPC gateway server  (server/server.py)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3 interactive client  (client_python/client.py)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interactive client  (client_c/client.c)</w:t>
      </w:r>
    </w:p>
    <w:p w:rsidR="00000000" w:rsidDel="00000000" w:rsidP="00000000" w:rsidRDefault="00000000" w:rsidRPr="00000000" w14:paraId="00000014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Supporting artefacts (protocol library, mock server, test suite, CMake build) are described where relevant.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1.3  Definitions and Abbreviations</w:t>
      </w:r>
    </w:p>
    <w:tbl>
      <w:tblPr>
        <w:tblStyle w:val="Table1"/>
        <w:tblW w:w="85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0"/>
        <w:gridCol w:w="6690"/>
        <w:tblGridChange w:id="0">
          <w:tblGrid>
            <w:gridCol w:w="1860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chardev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Linux character device — a device file exposing a stream/ioctl interface.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ioctl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I/O control syscall used to pass structured data to/from a kernel module.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Inter-Process Communication.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Unix Domain Socket — an AF_UNIX socket for local IPC.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JavaScript Object Notation — human-readable structured text format.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MISRA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Motor Industry Software Reliability Association C coding guidelines.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op / OpCode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 numeric code identifying one arithmetic operator (ADD, SUB, MUL, DIV).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Frame: one length-prefixed JSON message on the wire.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2.  System Architecture</w:t>
      </w:r>
    </w:p>
    <w:p w:rsidR="00000000" w:rsidDel="00000000" w:rsidP="00000000" w:rsidRDefault="00000000" w:rsidRPr="00000000" w14:paraId="0000002A">
      <w:pPr>
        <w:spacing w:after="120" w:lineRule="auto"/>
        <w:jc w:val="left"/>
        <w:rPr>
          <w:rFonts w:ascii="Arial" w:cs="Arial" w:eastAsia="Arial" w:hAnsi="Arial"/>
          <w:b w:val="0"/>
          <w:bCs w:val="0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mathdev follows a three-tier architecture: a kernel tier, a server tier, and a client tier.  All cross-tier communication uses well-defined interfaces so that each tier can evolve independently.</w:t>
      </w:r>
    </w:p>
    <w:p w:rsidR="00000000" w:rsidDel="00000000" w:rsidP="00000000" w:rsidRDefault="00000000" w:rsidRPr="00000000" w14:paraId="0000002B">
      <w:pPr>
        <w:spacing w:after="12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2.1  Architecture Diagram</w:t>
      </w:r>
    </w:p>
    <w:p w:rsidR="00000000" w:rsidDel="00000000" w:rsidP="00000000" w:rsidRDefault="00000000" w:rsidRPr="00000000" w14:paraId="0000002D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┌─────────────────────────────────────────────────────┐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                 CLIENT TIER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┌──────────────────┐   ┌──────────────────────┐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│  Python Client   │   │       C Client       │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│ client_python/   │   │    client_c/         │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│   client.py      │   │     client.c         │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└────────┬─────────┘   └──────────┬───────────┘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└───────────┼──────────────────────────┼──────────────┘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│  JSON / Unix Domain Socket│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│  (length-prefixed frames) │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┌───────────┼──────────────────────────┼──────────────┐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         ▼    SERVER TIER           ▼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      ┌──────────────────────────────┐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      │         server.py            │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      │   MathServer (accept loop)   │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      │   ClientHandler  (1 thread   │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      │     per connection)          │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      │   KernelInterface (mutex)    │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      └──────────────┬───────────────┘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└─────────────────────── ┼──────────────────────────── 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│  ioctl (MATH_IOCTL_CALC /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│         MATH_IOCTL_QUERY_OPS)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┌─────────────────────── ┼──────────────────────────── 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        KERNEL TIER  ▼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      ┌──────────────────────────────┐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      │     kernel/mathdev.c         │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      │   /dev/mathdev   (cdev)      │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      │   mathdev_ioctl() dispatcher │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      │   mathdev_calculate()        │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      └──────────────────────────────┘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└─────────────────────────────────────────────────────┘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2.2  Component Responsibilities</w:t>
      </w:r>
    </w:p>
    <w:tbl>
      <w:tblPr>
        <w:tblStyle w:val="Table2"/>
        <w:tblW w:w="86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3765"/>
        <w:gridCol w:w="3165"/>
        <w:tblGridChange w:id="0">
          <w:tblGrid>
            <w:gridCol w:w="1695"/>
            <w:gridCol w:w="3765"/>
            <w:gridCol w:w="3165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Kernel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Arithmetic via ioctl; service announcement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C, Linux kernel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 multiplexing; ioctl gateway;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Python 3.10+, threading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Python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Terminal UI; protocol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Python 3.10+, stdlib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Same UI in MISRA C:2012-compliant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C11, cJSON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protocol.py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Shared framing, message builders, constants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Python 3.10+, stdlib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mock_server.py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Pure-Python kernel emulation for CI/dev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Python 3.10+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3.  Kernel Module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3.1  Overview</w:t>
      </w:r>
    </w:p>
    <w:p w:rsidR="00000000" w:rsidDel="00000000" w:rsidP="00000000" w:rsidRDefault="00000000" w:rsidRPr="00000000" w14:paraId="00000066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The kernel module registers a character device at /dev/mathdev and exposes arithmetic operations via two ioctl commands.  It is stateless with respect to computation but maintains per-file-descriptor state for statistics.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3.2  Module Parameters and Registration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major number allocated via alloc_chrdev_region() — avoids conflicts with fixed numbers.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sysfs class "math" created at /sys/class/math; udev/mdev creates /dev/mathdev automatically.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kernel version guard handles the class_create() API change introduced in Linux 6.4.</w:t>
      </w:r>
    </w:p>
    <w:p w:rsidR="00000000" w:rsidDel="00000000" w:rsidP="00000000" w:rsidRDefault="00000000" w:rsidRPr="00000000" w14:paraId="0000006B">
      <w:pPr>
        <w:spacing w:after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3.3  ioctl Interface</w:t>
      </w:r>
    </w:p>
    <w:p w:rsidR="00000000" w:rsidDel="00000000" w:rsidP="00000000" w:rsidRDefault="00000000" w:rsidRPr="00000000" w14:paraId="0000006D">
      <w:pPr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The shared header mathdev.h defines two ioctl commands (magic byte = 'm'):</w:t>
      </w:r>
      <w:r w:rsidDel="00000000" w:rsidR="00000000" w:rsidRPr="00000000">
        <w:rPr>
          <w:rtl w:val="0"/>
        </w:rPr>
      </w:r>
    </w:p>
    <w:tbl>
      <w:tblPr>
        <w:tblStyle w:val="Table3"/>
        <w:tblW w:w="86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0"/>
        <w:gridCol w:w="2040"/>
        <w:gridCol w:w="4125"/>
        <w:tblGridChange w:id="0">
          <w:tblGrid>
            <w:gridCol w:w="2490"/>
            <w:gridCol w:w="2040"/>
            <w:gridCol w:w="4125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MATH_IOCTL_CALC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sdt>
              <w:sdtPr>
                <w:id w:val="-126870076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RW (user↔kernel)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Perform a calculation.  User fills a, b, op; kernel writes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MATH_IOCTL_QUERY_OPS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sdt>
              <w:sdtPr>
                <w:id w:val="195510646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R  (kernel→user)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Return the ops table (struct math_ops_info) listing all operators.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3.4  Data Structures</w:t>
      </w:r>
    </w:p>
    <w:p w:rsidR="00000000" w:rsidDel="00000000" w:rsidP="00000000" w:rsidRDefault="00000000" w:rsidRPr="00000000" w14:paraId="00000079">
      <w:pPr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All structures use __attribute__((packed)) to guarantee identical layout between the kernel and userspace compilers.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struct math_request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s64 a;         /* first operand  (signed 64-bit)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s64 b;         /* second operand (signed 64-bit)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s64 result;    /* output: written by kernel on success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u32 op;        /* MATH_OP_ADD | SUB | MUL | DIV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u32 _pad;      /* alignment padding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__attribute__((packed));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struct math_op_desc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u32  op_code;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char name[8];          /* e.g. "ADD"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char description[48];  /* human-readable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struct math_ops_info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u32               num_ops;  /* always 4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u32               _pad;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struct math_op_desc ops[4]; /* one entry per operator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3.5  Per-fd State</w:t>
      </w:r>
    </w:p>
    <w:p w:rsidR="00000000" w:rsidDel="00000000" w:rsidP="00000000" w:rsidRDefault="00000000" w:rsidRPr="00000000" w14:paraId="0000008F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mathdev_open() allocates a struct mathdev_instance per open file descriptor.  This holds a mutex that serialises concurrent ioctls on the same fd, and an op_count that is logged when the fd is closed.  Although the current implementation does not enforce per-fd quotas, the structure is in place for future extension.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3.6  Error Codes</w:t>
      </w:r>
    </w:p>
    <w:tbl>
      <w:tblPr>
        <w:tblStyle w:val="Table4"/>
        <w:tblW w:w="86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5"/>
        <w:gridCol w:w="2520"/>
        <w:gridCol w:w="4710"/>
        <w:tblGridChange w:id="0">
          <w:tblGrid>
            <w:gridCol w:w="1395"/>
            <w:gridCol w:w="2520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errno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-EDOM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Division by 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POSIX: "argument out of domain of math function"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-EINVAL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Unknown op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Operator not in MATH_OP_ADD..MATH_OP_DIV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-EFAULT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Bad user pointer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copy_from/to_user returned non-zero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-ENOTTY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Wrong ioctl magic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Command does not belong to this device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-ENOMEM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open()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kzalloc failure for per-fd instance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4.  Server  (server/server.py)</w:t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4.1  Overview</w:t>
      </w:r>
    </w:p>
    <w:p w:rsidR="00000000" w:rsidDel="00000000" w:rsidP="00000000" w:rsidRDefault="00000000" w:rsidRPr="00000000" w14:paraId="000000A6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The server is a Unix-domain socket listener that multiplexes concurrent client connections onto the kernel device.  Each client connection is handled by a dedicated thread.  The server acts purely as a gateway: it does not perform arithmetic itself.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4.2  Class Structure</w:t>
      </w:r>
    </w:p>
    <w:tbl>
      <w:tblPr>
        <w:tblStyle w:val="Table5"/>
        <w:tblW w:w="84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6885"/>
        <w:tblGridChange w:id="0">
          <w:tblGrid>
            <w:gridCol w:w="1560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MathServer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Binds the Unix socket, runs the accept() loop, handles SIGINT/SIGTERM for graceful shutdown, removes stale socket file on startup/exit.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sdt>
              <w:sdtPr>
                <w:id w:val="-61641384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Thread subclass (one per connection).  Drives the per-client state machine: HELLO → (CALC)* → BYE.  Converts ioctl errors to protocol ERROR messages.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KernelInterface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Thread-safe wrapper around /dev/mathdev.  Opens the device once per KernelInterface instance.  Holds a mutex around every ioctl call.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  <w:t xml:space="preserve">4.3  Client State Machine</w:t>
      </w:r>
    </w:p>
    <w:p w:rsidR="00000000" w:rsidDel="00000000" w:rsidP="00000000" w:rsidRDefault="00000000" w:rsidRPr="00000000" w14:paraId="000000B2">
      <w:pPr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Each ClientHandler enforces the following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[CONNECTED]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▼  receive HELLO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[HANDSHAKE] ──── send HELLO_ACK (with ops 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▼  (loop)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[READY]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├── receive CALC ──► ioctl ──► send CALC_ACK or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└── receive BYE  ──► send BYE_ACK ──► [CLOSED]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2f2f2" w:val="clear"/>
        <w:spacing w:after="0" w:before="0" w:lineRule="auto"/>
        <w:ind w:left="432" w:firstLine="0"/>
        <w:rPr/>
      </w:pPr>
      <w:sdt>
        <w:sdtPr>
          <w:id w:val="-780086392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  Any unexpected message type → send ERROR(ERR_BAD_REQUEST)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2f2f2" w:val="clear"/>
        <w:spacing w:after="0" w:before="0" w:lineRule="auto"/>
        <w:ind w:left="432" w:firstLine="0"/>
        <w:rPr/>
      </w:pPr>
      <w:sdt>
        <w:sdtPr>
          <w:id w:val="1035881868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  Any socket/IO error         → [CLOSED] (thread exits)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4.4  KernelInterface Threading Model</w:t>
      </w:r>
    </w:p>
    <w:p w:rsidR="00000000" w:rsidDel="00000000" w:rsidP="00000000" w:rsidRDefault="00000000" w:rsidRPr="00000000" w14:paraId="000000C1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KernelInterface holds one threading.Lock around all ioctl calls.  Although the Linux kernel allows concurrent opens of the same cdev (and mathdev protects per-fd state with its own mutex), the single KernelInterface lock in the server ensures that the ctypes buffer is not aliased between threads and that error-code inspection is race-free.  Future optimisation: one KernelInterface (and one open fd) per worker thread.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tl w:val="0"/>
        </w:rPr>
        <w:t xml:space="preserve">4.5  Service Announcement</w:t>
      </w:r>
    </w:p>
    <w:p w:rsidR="00000000" w:rsidDel="00000000" w:rsidP="00000000" w:rsidRDefault="00000000" w:rsidRPr="00000000" w14:paraId="000000C3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On receipt of a HELLO message, ClientHandler calls KernelInterface.query_ops(), which issues MATH_IOCTL_QUERY_OPS to read the ops table directly from the kernel.  If the device is unavailable (e.g. module not loaded), it falls back to a static hard-coded list so that the mock_server.py path works without kernel headers.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4.6  Mock Server</w:t>
      </w:r>
    </w:p>
    <w:p w:rsidR="00000000" w:rsidDel="00000000" w:rsidP="00000000" w:rsidRDefault="00000000" w:rsidRPr="00000000" w14:paraId="000000C5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server/mock_server.py monkey-patches KernelInterface at import time with MockKernelInterface, which implements arithmetic in pure Python and raises OSError(errno.EDOM) for division by zero — matching the kernel behaviour exactly.  All other server logic (ClientHandler, MathServer, protocol framing) is reused unchanged.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rtl w:val="0"/>
        </w:rPr>
        <w:t xml:space="preserve">5.  Communication Protocol</w:t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5.1  Wire Format</w:t>
      </w:r>
    </w:p>
    <w:p w:rsidR="00000000" w:rsidDel="00000000" w:rsidP="00000000" w:rsidRDefault="00000000" w:rsidRPr="00000000" w14:paraId="000000C8">
      <w:pPr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Every message is a length-prefixed JSON 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┌─────────────────────┬─────────────────────────────────┐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Length  (4 bytes)   │ JSON payload  (length bytes)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big-endian uint32   │ UTF-8 encoded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└─────────────────────┴─────────────────────────────────┘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The length prefix eliminates message-boundary ambiguity in the byte stream.  All fields are UTF-8 JSON.  Numeric operands (a, b, result) are transmitted as JSON numbers (double precision); the server and kernel both treat them as signed 64-bit integers.  Values near INT64_MAX may lose precision in transit — a known limitation of JSON number representation.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5.2  Message Reference</w:t>
      </w:r>
    </w:p>
    <w:tbl>
      <w:tblPr>
        <w:tblStyle w:val="Table6"/>
        <w:tblW w:w="87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5"/>
        <w:gridCol w:w="855"/>
        <w:gridCol w:w="1965"/>
        <w:gridCol w:w="4530"/>
        <w:tblGridChange w:id="0">
          <w:tblGrid>
            <w:gridCol w:w="1395"/>
            <w:gridCol w:w="855"/>
            <w:gridCol w:w="1965"/>
            <w:gridCol w:w="453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HELLO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sdt>
              <w:sdtPr>
                <w:id w:val="-50951623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C→S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On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type, version ("1.0"), client_id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HELLO_ACK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sdt>
              <w:sdtPr>
                <w:id w:val="209581464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S→C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After HELLO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type, version, server_id, ops [{op_code, name, description}…]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sdt>
              <w:sdtPr>
                <w:id w:val="170773385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C→S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Request arithmetic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type, req_id (int), op (string name), a (int), b (int)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CALC_ACK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sdt>
              <w:sdtPr>
                <w:id w:val="133049510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S→C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type, req_id, op, a, b, result (int)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sdt>
              <w:sdtPr>
                <w:id w:val="137509494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S→C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Any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type, error_code (string), message (string), req_id (optional)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BYE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sdt>
              <w:sdtPr>
                <w:id w:val="183759405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C→S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Disconnect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type, client_id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BYE_ACK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sdt>
              <w:sdtPr>
                <w:id w:val="-204676452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S→C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After BYE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type, message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r w:rsidDel="00000000" w:rsidR="00000000" w:rsidRPr="00000000">
        <w:rPr>
          <w:rtl w:val="0"/>
        </w:rPr>
        <w:t xml:space="preserve">5.3  Error Codes</w:t>
      </w:r>
    </w:p>
    <w:tbl>
      <w:tblPr>
        <w:tblStyle w:val="Table7"/>
        <w:tblW w:w="871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80"/>
        <w:gridCol w:w="6435"/>
        <w:tblGridChange w:id="0">
          <w:tblGrid>
            <w:gridCol w:w="2280"/>
            <w:gridCol w:w="6435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ERR_UNKNOWN_OP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Operator name not recognised by the server/kernel.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ERR_DIV_ZERO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Division by zero attempted  (kernel returned -EDOM).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ERR_BAD_REQUEST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Malformed JSON, missing field, or message received out of 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ERR_DEVICE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Kernel device returned an unexpected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ERR_INTERNAL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Unhandled exception in the server.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r w:rsidDel="00000000" w:rsidR="00000000" w:rsidRPr="00000000">
        <w:rPr>
          <w:rtl w:val="0"/>
        </w:rPr>
        <w:t xml:space="preserve">5.4  Session Flow</w:t>
      </w:r>
    </w:p>
    <w:p w:rsidR="00000000" w:rsidDel="00000000" w:rsidP="00000000" w:rsidRDefault="00000000" w:rsidRPr="00000000" w14:paraId="00000100">
      <w:pPr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The following shows a complete successful session: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Client                         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──────                          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HELLO {version, client_id}  ──►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◄── HELLO_ACK {ops: [{ADD,…},{SUB,…},…]}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CALC {req_id:1, op:"ADD",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a:42, b:37}          ──►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2f2f2" w:val="clear"/>
        <w:spacing w:after="0" w:before="0" w:lineRule="auto"/>
        <w:ind w:left="432" w:firstLine="0"/>
        <w:rPr/>
      </w:pPr>
      <w:sdt>
        <w:sdtPr>
          <w:id w:val="-1058656845"/>
          <w:tag w:val="goog_rdk_12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                               ──► MATH_IOCTL_CALC → /dev/mathdev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◄── result: 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◄── CALC_ACK {req_id:1, result:79}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BYE {client_id}             ──►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◄── BYE_ACK {message:"Goodbye"}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rPr/>
      </w:pPr>
      <w:r w:rsidDel="00000000" w:rsidR="00000000" w:rsidRPr="00000000">
        <w:rPr>
          <w:rtl w:val="0"/>
        </w:rPr>
        <w:t xml:space="preserve">6.  Client Designs</w:t>
      </w:r>
    </w:p>
    <w:p w:rsidR="00000000" w:rsidDel="00000000" w:rsidP="00000000" w:rsidRDefault="00000000" w:rsidRPr="00000000" w14:paraId="00000110">
      <w:pPr>
        <w:pStyle w:val="Heading2"/>
        <w:rPr/>
      </w:pPr>
      <w:r w:rsidDel="00000000" w:rsidR="00000000" w:rsidRPr="00000000">
        <w:rPr>
          <w:rtl w:val="0"/>
        </w:rPr>
        <w:t xml:space="preserve">6.1  Python Client  (client_python/client.py)</w:t>
      </w:r>
    </w:p>
    <w:p w:rsidR="00000000" w:rsidDel="00000000" w:rsidP="00000000" w:rsidRDefault="00000000" w:rsidRPr="00000000" w14:paraId="00000111">
      <w:pPr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The Python client is structured around a MathClient class and a procedural main loop.</w:t>
      </w:r>
      <w:r w:rsidDel="00000000" w:rsidR="00000000" w:rsidRPr="00000000">
        <w:rPr>
          <w:rtl w:val="0"/>
        </w:rPr>
      </w:r>
    </w:p>
    <w:tbl>
      <w:tblPr>
        <w:tblStyle w:val="Table8"/>
        <w:tblW w:w="85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0"/>
        <w:gridCol w:w="6120"/>
        <w:tblGridChange w:id="0">
          <w:tblGrid>
            <w:gridCol w:w="2430"/>
            <w:gridCol w:w="612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MathClient.connect()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Opens Unix socket, calls handshake(), stores server ops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MathClient.handshake()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Sends HELLO; receives HELLO_ACK; populates self.ops from server announcement.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MathClient.calc()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Sends CALC; receives CALC_ACK or ERROR; returns result or raises.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print_menu()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Dynamically generates numbered menu from self.ops — no hard-coded operator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input_integer()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Retry loop for validated int64 input.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Colour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ANSI codes with graceful fallback when TERM does not support colour.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Python stdlib only (socket, json, os, uuid).  No pip packages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r w:rsidDel="00000000" w:rsidR="00000000" w:rsidRPr="00000000">
        <w:rPr>
          <w:rtl w:val="0"/>
        </w:rPr>
        <w:t xml:space="preserve">6.2  C Client  (client_c/client.c)</w:t>
      </w:r>
    </w:p>
    <w:p w:rsidR="00000000" w:rsidDel="00000000" w:rsidP="00000000" w:rsidRDefault="00000000" w:rsidRPr="00000000" w14:paraId="00000124">
      <w:pPr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The C client provides identical UX to the Python client, written to MISRA C:2012 guidelines.</w:t>
      </w:r>
      <w:r w:rsidDel="00000000" w:rsidR="00000000" w:rsidRPr="00000000">
        <w:rPr>
          <w:rtl w:val="0"/>
        </w:rPr>
      </w:r>
    </w:p>
    <w:tbl>
      <w:tblPr>
        <w:tblStyle w:val="Table9"/>
        <w:tblW w:w="85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0"/>
        <w:gridCol w:w="6435"/>
        <w:tblGridChange w:id="0">
          <w:tblGrid>
            <w:gridCol w:w="2070"/>
            <w:gridCol w:w="6435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send_msg / recv_msg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4-byte big-endian length framing using write(2)/read(2); no stdio.h (MISRA Rule 21.6 / Dev-1).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build_and_send_*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Three functions (HELLO, CALC, BYE) that use cJSON, serialise, send, and free within one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parse_hello_ack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Parses HELLO_ACK and populates g_ops[]; falls back to load_fallback_ops() if ops array is empty.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parse_int64()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Custom int64 parser: no sscanf/strtol; overflow checked explicitly; handles INT64_MIN.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int64_to_str()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sdt>
              <w:sdtPr>
                <w:id w:val="-1565225266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Custom int64→string: no printf/sprintf; handles INT64_MIN special case.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Stack-only allocation except cJSON (Dev-2 deviation); all cJSON objects freed in same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MISRA deviations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Dev-1: write(2) not printf.  Dev-2: cJSON malloc.  Dev-3: POSIX sockaddr cast.  All documented.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r w:rsidDel="00000000" w:rsidR="00000000" w:rsidRPr="00000000">
        <w:rPr>
          <w:rtl w:val="0"/>
        </w:rPr>
        <w:t xml:space="preserve">6.3  Interoperability</w:t>
      </w:r>
    </w:p>
    <w:p w:rsidR="00000000" w:rsidDel="00000000" w:rsidP="00000000" w:rsidRDefault="00000000" w:rsidRPr="00000000" w14:paraId="00000137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Both clients implement the same wire protocol (Section 5) and are fully interoperable with the server simultaneously.  The server identifies clients by the client_id field in HELLO; it does not distinguish Python from C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rPr/>
      </w:pPr>
      <w:r w:rsidDel="00000000" w:rsidR="00000000" w:rsidRPr="00000000">
        <w:rPr>
          <w:rtl w:val="0"/>
        </w:rPr>
        <w:t xml:space="preserve">7.  Concurrency Model</w:t>
      </w:r>
    </w:p>
    <w:p w:rsidR="00000000" w:rsidDel="00000000" w:rsidP="00000000" w:rsidRDefault="00000000" w:rsidRPr="00000000" w14:paraId="00000139">
      <w:pPr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The project uses a thread-per-connection model at the server level.  The diagram below shows all synchronisation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Main thread                     Worker threads (one per client)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─────────────────────────────   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MathServer.run()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socket.accept() ─────────────► ClientHandler(conn)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thread.start()                   _loop():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   recv HELLO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   KernelInterface.query_ops()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     ┌ mutex.acquire() 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     │ ioctl(QUERY_OPS)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     └ mutex.release() 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   send HELLO_ACK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  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     recv CALC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     KernelInterface.calculate()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       ┌ mutex.acquire() 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       │ ioctl(CALC)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       └ mutex.release() 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     send CALC_ACK /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2f2f2" w:val="clear"/>
        <w:spacing w:after="0" w:before="0" w:lineRule="auto"/>
        <w:ind w:left="432" w:firstLine="0"/>
        <w:rPr/>
      </w:pPr>
      <w:sdt>
        <w:sdtPr>
          <w:id w:val="-1624243491"/>
          <w:tag w:val="goog_rdk_14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                                       recv BYE → send BYE_ACK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The KernelInterface mutex ensures that the single ctypes MathRequest buffer is not shared between threads and that ioctl error-code reads are race-free.  No additional synchronisation is needed at the server level because each ClientHandler is independent.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rPr/>
      </w:pPr>
      <w:r w:rsidDel="00000000" w:rsidR="00000000" w:rsidRPr="00000000">
        <w:rPr>
          <w:rtl w:val="0"/>
        </w:rPr>
        <w:t xml:space="preserve">8.  Error Handling Strategy</w:t>
      </w:r>
    </w:p>
    <w:p w:rsidR="00000000" w:rsidDel="00000000" w:rsidP="00000000" w:rsidRDefault="00000000" w:rsidRPr="00000000" w14:paraId="00000150">
      <w:pPr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Errors are classified by origin and propagated through a consistent chain: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r w:rsidDel="00000000" w:rsidR="00000000" w:rsidRPr="00000000">
        <w:rPr>
          <w:rtl w:val="0"/>
        </w:rPr>
        <w:t xml:space="preserve">8.1  Kernel Errors</w:t>
      </w:r>
    </w:p>
    <w:p w:rsidR="00000000" w:rsidDel="00000000" w:rsidP="00000000" w:rsidRDefault="00000000" w:rsidRPr="00000000" w14:paraId="00000152">
      <w:pPr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mathdev_calculate() returns standard POSIX errno values.  KernelInterface.calculate() catches OSError and maps them: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2f2f2" w:val="clear"/>
        <w:spacing w:after="0" w:before="0" w:lineRule="auto"/>
        <w:ind w:left="432" w:firstLine="0"/>
        <w:rPr/>
      </w:pPr>
      <w:sdt>
        <w:sdtPr>
          <w:id w:val="-30148504"/>
          <w:tag w:val="goog_rdk_15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  errno.EDOM   → ERR_DIV_ZERO    (division by zero)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2f2f2" w:val="clear"/>
        <w:spacing w:after="0" w:before="0" w:lineRule="auto"/>
        <w:ind w:left="432" w:firstLine="0"/>
        <w:rPr/>
      </w:pPr>
      <w:sdt>
        <w:sdtPr>
          <w:id w:val="245417189"/>
          <w:tag w:val="goog_rdk_16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  errno.EINVAL → ERR_UNKNOWN_OP  (bad operator code)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2f2f2" w:val="clear"/>
        <w:spacing w:after="0" w:before="0" w:lineRule="auto"/>
        <w:ind w:left="432" w:firstLine="0"/>
        <w:rPr/>
      </w:pPr>
      <w:sdt>
        <w:sdtPr>
          <w:id w:val="1652185163"/>
          <w:tag w:val="goog_rdk_17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  other        → ERR_DEVICE      (unexpected kernel error)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r w:rsidDel="00000000" w:rsidR="00000000" w:rsidRPr="00000000">
        <w:rPr>
          <w:rtl w:val="0"/>
        </w:rPr>
        <w:t xml:space="preserve">8.2  Protocol Errors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121707408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Missing required JSON field → ERR_BAD_REQUEST</w:t>
          </w:r>
        </w:sdtContent>
      </w:sdt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3164777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Message received before HELLO → ERR_BAD_REQUEST</w:t>
          </w:r>
        </w:sdtContent>
      </w:sdt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88702006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Operands not integers → ERR_BAD_REQUEST</w:t>
          </w:r>
        </w:sdtContent>
      </w:sdt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sdt>
        <w:sdtPr>
          <w:id w:val="-121989858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Unrecognised op name → ERR_UNKNOWN_OP</w:t>
          </w:r>
        </w:sdtContent>
      </w:sdt>
    </w:p>
    <w:p w:rsidR="00000000" w:rsidDel="00000000" w:rsidP="00000000" w:rsidRDefault="00000000" w:rsidRPr="00000000" w14:paraId="0000015C">
      <w:pPr>
        <w:spacing w:after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r w:rsidDel="00000000" w:rsidR="00000000" w:rsidRPr="00000000">
        <w:rPr>
          <w:rtl w:val="0"/>
        </w:rPr>
        <w:t xml:space="preserve">8.3  Connection Errors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623290609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recv_msg() returns None on clean EOF → ClientHandler exits silently.</w:t>
          </w:r>
        </w:sdtContent>
      </w:sdt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873632690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ConnectionError raised on truncated frame → ClientHandler logs and exits.</w:t>
          </w:r>
        </w:sdtContent>
      </w:sdt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sdt>
        <w:sdtPr>
          <w:id w:val="782349372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Any uncaught exception in _loop() → logged to stderr; client connection closed.</w:t>
          </w:r>
        </w:sdtContent>
      </w:sdt>
    </w:p>
    <w:p w:rsidR="00000000" w:rsidDel="00000000" w:rsidP="00000000" w:rsidRDefault="00000000" w:rsidRPr="00000000" w14:paraId="00000161">
      <w:pPr>
        <w:spacing w:after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rPr/>
      </w:pPr>
      <w:r w:rsidDel="00000000" w:rsidR="00000000" w:rsidRPr="00000000">
        <w:rPr>
          <w:rtl w:val="0"/>
        </w:rPr>
        <w:t xml:space="preserve">8.4  C Client Error Handling</w:t>
      </w:r>
    </w:p>
    <w:p w:rsidR="00000000" w:rsidDel="00000000" w:rsidP="00000000" w:rsidRDefault="00000000" w:rsidRPr="00000000" w14:paraId="00000163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The C client uses a single-exit (STATUS_OK / STATUS_ERR) pattern throughout (MISRA Rule 15.5).  A bool_t running flag gates each stage of the main loop, avoiding goto while maintaining a single return point.  Connection loss mid-session prints "Connection lost" in red and exits cleanly.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rPr/>
      </w:pPr>
      <w:r w:rsidDel="00000000" w:rsidR="00000000" w:rsidRPr="00000000">
        <w:rPr>
          <w:rtl w:val="0"/>
        </w:rPr>
        <w:t xml:space="preserve">9.  Build System</w:t>
      </w:r>
    </w:p>
    <w:p w:rsidR="00000000" w:rsidDel="00000000" w:rsidP="00000000" w:rsidRDefault="00000000" w:rsidRPr="00000000" w14:paraId="00000165">
      <w:pPr>
        <w:pStyle w:val="Heading2"/>
        <w:rPr/>
      </w:pPr>
      <w:r w:rsidDel="00000000" w:rsidR="00000000" w:rsidRPr="00000000">
        <w:rPr>
          <w:rtl w:val="0"/>
        </w:rPr>
        <w:t xml:space="preserve">9.1  CMake Overview</w:t>
      </w:r>
    </w:p>
    <w:p w:rsidR="00000000" w:rsidDel="00000000" w:rsidP="00000000" w:rsidRDefault="00000000" w:rsidRPr="00000000" w14:paraId="00000166">
      <w:pPr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A single top-level CMakeLists.txt produces all compiled artefacts.  Python components require no compilation and are run directly.</w:t>
      </w:r>
      <w:r w:rsidDel="00000000" w:rsidR="00000000" w:rsidRPr="00000000">
        <w:rPr>
          <w:rtl w:val="0"/>
        </w:rPr>
      </w:r>
    </w:p>
    <w:tbl>
      <w:tblPr>
        <w:tblStyle w:val="Table10"/>
        <w:tblW w:w="87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5"/>
        <w:gridCol w:w="2460"/>
        <w:gridCol w:w="1590"/>
        <w:gridCol w:w="2745"/>
        <w:tblGridChange w:id="0">
          <w:tblGrid>
            <w:gridCol w:w="1905"/>
            <w:gridCol w:w="2460"/>
            <w:gridCol w:w="1590"/>
            <w:gridCol w:w="2745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Build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mathdev-client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build/mathdev-client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CMake / gcc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cJSON (auto-fetched if absent)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kernel_module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kernel/mathdev.ko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kbuild via make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Linux kernel headers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kernel_load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(insmod + chmod)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make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mathdev.ko, sudo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18"/>
                <w:szCs w:val="18"/>
                <w:rtl w:val="0"/>
              </w:rPr>
              <w:t xml:space="preserve">kernel_unload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(rmmod)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make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/>
      </w:pPr>
      <w:r w:rsidDel="00000000" w:rsidR="00000000" w:rsidRPr="00000000">
        <w:rPr>
          <w:rtl w:val="0"/>
        </w:rPr>
        <w:t xml:space="preserve">9.2  cJSON Dependency</w:t>
      </w:r>
    </w:p>
    <w:p w:rsidR="00000000" w:rsidDel="00000000" w:rsidP="00000000" w:rsidRDefault="00000000" w:rsidRPr="00000000" w14:paraId="0000017D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CMake first searches for cJSON as a system package.  If not found, FetchContent downloads cJSON v1.7.17 from GitHub and builds a static library.  This avoids package-manager dependencies while keeping the build reproducible via the pinned version tag.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/>
      </w:pPr>
      <w:r w:rsidDel="00000000" w:rsidR="00000000" w:rsidRPr="00000000">
        <w:rPr>
          <w:rtl w:val="0"/>
        </w:rPr>
        <w:t xml:space="preserve">9.3  Kernel Module Build</w:t>
      </w:r>
    </w:p>
    <w:p w:rsidR="00000000" w:rsidDel="00000000" w:rsidP="00000000" w:rsidRDefault="00000000" w:rsidRPr="00000000" w14:paraId="0000017F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The CMake custom target delegates to kbuild using the running kernel's source tree at /lib/modules/$(uname -r)/build.  If the build directory is not found, CMake emits a warning and continues (C client still builds).  The kernel Makefile appends -Wno-unused-parameter to suppress warnings from kernel header stub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rPr/>
      </w:pPr>
      <w:r w:rsidDel="00000000" w:rsidR="00000000" w:rsidRPr="00000000">
        <w:rPr>
          <w:rtl w:val="0"/>
        </w:rPr>
        <w:t xml:space="preserve">10.  Testing</w:t>
      </w:r>
    </w:p>
    <w:p w:rsidR="00000000" w:rsidDel="00000000" w:rsidP="00000000" w:rsidRDefault="00000000" w:rsidRPr="00000000" w14:paraId="00000181">
      <w:pPr>
        <w:pStyle w:val="Heading2"/>
        <w:rPr/>
      </w:pPr>
      <w:r w:rsidDel="00000000" w:rsidR="00000000" w:rsidRPr="00000000">
        <w:rPr>
          <w:rtl w:val="0"/>
        </w:rPr>
        <w:t xml:space="preserve">10.1  Test Structure</w:t>
      </w:r>
    </w:p>
    <w:tbl>
      <w:tblPr>
        <w:tblStyle w:val="Table11"/>
        <w:tblW w:w="86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5"/>
        <w:gridCol w:w="3600"/>
        <w:gridCol w:w="2010"/>
        <w:tblGridChange w:id="0">
          <w:tblGrid>
            <w:gridCol w:w="3045"/>
            <w:gridCol w:w="3600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Kernel required?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tests/unit/test_protocol.py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Protocol framing: round-trip, truncation, EOF, JSON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tests/unit/test_server.py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Server handler logic, op dispatch, error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(mock)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tests/integration/test_mock_stack.py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sdt>
              <w:sdtPr>
                <w:id w:val="-178824059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Full client→server→mock_kernel round-trip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(mock)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tests/integration/test_integration.py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End-to-end with real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tests/c/test_client_proto.c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 framing: send/recv, big-endian header, EOF, cJSON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vAlign w:val="top"/>
          </w:tcPr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kernel/mathdev_kunit.c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Kernel: ADD/SUB/MUL/DIV correctness, edge cases,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Yes (KUnit)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rPr/>
      </w:pPr>
      <w:r w:rsidDel="00000000" w:rsidR="00000000" w:rsidRPr="00000000">
        <w:rPr>
          <w:rtl w:val="0"/>
        </w:rPr>
        <w:t xml:space="preserve">10.2  Test Philosophy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unit tests use real socketpair(2) to exercise kernel socket buffering.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mock_server.py enables full integration tests in CI without kernel headers.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KUnit tests run inside the kernel; they validate mathdev_calculate() directly.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 framing test validates big-endian byte order independently of ntohl().</w:t>
      </w:r>
    </w:p>
    <w:p w:rsidR="00000000" w:rsidDel="00000000" w:rsidP="00000000" w:rsidRDefault="00000000" w:rsidRPr="00000000" w14:paraId="0000019D">
      <w:pPr>
        <w:spacing w:after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rPr/>
      </w:pPr>
      <w:r w:rsidDel="00000000" w:rsidR="00000000" w:rsidRPr="00000000">
        <w:rPr>
          <w:rtl w:val="0"/>
        </w:rPr>
        <w:t xml:space="preserve">11.  Key Design Decisions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over length-prefixed frames.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Human-readable wire format simplifies debugging and enables clients in any language.  Length-prefix framing handles TCP fragmentation without a delimiter character that could appear in data.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announcement in HELLO_ACK.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Clients build their menu from the server's op list rather than hard-coding operator names.  A new operator added to the kernel requires no client code changes — only proto/AVAILABLE_OPS and the kernel module need updating.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Thread-per-connection server model.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Simpler than async I/O for a project of this scope.  Each ClientHandler thread is independent; shared state is limited to the KernelInterface mutex and a class-level client ID counter.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Packed C structures.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__attribute__((packed)) ensures that the kernel and userspace see the same memory layout regardless of compiler or architecture padding rules.  This is essential for ioctl correctness.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Per-fd kernel instance state.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Allocating a mutex and op_count per open() call allows future per-client rate limiting or quota enforcement without kernel module redesign.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MISRA C:2012 for C client.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 client targets embedded/safety-adjacent use cases.  MISRA compliance enforces defensive coding habits (single exit, no VLAs, integer type correctness) even though the client runs in userspace.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mock_server.py monkey-patching approach.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Replacing KernelInterface at import time reuses all server logic verbatim.  There is no code duplication and the mock behaviour is guaranteed to match the production behaviour (same ClientHandler, same protocol).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stdlib-only Python stack.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pip dependencies in server or Python client eliminates version conflicts and simplifies deployment on embedded Linux systems.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rPr/>
      </w:pPr>
      <w:r w:rsidDel="00000000" w:rsidR="00000000" w:rsidRPr="00000000">
        <w:rPr>
          <w:rtl w:val="0"/>
        </w:rPr>
        <w:t xml:space="preserve">12.  File and Module Map</w:t>
      </w:r>
    </w:p>
    <w:p w:rsidR="00000000" w:rsidDel="00000000" w:rsidP="00000000" w:rsidRDefault="00000000" w:rsidRPr="00000000" w14:paraId="000001A9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mathdev/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CMakeLists.txt              Top-level build; C client + kernel module targets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pytest.ini                  pytest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proto/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└── protocol.py             Framing (send_msg/recv_msg), message builders,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           OpCode enum, error/message type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server/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server.py               MathServer, ClientHandler, KernelInterface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└── mock_server.py          MockKernelInterface; patches server.py for CI/dev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client_python/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└── client.py               MathClient class + interactive terminal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client_c/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client.c                MISRA C:2012 client; cJSON; write(2) I/O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└── protocol.h              C constants mirroring protocol.py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kernel/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mathdev.c               cdev registration, ioctl dispatch, calculate()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mathdev.h               Shared structs &amp; ioctl numbers (kernel+user)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└── Makefile                kbuild wrapper; -Wno-unused-parameter 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scripts/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load_module.sh          Build + insmod + chmod /dev/mathdev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unload_module.sh        rmmod mathdev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└── start_server.sh         Launch production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└── tests/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├── conftest.py             pytest fixtures (socketpair, mock server setup)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├── unit/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│   ├── test_protocol.py    Protocol framing unit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│   └── test_server.py      Server handler unit tests (mock kernel)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├── integration/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│   ├── test_mock_stack.py  End-to-end with mock_server.py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│   └── test_integration.py End-to-end with real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├── 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│   └── test_client_proto.c C framing &amp; cJSON tests (socketpair)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└── kernel/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2f2f2" w:val="clear"/>
        <w:spacing w:after="0" w:before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└── mathdev_kunit.c     KUnit in-kernel arithmetic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rFonts w:ascii="Arial" w:cs="Arial" w:eastAsia="Arial" w:hAnsi="Arial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Arial" w:cs="Arial" w:eastAsia="Arial" w:hAnsi="Arial"/>
      <w:b w:val="1"/>
      <w:bCs w:val="1"/>
      <w:color w:val="2e75b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60" w:lineRule="auto"/>
    </w:pPr>
    <w:rPr>
      <w:rFonts w:ascii="Arial" w:cs="Arial" w:eastAsia="Arial" w:hAnsi="Arial"/>
      <w:b w:val="1"/>
      <w:bCs w:val="1"/>
      <w:color w:val="40404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UbWtsUsYeWiwTn0p8ifnc8QqVA==">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OAByITEwNTAyb1NDa3hMb2ZKcVg4SjhEZzEtN1BIdE5Ma0xR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