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72"/>
          <w:szCs w:val="72"/>
          <w:rtl w:val="0"/>
        </w:rPr>
        <w:t xml:space="preserve">mathdev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36"/>
          <w:szCs w:val="36"/>
          <w:rtl w:val="0"/>
        </w:rPr>
        <w:t xml:space="preserve">Project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2e75b6" w:space="1" w:sz="8" w:val="single"/>
        </w:pBd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1.  Overview</w:t>
      </w:r>
    </w:p>
    <w:p w:rsidR="00000000" w:rsidDel="00000000" w:rsidP="00000000" w:rsidRDefault="00000000" w:rsidRPr="00000000" w14:paraId="0000000A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rtl w:val="0"/>
        </w:rPr>
        <w:t xml:space="preserve">mathdev is a Linux kernel module and associated software stack that exposes basic signed-integer arithmetic through a character device, accessible to multiple concurrent userspace clients via a structured IPC protocol.  The stack consists of a kernel module, a Python 3 gateway server, a Python 3 terminal client, an optional C terminal client, and a well-defined JSON-over-Unix-socket communication protocol.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2.  Functional Requirements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2.1  Kernel Module  (FR-KM)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FR-KM-1: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a Linux loadable kernel module that registers a character device (chardev).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FR-KM-2: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chardev shall accept two signed integer operands, an arithmetic operator, and shall return the calculated result to userspace.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FR-KM-3: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Supported operators: addition (+), subtraction (−), multiplication (×), integer division (÷).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FR-KM-4: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module shall support service announcement — it shall be capable of reporting all available operations to userspace callers.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FR-KM-5: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Compatible with Linux kernel version 5.x or later.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2.2  Server Application  (FR-SV)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FR-SV-1: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a server application in Python 3 (≥ 3.10) that acts as a gateway to the kernel chardev.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FR-SV-2: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server shall handle math operation requests from multiple concurrent clients.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FR-SV-3: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Inter-process communication shall use Unix domain sockets (or another suitable IPC mechanism).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FR-SV-4: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server shall forward client requests to the chardev and return results to the requesting client.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2.3  Python Client Application  (FR-CL-PY)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FR-CL-PY-1: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a userspace client in Python 3 (≥ 3.10).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FR-CL-PY-2: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client shall provide a basic terminal UI enabling the user to select a math operation, enter two operands, and display the result.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FR-CL-PY-3: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client shall connect to the server using the same IPC mechanism as defined in FR-SV-3.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2.4  C Client Application  (FR-CL-C)  —  Bonus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FR-CL-C-1: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an equivalent userspace client in C providing the same terminal UI and functionality as the Python client.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FR-CL-C-2: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the C client and the Python client shall be interoperable with the server simultaneously.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2.5  Communication Protocol  (FR-PR)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FR-PR-1: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 and server shall use a defined communication protocol for all exchanges.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FR-PR-2: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protocol shall include acknowledgement messages for successful operations.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FR-PR-3: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protocol shall include error handling messages covering at minimum: unknown operator, division by zero, malformed request, and device errors.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FR-PR-4: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protocol shall support service announcement — upon connection the server shall transmit the list of operations available in the kernel module.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3.  Non-Functional Requirements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NFR-1 — Build system: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project shall be buildable using CMake or another suitable build tool, producing all deliverables from a single build invocation.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NFR-2 — Version control: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project shall be hosted in a Git repository (e.g. GitHub).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NFR-3 — Kernel version: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Linux kernel ≥ 5.x.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NFR-4 — Python version: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≥ 3.10.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NFR-5 — Concurrency: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server shall support multiple simultaneous client connections without serialising them unnecessarily.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4.  Expected Terminal Interaction</w:t>
      </w:r>
    </w:p>
    <w:p w:rsidR="00000000" w:rsidDel="00000000" w:rsidP="00000000" w:rsidRDefault="00000000" w:rsidRPr="00000000" w14:paraId="00000030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rtl w:val="0"/>
        </w:rPr>
        <w:t xml:space="preserve">The following table illustrates a representative session showing simultaneous output across the client terminal, the server log, and the kernel message buffer.</w:t>
      </w: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32"/>
        <w:gridCol w:w="3168"/>
        <w:gridCol w:w="2736"/>
        <w:tblGridChange w:id="0">
          <w:tblGrid>
            <w:gridCol w:w="4032"/>
            <w:gridCol w:w="3168"/>
            <w:gridCol w:w="273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Kernel (dmesg)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(1) Add 2 numbers</w:t>
              <w:br w:type="textWrapping"/>
              <w:t xml:space="preserve">(2) Multiply 2 numbers</w:t>
              <w:br w:type="textWrapping"/>
              <w:t xml:space="preserve">(3) Subtract 2 numbers</w:t>
              <w:br w:type="textWrapping"/>
              <w:t xml:space="preserve">(4) Divide 2 numbers</w:t>
              <w:br w:type="textWrapping"/>
              <w:t xml:space="preserve">(5) Exit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Client connected!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Device opened!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Enter command: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Enter operand 1: 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Enter operand 2: 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Sending request…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Received request ADD(42, 37).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Calculating 42 + 37!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Request OKAY…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Sending result!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Receiving response…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Result is 79!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r w:rsidDel="00000000" w:rsidR="00000000" w:rsidRPr="00000000">
        <w:rPr>
          <w:rtl w:val="0"/>
        </w:rPr>
        <w:t xml:space="preserve">5.  Delivery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project execution time: 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days.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source code, build scripts, and documentation shall be committed to the Git repository.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kernel module, server, and at least one client shall be demonstrable on a single Linux machine.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Rule="auto"/>
    </w:pPr>
    <w:rPr>
      <w:rFonts w:ascii="Arial" w:cs="Arial" w:eastAsia="Arial" w:hAnsi="Arial"/>
      <w:b w:val="1"/>
      <w:bCs w:val="1"/>
      <w:color w:val="1f4e79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00" w:lineRule="auto"/>
    </w:pPr>
    <w:rPr>
      <w:rFonts w:ascii="Arial" w:cs="Arial" w:eastAsia="Arial" w:hAnsi="Arial"/>
      <w:b w:val="1"/>
      <w:bCs w:val="1"/>
      <w:color w:val="2e75b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160" w:lineRule="auto"/>
    </w:pPr>
    <w:rPr>
      <w:rFonts w:ascii="Arial" w:cs="Arial" w:eastAsia="Arial" w:hAnsi="Arial"/>
      <w:b w:val="1"/>
      <w:bCs w:val="1"/>
      <w:color w:val="40404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