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5213D" w14:textId="7FB5DDE5" w:rsidR="00340B5A" w:rsidRPr="00340B5A" w:rsidRDefault="00340B5A" w:rsidP="00340B5A">
      <w:pPr>
        <w:rPr>
          <w:b/>
          <w:bCs/>
        </w:rPr>
      </w:pPr>
      <w:r w:rsidRPr="00340B5A">
        <w:rPr>
          <w:b/>
          <w:bCs/>
        </w:rPr>
        <w:t xml:space="preserve">Aquarium Communication Style Test: Final Results Framework </w:t>
      </w:r>
    </w:p>
    <w:p w14:paraId="73A8CCD7" w14:textId="77777777" w:rsidR="00340B5A" w:rsidRPr="00340B5A" w:rsidRDefault="00340B5A" w:rsidP="00340B5A">
      <w:r w:rsidRPr="00340B5A">
        <w:t xml:space="preserve">This updated framework incorporates </w:t>
      </w:r>
      <w:r w:rsidRPr="00340B5A">
        <w:rPr>
          <w:b/>
          <w:bCs/>
        </w:rPr>
        <w:t>hardcoded Bible verses</w:t>
      </w:r>
      <w:r w:rsidRPr="00340B5A">
        <w:t xml:space="preserve"> for each style, ensuring consistency and eliminating the need for external resources. The results remain structured, personalized, and visually appealing.</w:t>
      </w:r>
    </w:p>
    <w:p w14:paraId="2DC75057" w14:textId="77777777" w:rsidR="00340B5A" w:rsidRPr="00340B5A" w:rsidRDefault="00340B5A" w:rsidP="00340B5A">
      <w:r w:rsidRPr="00340B5A">
        <w:pict w14:anchorId="7106D20E">
          <v:rect id="_x0000_i1085" style="width:0;height:1.5pt" o:hralign="center" o:hrstd="t" o:hr="t" fillcolor="#a0a0a0" stroked="f"/>
        </w:pict>
      </w:r>
    </w:p>
    <w:p w14:paraId="5261D360" w14:textId="77777777" w:rsidR="00340B5A" w:rsidRPr="00340B5A" w:rsidRDefault="00340B5A" w:rsidP="00340B5A">
      <w:pPr>
        <w:rPr>
          <w:b/>
          <w:bCs/>
        </w:rPr>
      </w:pPr>
      <w:r w:rsidRPr="00340B5A">
        <w:rPr>
          <w:b/>
          <w:bCs/>
        </w:rPr>
        <w:t>1. Results Header</w:t>
      </w:r>
    </w:p>
    <w:p w14:paraId="0DF6E571" w14:textId="77777777" w:rsidR="00340B5A" w:rsidRPr="00340B5A" w:rsidRDefault="00340B5A" w:rsidP="00340B5A">
      <w:pPr>
        <w:numPr>
          <w:ilvl w:val="0"/>
          <w:numId w:val="1"/>
        </w:numPr>
      </w:pPr>
      <w:r w:rsidRPr="00340B5A">
        <w:rPr>
          <w:b/>
          <w:bCs/>
        </w:rPr>
        <w:t>Purpose</w:t>
      </w:r>
      <w:r w:rsidRPr="00340B5A">
        <w:t>: Clearly identify the user’s primary style or combined primary styles.</w:t>
      </w:r>
    </w:p>
    <w:p w14:paraId="53CCD22D" w14:textId="77777777" w:rsidR="00340B5A" w:rsidRPr="00340B5A" w:rsidRDefault="00340B5A" w:rsidP="00340B5A">
      <w:pPr>
        <w:numPr>
          <w:ilvl w:val="0"/>
          <w:numId w:val="1"/>
        </w:numPr>
      </w:pPr>
      <w:r w:rsidRPr="00340B5A">
        <w:rPr>
          <w:b/>
          <w:bCs/>
        </w:rPr>
        <w:t>Content</w:t>
      </w:r>
      <w:r w:rsidRPr="00340B5A">
        <w:t>:</w:t>
      </w:r>
    </w:p>
    <w:p w14:paraId="73A7F60A" w14:textId="77777777" w:rsidR="00340B5A" w:rsidRPr="00340B5A" w:rsidRDefault="00340B5A" w:rsidP="00340B5A">
      <w:pPr>
        <w:numPr>
          <w:ilvl w:val="1"/>
          <w:numId w:val="1"/>
        </w:numPr>
      </w:pPr>
      <w:r w:rsidRPr="00340B5A">
        <w:t>Title: Reflects the primary style(s) (e.g., Doing (What?) or Doing + Planning (What? + How?)).</w:t>
      </w:r>
    </w:p>
    <w:p w14:paraId="0D96DAD7" w14:textId="77777777" w:rsidR="00340B5A" w:rsidRPr="00340B5A" w:rsidRDefault="00340B5A" w:rsidP="00340B5A">
      <w:pPr>
        <w:numPr>
          <w:ilvl w:val="1"/>
          <w:numId w:val="1"/>
        </w:numPr>
      </w:pPr>
      <w:r w:rsidRPr="00340B5A">
        <w:t>Subtitle: Highlights the style identifiers (e.g., (What?) or (What? + How?)).</w:t>
      </w:r>
    </w:p>
    <w:p w14:paraId="6F5631A9" w14:textId="77777777" w:rsidR="00340B5A" w:rsidRPr="00340B5A" w:rsidRDefault="00340B5A" w:rsidP="00340B5A">
      <w:pPr>
        <w:numPr>
          <w:ilvl w:val="0"/>
          <w:numId w:val="1"/>
        </w:numPr>
      </w:pPr>
      <w:r w:rsidRPr="00340B5A">
        <w:rPr>
          <w:b/>
          <w:bCs/>
        </w:rPr>
        <w:t>Tone</w:t>
      </w:r>
      <w:r w:rsidRPr="00340B5A">
        <w:t>: Celebratory and affirming, emphasizing the user’s individuality.</w:t>
      </w:r>
    </w:p>
    <w:p w14:paraId="58BC0C24" w14:textId="77777777" w:rsidR="00340B5A" w:rsidRPr="00340B5A" w:rsidRDefault="00340B5A" w:rsidP="00340B5A">
      <w:r w:rsidRPr="00340B5A">
        <w:pict w14:anchorId="2DB55C06">
          <v:rect id="_x0000_i1086" style="width:0;height:1.5pt" o:hralign="center" o:hrstd="t" o:hr="t" fillcolor="#a0a0a0" stroked="f"/>
        </w:pict>
      </w:r>
    </w:p>
    <w:p w14:paraId="412AA2B6" w14:textId="77777777" w:rsidR="00340B5A" w:rsidRPr="00340B5A" w:rsidRDefault="00340B5A" w:rsidP="00340B5A">
      <w:pPr>
        <w:rPr>
          <w:b/>
          <w:bCs/>
        </w:rPr>
      </w:pPr>
      <w:r w:rsidRPr="00340B5A">
        <w:rPr>
          <w:b/>
          <w:bCs/>
        </w:rPr>
        <w:t>2. Overview Paragraph</w:t>
      </w:r>
    </w:p>
    <w:p w14:paraId="1BB0ED98" w14:textId="77777777" w:rsidR="00340B5A" w:rsidRPr="00340B5A" w:rsidRDefault="00340B5A" w:rsidP="00340B5A">
      <w:pPr>
        <w:numPr>
          <w:ilvl w:val="0"/>
          <w:numId w:val="2"/>
        </w:numPr>
      </w:pPr>
      <w:r w:rsidRPr="00340B5A">
        <w:rPr>
          <w:b/>
          <w:bCs/>
        </w:rPr>
        <w:t>Purpose</w:t>
      </w:r>
      <w:r w:rsidRPr="00340B5A">
        <w:t>: Provide a warm and engaging summary of the user’s communication style(s).</w:t>
      </w:r>
    </w:p>
    <w:p w14:paraId="6D97B303" w14:textId="77777777" w:rsidR="00340B5A" w:rsidRPr="00340B5A" w:rsidRDefault="00340B5A" w:rsidP="00340B5A">
      <w:pPr>
        <w:numPr>
          <w:ilvl w:val="0"/>
          <w:numId w:val="2"/>
        </w:numPr>
      </w:pPr>
      <w:r w:rsidRPr="00340B5A">
        <w:rPr>
          <w:b/>
          <w:bCs/>
        </w:rPr>
        <w:t>Content</w:t>
      </w:r>
      <w:r w:rsidRPr="00340B5A">
        <w:t>:</w:t>
      </w:r>
    </w:p>
    <w:p w14:paraId="6FBB6F46" w14:textId="77777777" w:rsidR="00340B5A" w:rsidRPr="00340B5A" w:rsidRDefault="00340B5A" w:rsidP="00340B5A">
      <w:pPr>
        <w:numPr>
          <w:ilvl w:val="1"/>
          <w:numId w:val="2"/>
        </w:numPr>
      </w:pPr>
      <w:r w:rsidRPr="00340B5A">
        <w:t>Avoid repeating technical titles. Use creative, accessible language.</w:t>
      </w:r>
    </w:p>
    <w:p w14:paraId="04A8D3EF" w14:textId="77777777" w:rsidR="00340B5A" w:rsidRPr="00340B5A" w:rsidRDefault="00340B5A" w:rsidP="00340B5A">
      <w:pPr>
        <w:numPr>
          <w:ilvl w:val="2"/>
          <w:numId w:val="2"/>
        </w:numPr>
      </w:pPr>
      <w:r w:rsidRPr="00340B5A">
        <w:t>Example: "You are a results-driven leader with a knack for structure," or "You thrive in environments where action meets thoughtful planning."</w:t>
      </w:r>
    </w:p>
    <w:p w14:paraId="5BD722E8" w14:textId="77777777" w:rsidR="00340B5A" w:rsidRPr="00340B5A" w:rsidRDefault="00340B5A" w:rsidP="00340B5A">
      <w:pPr>
        <w:numPr>
          <w:ilvl w:val="1"/>
          <w:numId w:val="2"/>
        </w:numPr>
      </w:pPr>
      <w:r w:rsidRPr="00340B5A">
        <w:t>Include secondary, tertiary, and recessive traits in brief.</w:t>
      </w:r>
    </w:p>
    <w:p w14:paraId="67630920" w14:textId="77777777" w:rsidR="00340B5A" w:rsidRPr="00340B5A" w:rsidRDefault="00340B5A" w:rsidP="00340B5A">
      <w:pPr>
        <w:numPr>
          <w:ilvl w:val="1"/>
          <w:numId w:val="2"/>
        </w:numPr>
      </w:pPr>
      <w:r w:rsidRPr="00340B5A">
        <w:t xml:space="preserve">Add an </w:t>
      </w:r>
      <w:r w:rsidRPr="00340B5A">
        <w:rPr>
          <w:b/>
          <w:bCs/>
        </w:rPr>
        <w:t>image</w:t>
      </w:r>
      <w:r w:rsidRPr="00340B5A">
        <w:t xml:space="preserve"> corresponding to the user’s primary style:</w:t>
      </w:r>
    </w:p>
    <w:p w14:paraId="5D621193" w14:textId="77777777" w:rsidR="00340B5A" w:rsidRPr="00340B5A" w:rsidRDefault="00340B5A" w:rsidP="00340B5A">
      <w:pPr>
        <w:numPr>
          <w:ilvl w:val="2"/>
          <w:numId w:val="2"/>
        </w:numPr>
      </w:pPr>
      <w:r w:rsidRPr="00340B5A">
        <w:t xml:space="preserve">Doing: </w:t>
      </w:r>
      <w:proofErr w:type="spellStart"/>
      <w:r w:rsidRPr="00340B5A">
        <w:t>Doing.webp</w:t>
      </w:r>
      <w:proofErr w:type="spellEnd"/>
    </w:p>
    <w:p w14:paraId="16492566" w14:textId="77777777" w:rsidR="00340B5A" w:rsidRPr="00340B5A" w:rsidRDefault="00340B5A" w:rsidP="00340B5A">
      <w:pPr>
        <w:numPr>
          <w:ilvl w:val="2"/>
          <w:numId w:val="2"/>
        </w:numPr>
      </w:pPr>
      <w:r w:rsidRPr="00340B5A">
        <w:t xml:space="preserve">Planning: </w:t>
      </w:r>
      <w:proofErr w:type="spellStart"/>
      <w:r w:rsidRPr="00340B5A">
        <w:t>Planning.webp</w:t>
      </w:r>
      <w:proofErr w:type="spellEnd"/>
    </w:p>
    <w:p w14:paraId="0F2C6A3D" w14:textId="77777777" w:rsidR="00340B5A" w:rsidRPr="00340B5A" w:rsidRDefault="00340B5A" w:rsidP="00340B5A">
      <w:pPr>
        <w:numPr>
          <w:ilvl w:val="2"/>
          <w:numId w:val="2"/>
        </w:numPr>
      </w:pPr>
      <w:r w:rsidRPr="00340B5A">
        <w:t xml:space="preserve">People-Oriented: </w:t>
      </w:r>
      <w:proofErr w:type="spellStart"/>
      <w:r w:rsidRPr="00340B5A">
        <w:t>People.webp</w:t>
      </w:r>
      <w:proofErr w:type="spellEnd"/>
    </w:p>
    <w:p w14:paraId="35F451C5" w14:textId="77777777" w:rsidR="00340B5A" w:rsidRPr="00340B5A" w:rsidRDefault="00340B5A" w:rsidP="00340B5A">
      <w:pPr>
        <w:numPr>
          <w:ilvl w:val="2"/>
          <w:numId w:val="2"/>
        </w:numPr>
      </w:pPr>
      <w:r w:rsidRPr="00340B5A">
        <w:t xml:space="preserve">Visionary: </w:t>
      </w:r>
      <w:proofErr w:type="spellStart"/>
      <w:r w:rsidRPr="00340B5A">
        <w:t>Visionary.webp</w:t>
      </w:r>
      <w:proofErr w:type="spellEnd"/>
    </w:p>
    <w:p w14:paraId="78F1C176" w14:textId="77777777" w:rsidR="00340B5A" w:rsidRPr="00340B5A" w:rsidRDefault="00340B5A" w:rsidP="00340B5A">
      <w:pPr>
        <w:numPr>
          <w:ilvl w:val="2"/>
          <w:numId w:val="2"/>
        </w:numPr>
      </w:pPr>
      <w:r w:rsidRPr="00340B5A">
        <w:t xml:space="preserve">Blended: </w:t>
      </w:r>
      <w:proofErr w:type="spellStart"/>
      <w:r w:rsidRPr="00340B5A">
        <w:t>Blended.webp</w:t>
      </w:r>
      <w:proofErr w:type="spellEnd"/>
    </w:p>
    <w:p w14:paraId="6D97D655" w14:textId="77777777" w:rsidR="00340B5A" w:rsidRPr="00340B5A" w:rsidRDefault="00340B5A" w:rsidP="00340B5A">
      <w:r w:rsidRPr="00340B5A">
        <w:pict w14:anchorId="21980C40">
          <v:rect id="_x0000_i1087" style="width:0;height:1.5pt" o:hralign="center" o:hrstd="t" o:hr="t" fillcolor="#a0a0a0" stroked="f"/>
        </w:pict>
      </w:r>
    </w:p>
    <w:p w14:paraId="75066E7E" w14:textId="77777777" w:rsidR="00340B5A" w:rsidRPr="00340B5A" w:rsidRDefault="00340B5A" w:rsidP="00340B5A">
      <w:pPr>
        <w:rPr>
          <w:b/>
          <w:bCs/>
        </w:rPr>
      </w:pPr>
      <w:r w:rsidRPr="00340B5A">
        <w:rPr>
          <w:b/>
          <w:bCs/>
        </w:rPr>
        <w:t>3. Radar Chart</w:t>
      </w:r>
    </w:p>
    <w:p w14:paraId="12C9BC1B" w14:textId="77777777" w:rsidR="00340B5A" w:rsidRPr="00340B5A" w:rsidRDefault="00340B5A" w:rsidP="00340B5A">
      <w:pPr>
        <w:rPr>
          <w:b/>
          <w:bCs/>
        </w:rPr>
      </w:pPr>
      <w:r w:rsidRPr="00340B5A">
        <w:rPr>
          <w:b/>
          <w:bCs/>
        </w:rPr>
        <w:t>Purpose: Provide a visual representation of the user’s scores across all four styles.</w:t>
      </w:r>
    </w:p>
    <w:p w14:paraId="604213AD" w14:textId="77777777" w:rsidR="00340B5A" w:rsidRPr="00340B5A" w:rsidRDefault="00340B5A" w:rsidP="00340B5A">
      <w:pPr>
        <w:rPr>
          <w:b/>
          <w:bCs/>
        </w:rPr>
      </w:pPr>
      <w:r w:rsidRPr="00340B5A">
        <w:rPr>
          <w:b/>
          <w:bCs/>
        </w:rPr>
        <w:t>Chart Elements:</w:t>
      </w:r>
    </w:p>
    <w:p w14:paraId="61F9B2B5" w14:textId="77777777" w:rsidR="00340B5A" w:rsidRPr="00340B5A" w:rsidRDefault="00340B5A" w:rsidP="00340B5A">
      <w:pPr>
        <w:numPr>
          <w:ilvl w:val="0"/>
          <w:numId w:val="3"/>
        </w:numPr>
      </w:pPr>
      <w:r w:rsidRPr="00340B5A">
        <w:rPr>
          <w:b/>
          <w:bCs/>
        </w:rPr>
        <w:lastRenderedPageBreak/>
        <w:t>Axes</w:t>
      </w:r>
      <w:r w:rsidRPr="00340B5A">
        <w:t>:</w:t>
      </w:r>
    </w:p>
    <w:p w14:paraId="4349A1F2" w14:textId="77777777" w:rsidR="00340B5A" w:rsidRPr="00340B5A" w:rsidRDefault="00340B5A" w:rsidP="00340B5A">
      <w:pPr>
        <w:numPr>
          <w:ilvl w:val="1"/>
          <w:numId w:val="3"/>
        </w:numPr>
      </w:pPr>
      <w:r w:rsidRPr="00340B5A">
        <w:t>Visionary (yellow), Planning (blue), People-Oriented (green), Doing (red).</w:t>
      </w:r>
    </w:p>
    <w:p w14:paraId="7AD692BC" w14:textId="77777777" w:rsidR="00340B5A" w:rsidRPr="00340B5A" w:rsidRDefault="00340B5A" w:rsidP="00340B5A">
      <w:pPr>
        <w:numPr>
          <w:ilvl w:val="0"/>
          <w:numId w:val="3"/>
        </w:numPr>
      </w:pPr>
      <w:r w:rsidRPr="00340B5A">
        <w:rPr>
          <w:b/>
          <w:bCs/>
        </w:rPr>
        <w:t>Fill Color</w:t>
      </w:r>
      <w:r w:rsidRPr="00340B5A">
        <w:t>:</w:t>
      </w:r>
    </w:p>
    <w:p w14:paraId="14C81DA0" w14:textId="77777777" w:rsidR="00340B5A" w:rsidRPr="00340B5A" w:rsidRDefault="00340B5A" w:rsidP="00340B5A">
      <w:pPr>
        <w:numPr>
          <w:ilvl w:val="1"/>
          <w:numId w:val="3"/>
        </w:numPr>
      </w:pPr>
      <w:r w:rsidRPr="00340B5A">
        <w:t xml:space="preserve">Matches the user’s </w:t>
      </w:r>
      <w:r w:rsidRPr="00340B5A">
        <w:rPr>
          <w:b/>
          <w:bCs/>
        </w:rPr>
        <w:t>primary style color</w:t>
      </w:r>
      <w:r w:rsidRPr="00340B5A">
        <w:t xml:space="preserve"> (arbitrarily chosen if tied) with </w:t>
      </w:r>
      <w:r w:rsidRPr="00340B5A">
        <w:rPr>
          <w:b/>
          <w:bCs/>
        </w:rPr>
        <w:t>40% opacity</w:t>
      </w:r>
      <w:r w:rsidRPr="00340B5A">
        <w:t>.</w:t>
      </w:r>
    </w:p>
    <w:p w14:paraId="5C25492E" w14:textId="77777777" w:rsidR="00340B5A" w:rsidRPr="00340B5A" w:rsidRDefault="00340B5A" w:rsidP="00340B5A">
      <w:pPr>
        <w:numPr>
          <w:ilvl w:val="0"/>
          <w:numId w:val="3"/>
        </w:numPr>
      </w:pPr>
      <w:r w:rsidRPr="00340B5A">
        <w:rPr>
          <w:b/>
          <w:bCs/>
        </w:rPr>
        <w:t>Line Attributes</w:t>
      </w:r>
      <w:r w:rsidRPr="00340B5A">
        <w:t>:</w:t>
      </w:r>
    </w:p>
    <w:p w14:paraId="1D75638C" w14:textId="77777777" w:rsidR="00340B5A" w:rsidRPr="00340B5A" w:rsidRDefault="00340B5A" w:rsidP="00340B5A">
      <w:pPr>
        <w:numPr>
          <w:ilvl w:val="1"/>
          <w:numId w:val="3"/>
        </w:numPr>
      </w:pPr>
      <w:r w:rsidRPr="00340B5A">
        <w:t xml:space="preserve">Matches the primary style color with a </w:t>
      </w:r>
      <w:r w:rsidRPr="00340B5A">
        <w:rPr>
          <w:b/>
          <w:bCs/>
        </w:rPr>
        <w:t>2-point width</w:t>
      </w:r>
      <w:r w:rsidRPr="00340B5A">
        <w:t>.</w:t>
      </w:r>
    </w:p>
    <w:p w14:paraId="3B78B2AC" w14:textId="77777777" w:rsidR="00340B5A" w:rsidRPr="00340B5A" w:rsidRDefault="00340B5A" w:rsidP="00340B5A">
      <w:pPr>
        <w:numPr>
          <w:ilvl w:val="0"/>
          <w:numId w:val="3"/>
        </w:numPr>
      </w:pPr>
      <w:r w:rsidRPr="00340B5A">
        <w:rPr>
          <w:b/>
          <w:bCs/>
        </w:rPr>
        <w:t>Title</w:t>
      </w:r>
      <w:r w:rsidRPr="00340B5A">
        <w:t>:</w:t>
      </w:r>
    </w:p>
    <w:p w14:paraId="206B4EE5" w14:textId="77777777" w:rsidR="00340B5A" w:rsidRPr="00340B5A" w:rsidRDefault="00340B5A" w:rsidP="00340B5A">
      <w:pPr>
        <w:numPr>
          <w:ilvl w:val="1"/>
          <w:numId w:val="3"/>
        </w:numPr>
      </w:pPr>
      <w:r w:rsidRPr="00340B5A">
        <w:rPr>
          <w:i/>
          <w:iCs/>
        </w:rPr>
        <w:t>Aquarium Communication Style Test Result,</w:t>
      </w:r>
      <w:r w:rsidRPr="00340B5A">
        <w:t xml:space="preserve"> styled in </w:t>
      </w:r>
      <w:r w:rsidRPr="00340B5A">
        <w:rPr>
          <w:b/>
          <w:bCs/>
        </w:rPr>
        <w:t>16pt bold</w:t>
      </w:r>
      <w:r w:rsidRPr="00340B5A">
        <w:t xml:space="preserve"> with padding of </w:t>
      </w:r>
      <w:r w:rsidRPr="00340B5A">
        <w:rPr>
          <w:b/>
          <w:bCs/>
        </w:rPr>
        <w:t>50px</w:t>
      </w:r>
      <w:r w:rsidRPr="00340B5A">
        <w:t>.</w:t>
      </w:r>
    </w:p>
    <w:p w14:paraId="4FBE7BEF" w14:textId="77777777" w:rsidR="00340B5A" w:rsidRPr="00340B5A" w:rsidRDefault="00340B5A" w:rsidP="00340B5A">
      <w:pPr>
        <w:numPr>
          <w:ilvl w:val="0"/>
          <w:numId w:val="3"/>
        </w:numPr>
      </w:pPr>
      <w:r w:rsidRPr="00340B5A">
        <w:rPr>
          <w:b/>
          <w:bCs/>
        </w:rPr>
        <w:t>Background</w:t>
      </w:r>
      <w:r w:rsidRPr="00340B5A">
        <w:t>:</w:t>
      </w:r>
    </w:p>
    <w:p w14:paraId="59A56A5F" w14:textId="77777777" w:rsidR="00340B5A" w:rsidRPr="00340B5A" w:rsidRDefault="00340B5A" w:rsidP="00340B5A">
      <w:pPr>
        <w:numPr>
          <w:ilvl w:val="1"/>
          <w:numId w:val="3"/>
        </w:numPr>
      </w:pPr>
      <w:r w:rsidRPr="00340B5A">
        <w:t xml:space="preserve">Labels are white with </w:t>
      </w:r>
      <w:r w:rsidRPr="00340B5A">
        <w:rPr>
          <w:b/>
          <w:bCs/>
        </w:rPr>
        <w:t>12pt bold text</w:t>
      </w:r>
      <w:r w:rsidRPr="00340B5A">
        <w:t>, ensuring readability.</w:t>
      </w:r>
    </w:p>
    <w:p w14:paraId="39EEA397" w14:textId="77777777" w:rsidR="00340B5A" w:rsidRPr="00340B5A" w:rsidRDefault="00340B5A" w:rsidP="00340B5A">
      <w:pPr>
        <w:numPr>
          <w:ilvl w:val="1"/>
          <w:numId w:val="3"/>
        </w:numPr>
      </w:pPr>
      <w:r w:rsidRPr="00340B5A">
        <w:t>Radial labels are hidden to avoid clutter.</w:t>
      </w:r>
    </w:p>
    <w:p w14:paraId="1306B2F9" w14:textId="77777777" w:rsidR="00340B5A" w:rsidRPr="00340B5A" w:rsidRDefault="00340B5A" w:rsidP="00340B5A">
      <w:pPr>
        <w:numPr>
          <w:ilvl w:val="0"/>
          <w:numId w:val="3"/>
        </w:numPr>
      </w:pPr>
      <w:r w:rsidRPr="00340B5A">
        <w:rPr>
          <w:b/>
          <w:bCs/>
        </w:rPr>
        <w:t>Axes Logic</w:t>
      </w:r>
      <w:r w:rsidRPr="00340B5A">
        <w:t>:</w:t>
      </w:r>
    </w:p>
    <w:p w14:paraId="030CA924" w14:textId="77777777" w:rsidR="00340B5A" w:rsidRPr="00340B5A" w:rsidRDefault="00340B5A" w:rsidP="00340B5A">
      <w:pPr>
        <w:numPr>
          <w:ilvl w:val="1"/>
          <w:numId w:val="3"/>
        </w:numPr>
      </w:pPr>
      <w:r w:rsidRPr="00340B5A">
        <w:rPr>
          <w:b/>
          <w:bCs/>
        </w:rPr>
        <w:t>X-axis</w:t>
      </w:r>
      <w:r w:rsidRPr="00340B5A">
        <w:t>: Visionary vs. Planning.</w:t>
      </w:r>
    </w:p>
    <w:p w14:paraId="17C183C7" w14:textId="77777777" w:rsidR="00340B5A" w:rsidRPr="00340B5A" w:rsidRDefault="00340B5A" w:rsidP="00340B5A">
      <w:pPr>
        <w:numPr>
          <w:ilvl w:val="1"/>
          <w:numId w:val="3"/>
        </w:numPr>
      </w:pPr>
      <w:r w:rsidRPr="00340B5A">
        <w:rPr>
          <w:b/>
          <w:bCs/>
        </w:rPr>
        <w:t>Y-axis</w:t>
      </w:r>
      <w:r w:rsidRPr="00340B5A">
        <w:t>: Doing vs. People-Oriented.</w:t>
      </w:r>
    </w:p>
    <w:p w14:paraId="75E91786" w14:textId="77777777" w:rsidR="00340B5A" w:rsidRPr="00340B5A" w:rsidRDefault="00340B5A" w:rsidP="00340B5A">
      <w:pPr>
        <w:rPr>
          <w:b/>
          <w:bCs/>
        </w:rPr>
      </w:pPr>
      <w:r w:rsidRPr="00340B5A">
        <w:rPr>
          <w:b/>
          <w:bCs/>
        </w:rPr>
        <w:t>Improved Chart Dynamics:</w:t>
      </w:r>
    </w:p>
    <w:p w14:paraId="0A38634C" w14:textId="77777777" w:rsidR="00340B5A" w:rsidRPr="00340B5A" w:rsidRDefault="00340B5A" w:rsidP="00340B5A">
      <w:pPr>
        <w:numPr>
          <w:ilvl w:val="0"/>
          <w:numId w:val="4"/>
        </w:numPr>
      </w:pPr>
      <w:r w:rsidRPr="00340B5A">
        <w:rPr>
          <w:b/>
          <w:bCs/>
        </w:rPr>
        <w:t>Spacing</w:t>
      </w:r>
      <w:r w:rsidRPr="00340B5A">
        <w:t>:</w:t>
      </w:r>
    </w:p>
    <w:p w14:paraId="30461894" w14:textId="77777777" w:rsidR="00340B5A" w:rsidRPr="00340B5A" w:rsidRDefault="00340B5A" w:rsidP="00340B5A">
      <w:pPr>
        <w:numPr>
          <w:ilvl w:val="1"/>
          <w:numId w:val="4"/>
        </w:numPr>
      </w:pPr>
      <w:r w:rsidRPr="00340B5A">
        <w:t xml:space="preserve">Minimum padding of </w:t>
      </w:r>
      <w:r w:rsidRPr="00340B5A">
        <w:rPr>
          <w:b/>
          <w:bCs/>
        </w:rPr>
        <w:t>20px</w:t>
      </w:r>
      <w:r w:rsidRPr="00340B5A">
        <w:t xml:space="preserve"> between chart elements and other components.</w:t>
      </w:r>
    </w:p>
    <w:p w14:paraId="0C29A190" w14:textId="77777777" w:rsidR="00340B5A" w:rsidRPr="00340B5A" w:rsidRDefault="00340B5A" w:rsidP="00340B5A">
      <w:pPr>
        <w:numPr>
          <w:ilvl w:val="0"/>
          <w:numId w:val="4"/>
        </w:numPr>
      </w:pPr>
      <w:r w:rsidRPr="00340B5A">
        <w:rPr>
          <w:b/>
          <w:bCs/>
        </w:rPr>
        <w:t>Symmetry and Proportion</w:t>
      </w:r>
      <w:r w:rsidRPr="00340B5A">
        <w:t>:</w:t>
      </w:r>
    </w:p>
    <w:p w14:paraId="3427C2D7" w14:textId="77777777" w:rsidR="00340B5A" w:rsidRPr="00340B5A" w:rsidRDefault="00340B5A" w:rsidP="00340B5A">
      <w:pPr>
        <w:numPr>
          <w:ilvl w:val="1"/>
          <w:numId w:val="4"/>
        </w:numPr>
      </w:pPr>
      <w:r w:rsidRPr="00340B5A">
        <w:t>Ensure proportional scaling regardless of score distributions.</w:t>
      </w:r>
    </w:p>
    <w:p w14:paraId="746A8E6A" w14:textId="77777777" w:rsidR="00340B5A" w:rsidRPr="00340B5A" w:rsidRDefault="00340B5A" w:rsidP="00340B5A">
      <w:pPr>
        <w:rPr>
          <w:b/>
          <w:bCs/>
        </w:rPr>
      </w:pPr>
      <w:r w:rsidRPr="00340B5A">
        <w:rPr>
          <w:b/>
          <w:bCs/>
        </w:rPr>
        <w:t>Interpretation:</w:t>
      </w:r>
    </w:p>
    <w:p w14:paraId="36E67052" w14:textId="77777777" w:rsidR="00340B5A" w:rsidRPr="00340B5A" w:rsidRDefault="00340B5A" w:rsidP="00340B5A">
      <w:pPr>
        <w:numPr>
          <w:ilvl w:val="0"/>
          <w:numId w:val="5"/>
        </w:numPr>
      </w:pPr>
      <w:r w:rsidRPr="00340B5A">
        <w:t>Brief narrative about the chart insights.</w:t>
      </w:r>
    </w:p>
    <w:p w14:paraId="416FBE59" w14:textId="77777777" w:rsidR="00340B5A" w:rsidRPr="00340B5A" w:rsidRDefault="00340B5A" w:rsidP="00340B5A">
      <w:pPr>
        <w:numPr>
          <w:ilvl w:val="1"/>
          <w:numId w:val="5"/>
        </w:numPr>
      </w:pPr>
      <w:r w:rsidRPr="00340B5A">
        <w:t>Example: "Your chart highlights strong Doing and Planning traits, with balanced secondary strengths in Visionary and People-Oriented styles."</w:t>
      </w:r>
    </w:p>
    <w:p w14:paraId="76E63DE3" w14:textId="77777777" w:rsidR="00340B5A" w:rsidRPr="00340B5A" w:rsidRDefault="00340B5A" w:rsidP="00340B5A">
      <w:r w:rsidRPr="00340B5A">
        <w:pict w14:anchorId="611AC452">
          <v:rect id="_x0000_i1088" style="width:0;height:1.5pt" o:hralign="center" o:hrstd="t" o:hr="t" fillcolor="#a0a0a0" stroked="f"/>
        </w:pict>
      </w:r>
    </w:p>
    <w:p w14:paraId="79E11A55" w14:textId="77777777" w:rsidR="00340B5A" w:rsidRPr="00340B5A" w:rsidRDefault="00340B5A" w:rsidP="00340B5A">
      <w:pPr>
        <w:rPr>
          <w:b/>
          <w:bCs/>
        </w:rPr>
      </w:pPr>
      <w:r w:rsidRPr="00340B5A">
        <w:rPr>
          <w:b/>
          <w:bCs/>
        </w:rPr>
        <w:t>4. Detailed Insights</w:t>
      </w:r>
    </w:p>
    <w:p w14:paraId="4BBC2C3C" w14:textId="77777777" w:rsidR="00340B5A" w:rsidRPr="00340B5A" w:rsidRDefault="00340B5A" w:rsidP="00340B5A">
      <w:pPr>
        <w:rPr>
          <w:b/>
          <w:bCs/>
        </w:rPr>
      </w:pPr>
      <w:r w:rsidRPr="00340B5A">
        <w:rPr>
          <w:b/>
          <w:bCs/>
        </w:rPr>
        <w:t>Primary and Combined Primary Style</w:t>
      </w:r>
    </w:p>
    <w:p w14:paraId="0CF9CF4B" w14:textId="77777777" w:rsidR="00340B5A" w:rsidRPr="00340B5A" w:rsidRDefault="00340B5A" w:rsidP="00340B5A">
      <w:pPr>
        <w:numPr>
          <w:ilvl w:val="0"/>
          <w:numId w:val="6"/>
        </w:numPr>
      </w:pPr>
      <w:r w:rsidRPr="00340B5A">
        <w:rPr>
          <w:b/>
          <w:bCs/>
        </w:rPr>
        <w:t>Purpose</w:t>
      </w:r>
      <w:r w:rsidRPr="00340B5A">
        <w:t>: Expand on the user’s dominant traits.</w:t>
      </w:r>
    </w:p>
    <w:p w14:paraId="66922D63" w14:textId="77777777" w:rsidR="00340B5A" w:rsidRPr="00340B5A" w:rsidRDefault="00340B5A" w:rsidP="00340B5A">
      <w:pPr>
        <w:numPr>
          <w:ilvl w:val="0"/>
          <w:numId w:val="6"/>
        </w:numPr>
      </w:pPr>
      <w:r w:rsidRPr="00340B5A">
        <w:rPr>
          <w:b/>
          <w:bCs/>
        </w:rPr>
        <w:t>Content</w:t>
      </w:r>
      <w:r w:rsidRPr="00340B5A">
        <w:t>:</w:t>
      </w:r>
    </w:p>
    <w:p w14:paraId="10E41133" w14:textId="77777777" w:rsidR="00340B5A" w:rsidRPr="00340B5A" w:rsidRDefault="00340B5A" w:rsidP="00340B5A">
      <w:pPr>
        <w:numPr>
          <w:ilvl w:val="1"/>
          <w:numId w:val="6"/>
        </w:numPr>
      </w:pPr>
      <w:r w:rsidRPr="00340B5A">
        <w:lastRenderedPageBreak/>
        <w:t>Provide a deeper dive into the user’s primary or combined primary style.</w:t>
      </w:r>
    </w:p>
    <w:p w14:paraId="18748A07" w14:textId="77777777" w:rsidR="00340B5A" w:rsidRPr="00340B5A" w:rsidRDefault="00340B5A" w:rsidP="00340B5A">
      <w:pPr>
        <w:numPr>
          <w:ilvl w:val="1"/>
          <w:numId w:val="6"/>
        </w:numPr>
      </w:pPr>
      <w:r w:rsidRPr="00340B5A">
        <w:t>Offer practical examples of how these traits manifest in real-world scenarios.</w:t>
      </w:r>
    </w:p>
    <w:p w14:paraId="49DFE05F" w14:textId="77777777" w:rsidR="00340B5A" w:rsidRPr="00340B5A" w:rsidRDefault="00340B5A" w:rsidP="00340B5A">
      <w:pPr>
        <w:rPr>
          <w:b/>
          <w:bCs/>
        </w:rPr>
      </w:pPr>
      <w:r w:rsidRPr="00340B5A">
        <w:rPr>
          <w:b/>
          <w:bCs/>
        </w:rPr>
        <w:t>Secondary, Tertiary, and Recessive Styles</w:t>
      </w:r>
    </w:p>
    <w:p w14:paraId="2CAF6E56" w14:textId="77777777" w:rsidR="00340B5A" w:rsidRPr="00340B5A" w:rsidRDefault="00340B5A" w:rsidP="00340B5A">
      <w:pPr>
        <w:numPr>
          <w:ilvl w:val="0"/>
          <w:numId w:val="7"/>
        </w:numPr>
      </w:pPr>
      <w:r w:rsidRPr="00340B5A">
        <w:rPr>
          <w:b/>
          <w:bCs/>
        </w:rPr>
        <w:t>Purpose</w:t>
      </w:r>
      <w:r w:rsidRPr="00340B5A">
        <w:t>: Provide a well-rounded analysis of the user’s profile.</w:t>
      </w:r>
    </w:p>
    <w:p w14:paraId="61289A34" w14:textId="77777777" w:rsidR="00340B5A" w:rsidRPr="00340B5A" w:rsidRDefault="00340B5A" w:rsidP="00340B5A">
      <w:pPr>
        <w:numPr>
          <w:ilvl w:val="0"/>
          <w:numId w:val="7"/>
        </w:numPr>
      </w:pPr>
      <w:r w:rsidRPr="00340B5A">
        <w:rPr>
          <w:b/>
          <w:bCs/>
        </w:rPr>
        <w:t>Content</w:t>
      </w:r>
      <w:r w:rsidRPr="00340B5A">
        <w:t>:</w:t>
      </w:r>
    </w:p>
    <w:p w14:paraId="6DB0A93C" w14:textId="77777777" w:rsidR="00340B5A" w:rsidRPr="00340B5A" w:rsidRDefault="00340B5A" w:rsidP="00340B5A">
      <w:pPr>
        <w:numPr>
          <w:ilvl w:val="1"/>
          <w:numId w:val="7"/>
        </w:numPr>
      </w:pPr>
      <w:r w:rsidRPr="00340B5A">
        <w:t>Secondary styles: Explain how they enhance the primary style.</w:t>
      </w:r>
    </w:p>
    <w:p w14:paraId="2D5955AA" w14:textId="77777777" w:rsidR="00340B5A" w:rsidRPr="00340B5A" w:rsidRDefault="00340B5A" w:rsidP="00340B5A">
      <w:pPr>
        <w:numPr>
          <w:ilvl w:val="1"/>
          <w:numId w:val="7"/>
        </w:numPr>
      </w:pPr>
      <w:r w:rsidRPr="00340B5A">
        <w:t>Tertiary styles: Highlight occasional situational influences.</w:t>
      </w:r>
    </w:p>
    <w:p w14:paraId="57381FC4" w14:textId="77777777" w:rsidR="00340B5A" w:rsidRPr="00340B5A" w:rsidRDefault="00340B5A" w:rsidP="00340B5A">
      <w:pPr>
        <w:numPr>
          <w:ilvl w:val="1"/>
          <w:numId w:val="7"/>
        </w:numPr>
      </w:pPr>
      <w:r w:rsidRPr="00340B5A">
        <w:t>Recessive styles: Mention briefly as areas of minimal impact.</w:t>
      </w:r>
    </w:p>
    <w:p w14:paraId="1F278735" w14:textId="77777777" w:rsidR="00340B5A" w:rsidRPr="00340B5A" w:rsidRDefault="00340B5A" w:rsidP="00340B5A">
      <w:r w:rsidRPr="00340B5A">
        <w:pict w14:anchorId="5AEA6C28">
          <v:rect id="_x0000_i1089" style="width:0;height:1.5pt" o:hralign="center" o:hrstd="t" o:hr="t" fillcolor="#a0a0a0" stroked="f"/>
        </w:pict>
      </w:r>
    </w:p>
    <w:p w14:paraId="4A7AD066" w14:textId="77777777" w:rsidR="00340B5A" w:rsidRPr="00340B5A" w:rsidRDefault="00340B5A" w:rsidP="00340B5A">
      <w:pPr>
        <w:rPr>
          <w:b/>
          <w:bCs/>
        </w:rPr>
      </w:pPr>
      <w:r w:rsidRPr="00340B5A">
        <w:rPr>
          <w:b/>
          <w:bCs/>
        </w:rPr>
        <w:t>5. Intercommunication Insights</w:t>
      </w:r>
    </w:p>
    <w:p w14:paraId="6499B238" w14:textId="77777777" w:rsidR="00340B5A" w:rsidRPr="00340B5A" w:rsidRDefault="00340B5A" w:rsidP="00340B5A">
      <w:pPr>
        <w:numPr>
          <w:ilvl w:val="0"/>
          <w:numId w:val="8"/>
        </w:numPr>
      </w:pPr>
      <w:r w:rsidRPr="00340B5A">
        <w:rPr>
          <w:b/>
          <w:bCs/>
        </w:rPr>
        <w:t>Purpose</w:t>
      </w:r>
      <w:r w:rsidRPr="00340B5A">
        <w:t>: Help the user understand how their style interacts with others.</w:t>
      </w:r>
    </w:p>
    <w:p w14:paraId="7756EE06" w14:textId="77777777" w:rsidR="00340B5A" w:rsidRPr="00340B5A" w:rsidRDefault="00340B5A" w:rsidP="00340B5A">
      <w:pPr>
        <w:numPr>
          <w:ilvl w:val="0"/>
          <w:numId w:val="8"/>
        </w:numPr>
      </w:pPr>
      <w:r w:rsidRPr="00340B5A">
        <w:rPr>
          <w:b/>
          <w:bCs/>
        </w:rPr>
        <w:t>Content</w:t>
      </w:r>
      <w:r w:rsidRPr="00340B5A">
        <w:t>:</w:t>
      </w:r>
    </w:p>
    <w:p w14:paraId="5CF65AA8" w14:textId="77777777" w:rsidR="00340B5A" w:rsidRPr="00340B5A" w:rsidRDefault="00340B5A" w:rsidP="00340B5A">
      <w:pPr>
        <w:numPr>
          <w:ilvl w:val="1"/>
          <w:numId w:val="8"/>
        </w:numPr>
      </w:pPr>
      <w:r w:rsidRPr="00340B5A">
        <w:t xml:space="preserve">Strengths and challenges when engaging </w:t>
      </w:r>
      <w:proofErr w:type="gramStart"/>
      <w:r w:rsidRPr="00340B5A">
        <w:t>with</w:t>
      </w:r>
      <w:proofErr w:type="gramEnd"/>
      <w:r w:rsidRPr="00340B5A">
        <w:t xml:space="preserve"> different styles.</w:t>
      </w:r>
    </w:p>
    <w:p w14:paraId="7200D03F" w14:textId="77777777" w:rsidR="00340B5A" w:rsidRPr="00340B5A" w:rsidRDefault="00340B5A" w:rsidP="00340B5A">
      <w:pPr>
        <w:numPr>
          <w:ilvl w:val="1"/>
          <w:numId w:val="8"/>
        </w:numPr>
      </w:pPr>
      <w:r w:rsidRPr="00340B5A">
        <w:t>Practical strategies for effective communication with each style.</w:t>
      </w:r>
    </w:p>
    <w:p w14:paraId="2441EC56" w14:textId="77777777" w:rsidR="00340B5A" w:rsidRPr="00340B5A" w:rsidRDefault="00340B5A" w:rsidP="00340B5A">
      <w:pPr>
        <w:numPr>
          <w:ilvl w:val="1"/>
          <w:numId w:val="8"/>
        </w:numPr>
      </w:pPr>
      <w:r w:rsidRPr="00340B5A">
        <w:t>Highlight potential language barriers and how to overcome them.</w:t>
      </w:r>
    </w:p>
    <w:p w14:paraId="10146501" w14:textId="77777777" w:rsidR="00340B5A" w:rsidRPr="00340B5A" w:rsidRDefault="00340B5A" w:rsidP="00340B5A">
      <w:pPr>
        <w:numPr>
          <w:ilvl w:val="0"/>
          <w:numId w:val="8"/>
        </w:numPr>
      </w:pPr>
      <w:r w:rsidRPr="00340B5A">
        <w:rPr>
          <w:b/>
          <w:bCs/>
        </w:rPr>
        <w:t>Tone</w:t>
      </w:r>
      <w:r w:rsidRPr="00340B5A">
        <w:t xml:space="preserve">: Encouraging and </w:t>
      </w:r>
      <w:proofErr w:type="gramStart"/>
      <w:r w:rsidRPr="00340B5A">
        <w:t>relationship-focused</w:t>
      </w:r>
      <w:proofErr w:type="gramEnd"/>
      <w:r w:rsidRPr="00340B5A">
        <w:t>.</w:t>
      </w:r>
    </w:p>
    <w:p w14:paraId="79738EF5" w14:textId="77777777" w:rsidR="00340B5A" w:rsidRPr="00340B5A" w:rsidRDefault="00340B5A" w:rsidP="00340B5A">
      <w:r w:rsidRPr="00340B5A">
        <w:pict w14:anchorId="6E4429B9">
          <v:rect id="_x0000_i1090" style="width:0;height:1.5pt" o:hralign="center" o:hrstd="t" o:hr="t" fillcolor="#a0a0a0" stroked="f"/>
        </w:pict>
      </w:r>
    </w:p>
    <w:p w14:paraId="614044AA" w14:textId="77777777" w:rsidR="00340B5A" w:rsidRPr="00340B5A" w:rsidRDefault="00340B5A" w:rsidP="00340B5A">
      <w:pPr>
        <w:rPr>
          <w:b/>
          <w:bCs/>
        </w:rPr>
      </w:pPr>
      <w:r w:rsidRPr="00340B5A">
        <w:rPr>
          <w:b/>
          <w:bCs/>
        </w:rPr>
        <w:t>6. Stress and Growth</w:t>
      </w:r>
    </w:p>
    <w:p w14:paraId="79970ABE" w14:textId="77777777" w:rsidR="00340B5A" w:rsidRPr="00340B5A" w:rsidRDefault="00340B5A" w:rsidP="00340B5A">
      <w:pPr>
        <w:numPr>
          <w:ilvl w:val="0"/>
          <w:numId w:val="9"/>
        </w:numPr>
      </w:pPr>
      <w:r w:rsidRPr="00340B5A">
        <w:rPr>
          <w:b/>
          <w:bCs/>
        </w:rPr>
        <w:t>Purpose</w:t>
      </w:r>
      <w:r w:rsidRPr="00340B5A">
        <w:t>: Address communication weaknesses and opportunities for improvement.</w:t>
      </w:r>
    </w:p>
    <w:p w14:paraId="328404D3" w14:textId="77777777" w:rsidR="00340B5A" w:rsidRPr="00340B5A" w:rsidRDefault="00340B5A" w:rsidP="00340B5A">
      <w:pPr>
        <w:numPr>
          <w:ilvl w:val="0"/>
          <w:numId w:val="9"/>
        </w:numPr>
      </w:pPr>
      <w:r w:rsidRPr="00340B5A">
        <w:rPr>
          <w:b/>
          <w:bCs/>
        </w:rPr>
        <w:t>Content</w:t>
      </w:r>
      <w:r w:rsidRPr="00340B5A">
        <w:t>:</w:t>
      </w:r>
    </w:p>
    <w:p w14:paraId="0DB9D86A" w14:textId="77777777" w:rsidR="00340B5A" w:rsidRPr="00340B5A" w:rsidRDefault="00340B5A" w:rsidP="00340B5A">
      <w:pPr>
        <w:numPr>
          <w:ilvl w:val="1"/>
          <w:numId w:val="9"/>
        </w:numPr>
      </w:pPr>
      <w:r w:rsidRPr="00340B5A">
        <w:t>Explore how stress impacts the user’s communication style(s).</w:t>
      </w:r>
    </w:p>
    <w:p w14:paraId="2DB0121B" w14:textId="77777777" w:rsidR="00340B5A" w:rsidRPr="00340B5A" w:rsidRDefault="00340B5A" w:rsidP="00340B5A">
      <w:pPr>
        <w:numPr>
          <w:ilvl w:val="1"/>
          <w:numId w:val="9"/>
        </w:numPr>
      </w:pPr>
      <w:r w:rsidRPr="00340B5A">
        <w:t>Offer specific suggestions for managing stress and improving communication.</w:t>
      </w:r>
    </w:p>
    <w:p w14:paraId="56B3671B" w14:textId="77777777" w:rsidR="00340B5A" w:rsidRPr="00340B5A" w:rsidRDefault="00340B5A" w:rsidP="00340B5A">
      <w:pPr>
        <w:numPr>
          <w:ilvl w:val="1"/>
          <w:numId w:val="9"/>
        </w:numPr>
      </w:pPr>
      <w:r w:rsidRPr="00340B5A">
        <w:t>Provide growth strategies tailored to their profile.</w:t>
      </w:r>
    </w:p>
    <w:p w14:paraId="3B8753B8" w14:textId="77777777" w:rsidR="00340B5A" w:rsidRPr="00340B5A" w:rsidRDefault="00340B5A" w:rsidP="00340B5A">
      <w:pPr>
        <w:numPr>
          <w:ilvl w:val="0"/>
          <w:numId w:val="9"/>
        </w:numPr>
      </w:pPr>
      <w:r w:rsidRPr="00340B5A">
        <w:rPr>
          <w:b/>
          <w:bCs/>
        </w:rPr>
        <w:t>Tone</w:t>
      </w:r>
      <w:r w:rsidRPr="00340B5A">
        <w:t>: Constructive and empowering.</w:t>
      </w:r>
    </w:p>
    <w:p w14:paraId="51A39CAC" w14:textId="77777777" w:rsidR="00340B5A" w:rsidRPr="00340B5A" w:rsidRDefault="00340B5A" w:rsidP="00340B5A">
      <w:r w:rsidRPr="00340B5A">
        <w:pict w14:anchorId="48018D53">
          <v:rect id="_x0000_i1091" style="width:0;height:1.5pt" o:hralign="center" o:hrstd="t" o:hr="t" fillcolor="#a0a0a0" stroked="f"/>
        </w:pict>
      </w:r>
    </w:p>
    <w:p w14:paraId="0CBE62BB" w14:textId="77777777" w:rsidR="00340B5A" w:rsidRPr="00340B5A" w:rsidRDefault="00340B5A" w:rsidP="00340B5A">
      <w:pPr>
        <w:rPr>
          <w:b/>
          <w:bCs/>
        </w:rPr>
      </w:pPr>
      <w:r w:rsidRPr="00340B5A">
        <w:rPr>
          <w:b/>
          <w:bCs/>
        </w:rPr>
        <w:t>7. Reflection</w:t>
      </w:r>
    </w:p>
    <w:p w14:paraId="7EDE5727" w14:textId="77777777" w:rsidR="00340B5A" w:rsidRPr="00340B5A" w:rsidRDefault="00340B5A" w:rsidP="00340B5A">
      <w:pPr>
        <w:numPr>
          <w:ilvl w:val="0"/>
          <w:numId w:val="10"/>
        </w:numPr>
      </w:pPr>
      <w:r w:rsidRPr="00340B5A">
        <w:rPr>
          <w:b/>
          <w:bCs/>
        </w:rPr>
        <w:t>Purpose</w:t>
      </w:r>
      <w:r w:rsidRPr="00340B5A">
        <w:t>: Inspire introspection with a Bible verse aligned to the user’s style.</w:t>
      </w:r>
    </w:p>
    <w:p w14:paraId="32C26E5A" w14:textId="77777777" w:rsidR="00340B5A" w:rsidRPr="00340B5A" w:rsidRDefault="00340B5A" w:rsidP="00340B5A">
      <w:pPr>
        <w:numPr>
          <w:ilvl w:val="0"/>
          <w:numId w:val="10"/>
        </w:numPr>
      </w:pPr>
      <w:r w:rsidRPr="00340B5A">
        <w:rPr>
          <w:b/>
          <w:bCs/>
        </w:rPr>
        <w:t>Hardcoded Bible Verses</w:t>
      </w:r>
      <w:r w:rsidRPr="00340B5A">
        <w:t>:</w:t>
      </w:r>
    </w:p>
    <w:p w14:paraId="68103DD9" w14:textId="77777777" w:rsidR="00340B5A" w:rsidRPr="00340B5A" w:rsidRDefault="00340B5A" w:rsidP="00340B5A">
      <w:pPr>
        <w:numPr>
          <w:ilvl w:val="1"/>
          <w:numId w:val="10"/>
        </w:numPr>
      </w:pPr>
      <w:r w:rsidRPr="00340B5A">
        <w:rPr>
          <w:b/>
          <w:bCs/>
        </w:rPr>
        <w:lastRenderedPageBreak/>
        <w:t>Doing (What?)</w:t>
      </w:r>
      <w:r w:rsidRPr="00340B5A">
        <w:t>: Whatever you do, work at it with all your heart. Work as if you were working for the Lord, not for men.</w:t>
      </w:r>
    </w:p>
    <w:p w14:paraId="52218ECA" w14:textId="77777777" w:rsidR="00340B5A" w:rsidRPr="00340B5A" w:rsidRDefault="00340B5A" w:rsidP="00340B5A">
      <w:pPr>
        <w:numPr>
          <w:ilvl w:val="1"/>
          <w:numId w:val="10"/>
        </w:numPr>
      </w:pPr>
      <w:r w:rsidRPr="00340B5A">
        <w:rPr>
          <w:b/>
          <w:bCs/>
        </w:rPr>
        <w:t>Planning (How?)</w:t>
      </w:r>
      <w:r w:rsidRPr="00340B5A">
        <w:t>: Suppose one of you wants to build a tower. You would first sit down and think about how much it would cost.</w:t>
      </w:r>
    </w:p>
    <w:p w14:paraId="6C6FB6DE" w14:textId="77777777" w:rsidR="00340B5A" w:rsidRPr="00340B5A" w:rsidRDefault="00340B5A" w:rsidP="00340B5A">
      <w:pPr>
        <w:numPr>
          <w:ilvl w:val="1"/>
          <w:numId w:val="10"/>
        </w:numPr>
      </w:pPr>
      <w:r w:rsidRPr="00340B5A">
        <w:rPr>
          <w:b/>
          <w:bCs/>
        </w:rPr>
        <w:t>People-Oriented (Who?)</w:t>
      </w:r>
      <w:r w:rsidRPr="00340B5A">
        <w:t>: Love each other. You must love each other as I have loved you.</w:t>
      </w:r>
    </w:p>
    <w:p w14:paraId="14C75A89" w14:textId="77777777" w:rsidR="00340B5A" w:rsidRPr="00340B5A" w:rsidRDefault="00340B5A" w:rsidP="00340B5A">
      <w:pPr>
        <w:numPr>
          <w:ilvl w:val="1"/>
          <w:numId w:val="10"/>
        </w:numPr>
      </w:pPr>
      <w:r w:rsidRPr="00340B5A">
        <w:rPr>
          <w:b/>
          <w:bCs/>
        </w:rPr>
        <w:t>Visionary (Why?)</w:t>
      </w:r>
      <w:r w:rsidRPr="00340B5A">
        <w:t>: Where there is no vision, the people are lost. But happy is he who keeps the law.</w:t>
      </w:r>
    </w:p>
    <w:p w14:paraId="3EE90539" w14:textId="77777777" w:rsidR="00340B5A" w:rsidRPr="00340B5A" w:rsidRDefault="00340B5A" w:rsidP="00340B5A">
      <w:pPr>
        <w:numPr>
          <w:ilvl w:val="1"/>
          <w:numId w:val="10"/>
        </w:numPr>
      </w:pPr>
      <w:r w:rsidRPr="00340B5A">
        <w:rPr>
          <w:b/>
          <w:bCs/>
        </w:rPr>
        <w:t>Blended (Balanced)</w:t>
      </w:r>
      <w:r w:rsidRPr="00340B5A">
        <w:t xml:space="preserve">: There is </w:t>
      </w:r>
      <w:proofErr w:type="gramStart"/>
      <w:r w:rsidRPr="00340B5A">
        <w:t>a time</w:t>
      </w:r>
      <w:proofErr w:type="gramEnd"/>
      <w:r w:rsidRPr="00340B5A">
        <w:t xml:space="preserve"> for everything. And everything on earth has its special season.</w:t>
      </w:r>
    </w:p>
    <w:p w14:paraId="0C7A322E" w14:textId="77777777" w:rsidR="00340B5A" w:rsidRPr="00340B5A" w:rsidRDefault="00340B5A" w:rsidP="00340B5A">
      <w:pPr>
        <w:numPr>
          <w:ilvl w:val="1"/>
          <w:numId w:val="10"/>
        </w:numPr>
      </w:pPr>
      <w:r w:rsidRPr="00340B5A">
        <w:rPr>
          <w:b/>
          <w:bCs/>
        </w:rPr>
        <w:t>Doing + Planning</w:t>
      </w:r>
      <w:r w:rsidRPr="00340B5A">
        <w:t>: Commit to the Lord whatever you do, and he will establish your plans.</w:t>
      </w:r>
    </w:p>
    <w:p w14:paraId="46E3B35A" w14:textId="77777777" w:rsidR="00340B5A" w:rsidRPr="00340B5A" w:rsidRDefault="00340B5A" w:rsidP="00340B5A">
      <w:pPr>
        <w:numPr>
          <w:ilvl w:val="1"/>
          <w:numId w:val="10"/>
        </w:numPr>
      </w:pPr>
      <w:r w:rsidRPr="00340B5A">
        <w:rPr>
          <w:b/>
          <w:bCs/>
        </w:rPr>
        <w:t>Doing + People-Oriented</w:t>
      </w:r>
      <w:r w:rsidRPr="00340B5A">
        <w:t>: Serve each other with love. The entire law is obeyed in keeping this one command: “Love your neighbor as you love yourself.”</w:t>
      </w:r>
    </w:p>
    <w:p w14:paraId="286456B8" w14:textId="77777777" w:rsidR="00340B5A" w:rsidRPr="00340B5A" w:rsidRDefault="00340B5A" w:rsidP="00340B5A">
      <w:pPr>
        <w:numPr>
          <w:ilvl w:val="1"/>
          <w:numId w:val="10"/>
        </w:numPr>
      </w:pPr>
      <w:r w:rsidRPr="00340B5A">
        <w:rPr>
          <w:b/>
          <w:bCs/>
        </w:rPr>
        <w:t>Doing + Visionary</w:t>
      </w:r>
      <w:r w:rsidRPr="00340B5A">
        <w:t>: The Lord directs the steps of the godly. He delights in every detail of their lives.</w:t>
      </w:r>
    </w:p>
    <w:p w14:paraId="2C5F8E36" w14:textId="77777777" w:rsidR="00340B5A" w:rsidRPr="00340B5A" w:rsidRDefault="00340B5A" w:rsidP="00340B5A">
      <w:pPr>
        <w:numPr>
          <w:ilvl w:val="1"/>
          <w:numId w:val="10"/>
        </w:numPr>
      </w:pPr>
      <w:r w:rsidRPr="00340B5A">
        <w:rPr>
          <w:b/>
          <w:bCs/>
        </w:rPr>
        <w:t>Planning + People-Oriented</w:t>
      </w:r>
      <w:r w:rsidRPr="00340B5A">
        <w:t>: Let all things be done decently and in order. Be completely humble and gentle; be patient, bearing with one another in love.</w:t>
      </w:r>
    </w:p>
    <w:p w14:paraId="68DF7E63" w14:textId="77777777" w:rsidR="00340B5A" w:rsidRPr="00340B5A" w:rsidRDefault="00340B5A" w:rsidP="00340B5A">
      <w:pPr>
        <w:numPr>
          <w:ilvl w:val="1"/>
          <w:numId w:val="10"/>
        </w:numPr>
      </w:pPr>
      <w:r w:rsidRPr="00340B5A">
        <w:rPr>
          <w:b/>
          <w:bCs/>
        </w:rPr>
        <w:t>Planning + Visionary</w:t>
      </w:r>
      <w:r w:rsidRPr="00340B5A">
        <w:t>: Trust in the Lord with all your heart. Don’t depend on your own understanding. In all your ways obey him, and he will make your paths smooth and straight.</w:t>
      </w:r>
    </w:p>
    <w:p w14:paraId="610094D3" w14:textId="77777777" w:rsidR="00340B5A" w:rsidRPr="00340B5A" w:rsidRDefault="00340B5A" w:rsidP="00340B5A">
      <w:pPr>
        <w:numPr>
          <w:ilvl w:val="1"/>
          <w:numId w:val="10"/>
        </w:numPr>
      </w:pPr>
      <w:r w:rsidRPr="00340B5A">
        <w:rPr>
          <w:b/>
          <w:bCs/>
        </w:rPr>
        <w:t>People-Oriented + Visionary</w:t>
      </w:r>
      <w:r w:rsidRPr="00340B5A">
        <w:t>: Be devoted to one another in love. Honor one another above yourselves.</w:t>
      </w:r>
    </w:p>
    <w:p w14:paraId="6E5A3BF7" w14:textId="77777777" w:rsidR="00340B5A" w:rsidRPr="00340B5A" w:rsidRDefault="00340B5A" w:rsidP="00340B5A">
      <w:pPr>
        <w:numPr>
          <w:ilvl w:val="0"/>
          <w:numId w:val="10"/>
        </w:numPr>
      </w:pPr>
      <w:r w:rsidRPr="00340B5A">
        <w:rPr>
          <w:b/>
          <w:bCs/>
        </w:rPr>
        <w:t>Placement</w:t>
      </w:r>
      <w:r w:rsidRPr="00340B5A">
        <w:t>:</w:t>
      </w:r>
    </w:p>
    <w:p w14:paraId="16BB605A" w14:textId="77777777" w:rsidR="00340B5A" w:rsidRPr="00340B5A" w:rsidRDefault="00340B5A" w:rsidP="00340B5A">
      <w:pPr>
        <w:numPr>
          <w:ilvl w:val="1"/>
          <w:numId w:val="10"/>
        </w:numPr>
      </w:pPr>
      <w:r w:rsidRPr="00340B5A">
        <w:t>Present this verse dynamically with the reflection section.</w:t>
      </w:r>
    </w:p>
    <w:p w14:paraId="2D6C2CA5" w14:textId="77777777" w:rsidR="00340B5A" w:rsidRPr="00340B5A" w:rsidRDefault="00340B5A" w:rsidP="00340B5A">
      <w:r w:rsidRPr="00340B5A">
        <w:pict w14:anchorId="7E979160">
          <v:rect id="_x0000_i1092" style="width:0;height:1.5pt" o:hralign="center" o:hrstd="t" o:hr="t" fillcolor="#a0a0a0" stroked="f"/>
        </w:pict>
      </w:r>
    </w:p>
    <w:p w14:paraId="29F98884" w14:textId="77777777" w:rsidR="00340B5A" w:rsidRPr="00340B5A" w:rsidRDefault="00340B5A" w:rsidP="00340B5A">
      <w:pPr>
        <w:rPr>
          <w:b/>
          <w:bCs/>
        </w:rPr>
      </w:pPr>
      <w:r w:rsidRPr="00340B5A">
        <w:rPr>
          <w:b/>
          <w:bCs/>
        </w:rPr>
        <w:t>8. Resource Recommendations</w:t>
      </w:r>
    </w:p>
    <w:p w14:paraId="64F6E9DF" w14:textId="77777777" w:rsidR="00340B5A" w:rsidRPr="00340B5A" w:rsidRDefault="00340B5A" w:rsidP="00340B5A">
      <w:pPr>
        <w:numPr>
          <w:ilvl w:val="0"/>
          <w:numId w:val="11"/>
        </w:numPr>
      </w:pPr>
      <w:r w:rsidRPr="00340B5A">
        <w:rPr>
          <w:b/>
          <w:bCs/>
        </w:rPr>
        <w:t>Purpose</w:t>
      </w:r>
      <w:r w:rsidRPr="00340B5A">
        <w:t>: Provide tools for personal growth.</w:t>
      </w:r>
    </w:p>
    <w:p w14:paraId="6F76F982" w14:textId="77777777" w:rsidR="00340B5A" w:rsidRPr="00340B5A" w:rsidRDefault="00340B5A" w:rsidP="00340B5A">
      <w:pPr>
        <w:numPr>
          <w:ilvl w:val="0"/>
          <w:numId w:val="11"/>
        </w:numPr>
      </w:pPr>
      <w:r w:rsidRPr="00340B5A">
        <w:rPr>
          <w:b/>
          <w:bCs/>
        </w:rPr>
        <w:t>Content</w:t>
      </w:r>
      <w:r w:rsidRPr="00340B5A">
        <w:t>:</w:t>
      </w:r>
    </w:p>
    <w:p w14:paraId="424EE6D7" w14:textId="77777777" w:rsidR="00340B5A" w:rsidRPr="00340B5A" w:rsidRDefault="00340B5A" w:rsidP="00340B5A">
      <w:pPr>
        <w:numPr>
          <w:ilvl w:val="1"/>
          <w:numId w:val="11"/>
        </w:numPr>
      </w:pPr>
      <w:r w:rsidRPr="00340B5A">
        <w:t>Recommend books, workshops, or tools aligned with a Christian-Protestant worldview.</w:t>
      </w:r>
    </w:p>
    <w:p w14:paraId="67FA8E42" w14:textId="77777777" w:rsidR="00340B5A" w:rsidRPr="00340B5A" w:rsidRDefault="00340B5A" w:rsidP="00340B5A">
      <w:pPr>
        <w:numPr>
          <w:ilvl w:val="1"/>
          <w:numId w:val="11"/>
        </w:numPr>
      </w:pPr>
      <w:r w:rsidRPr="00340B5A">
        <w:t>Avoid non-Christian philosophies.</w:t>
      </w:r>
    </w:p>
    <w:p w14:paraId="1230771C" w14:textId="77777777" w:rsidR="00340B5A" w:rsidRPr="00340B5A" w:rsidRDefault="00340B5A" w:rsidP="00340B5A">
      <w:pPr>
        <w:numPr>
          <w:ilvl w:val="1"/>
          <w:numId w:val="11"/>
        </w:numPr>
      </w:pPr>
      <w:r w:rsidRPr="00340B5A">
        <w:t>Example Recommendations:</w:t>
      </w:r>
    </w:p>
    <w:p w14:paraId="68562DAF" w14:textId="77777777" w:rsidR="00340B5A" w:rsidRPr="00340B5A" w:rsidRDefault="00340B5A" w:rsidP="00340B5A">
      <w:pPr>
        <w:numPr>
          <w:ilvl w:val="2"/>
          <w:numId w:val="11"/>
        </w:numPr>
      </w:pPr>
      <w:r w:rsidRPr="00340B5A">
        <w:rPr>
          <w:i/>
          <w:iCs/>
        </w:rPr>
        <w:lastRenderedPageBreak/>
        <w:t>The 7 Habits of Highly Effective People</w:t>
      </w:r>
      <w:r w:rsidRPr="00340B5A">
        <w:t xml:space="preserve"> by Stephen Covey (Planning).</w:t>
      </w:r>
    </w:p>
    <w:p w14:paraId="4D237B79" w14:textId="77777777" w:rsidR="00340B5A" w:rsidRPr="00340B5A" w:rsidRDefault="00340B5A" w:rsidP="00340B5A">
      <w:pPr>
        <w:numPr>
          <w:ilvl w:val="2"/>
          <w:numId w:val="11"/>
        </w:numPr>
      </w:pPr>
      <w:r w:rsidRPr="00340B5A">
        <w:rPr>
          <w:i/>
          <w:iCs/>
        </w:rPr>
        <w:t>Crucial Conversations</w:t>
      </w:r>
      <w:r w:rsidRPr="00340B5A">
        <w:t xml:space="preserve"> by Patterson et al. (People-Oriented).</w:t>
      </w:r>
    </w:p>
    <w:p w14:paraId="6544B62F" w14:textId="77777777" w:rsidR="00340B5A" w:rsidRPr="00340B5A" w:rsidRDefault="00340B5A" w:rsidP="00340B5A">
      <w:pPr>
        <w:numPr>
          <w:ilvl w:val="2"/>
          <w:numId w:val="11"/>
        </w:numPr>
      </w:pPr>
      <w:r w:rsidRPr="00340B5A">
        <w:rPr>
          <w:i/>
          <w:iCs/>
        </w:rPr>
        <w:t>Lead Like Jesus</w:t>
      </w:r>
      <w:r w:rsidRPr="00340B5A">
        <w:t xml:space="preserve"> by Ken Blanchard and Phil Hodges (Christian Leadership).</w:t>
      </w:r>
    </w:p>
    <w:p w14:paraId="180E1220" w14:textId="77777777" w:rsidR="00340B5A" w:rsidRPr="00340B5A" w:rsidRDefault="00340B5A" w:rsidP="00340B5A">
      <w:pPr>
        <w:numPr>
          <w:ilvl w:val="0"/>
          <w:numId w:val="11"/>
        </w:numPr>
      </w:pPr>
      <w:r w:rsidRPr="00340B5A">
        <w:rPr>
          <w:b/>
          <w:bCs/>
        </w:rPr>
        <w:t>Tone</w:t>
      </w:r>
      <w:r w:rsidRPr="00340B5A">
        <w:t>: Supportive and motivating.</w:t>
      </w:r>
    </w:p>
    <w:p w14:paraId="6EDA226D" w14:textId="77777777" w:rsidR="00340B5A" w:rsidRPr="00340B5A" w:rsidRDefault="00340B5A" w:rsidP="00340B5A">
      <w:r w:rsidRPr="00340B5A">
        <w:pict w14:anchorId="17B1031E">
          <v:rect id="_x0000_i1093" style="width:0;height:1.5pt" o:hralign="center" o:hrstd="t" o:hr="t" fillcolor="#a0a0a0" stroked="f"/>
        </w:pict>
      </w:r>
    </w:p>
    <w:p w14:paraId="41679068" w14:textId="77777777" w:rsidR="00340B5A" w:rsidRPr="00340B5A" w:rsidRDefault="00340B5A" w:rsidP="00340B5A">
      <w:pPr>
        <w:rPr>
          <w:b/>
          <w:bCs/>
        </w:rPr>
      </w:pPr>
      <w:r w:rsidRPr="00340B5A">
        <w:rPr>
          <w:b/>
          <w:bCs/>
        </w:rPr>
        <w:t>9. Closing</w:t>
      </w:r>
    </w:p>
    <w:p w14:paraId="3D1BB355" w14:textId="77777777" w:rsidR="00340B5A" w:rsidRPr="00340B5A" w:rsidRDefault="00340B5A" w:rsidP="00340B5A">
      <w:pPr>
        <w:numPr>
          <w:ilvl w:val="0"/>
          <w:numId w:val="12"/>
        </w:numPr>
      </w:pPr>
      <w:r w:rsidRPr="00340B5A">
        <w:rPr>
          <w:b/>
          <w:bCs/>
        </w:rPr>
        <w:t>Purpose</w:t>
      </w:r>
      <w:r w:rsidRPr="00340B5A">
        <w:t xml:space="preserve">: Conclude results with </w:t>
      </w:r>
      <w:proofErr w:type="gramStart"/>
      <w:r w:rsidRPr="00340B5A">
        <w:t>an affirmation</w:t>
      </w:r>
      <w:proofErr w:type="gramEnd"/>
      <w:r w:rsidRPr="00340B5A">
        <w:t xml:space="preserve"> and call to action.</w:t>
      </w:r>
    </w:p>
    <w:p w14:paraId="6ABB9DA4" w14:textId="77777777" w:rsidR="00340B5A" w:rsidRPr="00340B5A" w:rsidRDefault="00340B5A" w:rsidP="00340B5A">
      <w:pPr>
        <w:numPr>
          <w:ilvl w:val="0"/>
          <w:numId w:val="12"/>
        </w:numPr>
      </w:pPr>
      <w:r w:rsidRPr="00340B5A">
        <w:rPr>
          <w:b/>
          <w:bCs/>
        </w:rPr>
        <w:t>Content</w:t>
      </w:r>
      <w:r w:rsidRPr="00340B5A">
        <w:t>:</w:t>
      </w:r>
    </w:p>
    <w:p w14:paraId="3A9B8DA5" w14:textId="77777777" w:rsidR="00340B5A" w:rsidRPr="00340B5A" w:rsidRDefault="00340B5A" w:rsidP="00340B5A">
      <w:pPr>
        <w:numPr>
          <w:ilvl w:val="1"/>
          <w:numId w:val="12"/>
        </w:numPr>
      </w:pPr>
      <w:r w:rsidRPr="00340B5A">
        <w:t>Celebrate the user’s individuality.</w:t>
      </w:r>
    </w:p>
    <w:p w14:paraId="7C95D073" w14:textId="77777777" w:rsidR="00340B5A" w:rsidRPr="00340B5A" w:rsidRDefault="00340B5A" w:rsidP="00340B5A">
      <w:pPr>
        <w:numPr>
          <w:ilvl w:val="1"/>
          <w:numId w:val="12"/>
        </w:numPr>
      </w:pPr>
      <w:r w:rsidRPr="00340B5A">
        <w:t>Encourage them to apply their insights for personal and relational growth.</w:t>
      </w:r>
    </w:p>
    <w:p w14:paraId="1A6ABFFE" w14:textId="77777777" w:rsidR="00340B5A" w:rsidRPr="00340B5A" w:rsidRDefault="00340B5A" w:rsidP="00340B5A">
      <w:pPr>
        <w:numPr>
          <w:ilvl w:val="1"/>
          <w:numId w:val="12"/>
        </w:numPr>
      </w:pPr>
      <w:r w:rsidRPr="00340B5A">
        <w:t>Example:</w:t>
      </w:r>
    </w:p>
    <w:p w14:paraId="0C5442A0" w14:textId="77777777" w:rsidR="00340B5A" w:rsidRPr="00340B5A" w:rsidRDefault="00340B5A" w:rsidP="00340B5A">
      <w:r w:rsidRPr="00340B5A">
        <w:t>Congratulations on completing the Aquarium Communication Style Test! Your unique blend of traits makes you a powerful communicator and leader. Use these insights to thrive in your personal and professional life.</w:t>
      </w:r>
    </w:p>
    <w:p w14:paraId="178CB551" w14:textId="77777777" w:rsidR="00340B5A" w:rsidRPr="00340B5A" w:rsidRDefault="00340B5A" w:rsidP="00340B5A">
      <w:r w:rsidRPr="00340B5A">
        <w:pict w14:anchorId="7CD15775">
          <v:rect id="_x0000_i1094" style="width:0;height:1.5pt" o:hralign="center" o:hrstd="t" o:hr="t" fillcolor="#a0a0a0" stroked="f"/>
        </w:pict>
      </w:r>
    </w:p>
    <w:p w14:paraId="0C1498F4" w14:textId="77777777" w:rsidR="00340B5A" w:rsidRPr="00340B5A" w:rsidRDefault="00340B5A" w:rsidP="00340B5A">
      <w:pPr>
        <w:rPr>
          <w:b/>
          <w:bCs/>
        </w:rPr>
      </w:pPr>
      <w:r w:rsidRPr="00340B5A">
        <w:rPr>
          <w:b/>
          <w:bCs/>
        </w:rPr>
        <w:t>Internal Guidance for GPT</w:t>
      </w:r>
    </w:p>
    <w:p w14:paraId="0D3C88C8" w14:textId="77777777" w:rsidR="00340B5A" w:rsidRPr="00340B5A" w:rsidRDefault="00340B5A" w:rsidP="00340B5A">
      <w:pPr>
        <w:rPr>
          <w:b/>
          <w:bCs/>
        </w:rPr>
      </w:pPr>
      <w:r w:rsidRPr="00340B5A">
        <w:rPr>
          <w:b/>
          <w:bCs/>
        </w:rPr>
        <w:t>Dynamic Interpretation:</w:t>
      </w:r>
    </w:p>
    <w:p w14:paraId="665826B6" w14:textId="77777777" w:rsidR="00340B5A" w:rsidRPr="00340B5A" w:rsidRDefault="00340B5A" w:rsidP="00340B5A">
      <w:pPr>
        <w:numPr>
          <w:ilvl w:val="0"/>
          <w:numId w:val="13"/>
        </w:numPr>
      </w:pPr>
      <w:r w:rsidRPr="00340B5A">
        <w:t>Avoid redundancy between titles and the overview paragraph.</w:t>
      </w:r>
    </w:p>
    <w:p w14:paraId="5ED20DF3" w14:textId="77777777" w:rsidR="00340B5A" w:rsidRPr="00340B5A" w:rsidRDefault="00340B5A" w:rsidP="00340B5A">
      <w:pPr>
        <w:numPr>
          <w:ilvl w:val="0"/>
          <w:numId w:val="13"/>
        </w:numPr>
      </w:pPr>
      <w:r w:rsidRPr="00340B5A">
        <w:t>Use pre-defined images and creative descriptors to create engaging summaries.</w:t>
      </w:r>
    </w:p>
    <w:p w14:paraId="3B6E0A74" w14:textId="77777777" w:rsidR="00340B5A" w:rsidRPr="00340B5A" w:rsidRDefault="00340B5A" w:rsidP="00340B5A">
      <w:pPr>
        <w:numPr>
          <w:ilvl w:val="0"/>
          <w:numId w:val="13"/>
        </w:numPr>
      </w:pPr>
      <w:r w:rsidRPr="00340B5A">
        <w:t>Present the Bible verses dynamically based on the user’s style.</w:t>
      </w:r>
    </w:p>
    <w:p w14:paraId="0793E28E" w14:textId="77777777" w:rsidR="00340B5A" w:rsidRPr="00340B5A" w:rsidRDefault="00340B5A" w:rsidP="00340B5A">
      <w:pPr>
        <w:rPr>
          <w:b/>
          <w:bCs/>
        </w:rPr>
      </w:pPr>
      <w:r w:rsidRPr="00340B5A">
        <w:rPr>
          <w:b/>
          <w:bCs/>
        </w:rPr>
        <w:t>Chart Dynamics:</w:t>
      </w:r>
    </w:p>
    <w:p w14:paraId="4F670FF7" w14:textId="77777777" w:rsidR="00340B5A" w:rsidRPr="00340B5A" w:rsidRDefault="00340B5A" w:rsidP="00340B5A">
      <w:pPr>
        <w:numPr>
          <w:ilvl w:val="0"/>
          <w:numId w:val="14"/>
        </w:numPr>
      </w:pPr>
      <w:r w:rsidRPr="00340B5A">
        <w:t>Match chart fill color and outline color to the user’s primary style.</w:t>
      </w:r>
    </w:p>
    <w:p w14:paraId="3FDC6147" w14:textId="77777777" w:rsidR="00340B5A" w:rsidRPr="00340B5A" w:rsidRDefault="00340B5A" w:rsidP="00340B5A">
      <w:pPr>
        <w:numPr>
          <w:ilvl w:val="0"/>
          <w:numId w:val="14"/>
        </w:numPr>
      </w:pPr>
      <w:r w:rsidRPr="00340B5A">
        <w:t>Proportional scaling and clear label placement are crucial for readability.</w:t>
      </w:r>
    </w:p>
    <w:p w14:paraId="048CC5E0" w14:textId="77777777" w:rsidR="00340B5A" w:rsidRPr="00340B5A" w:rsidRDefault="00340B5A" w:rsidP="00340B5A">
      <w:pPr>
        <w:numPr>
          <w:ilvl w:val="0"/>
          <w:numId w:val="14"/>
        </w:numPr>
      </w:pPr>
      <w:r w:rsidRPr="00340B5A">
        <w:t>Dynamically adjust components to reflect score variations accurately.</w:t>
      </w:r>
    </w:p>
    <w:p w14:paraId="278FD720" w14:textId="77777777" w:rsidR="00340B5A" w:rsidRPr="00340B5A" w:rsidRDefault="00340B5A" w:rsidP="00340B5A">
      <w:pPr>
        <w:rPr>
          <w:b/>
          <w:bCs/>
        </w:rPr>
      </w:pPr>
      <w:r w:rsidRPr="00340B5A">
        <w:rPr>
          <w:b/>
          <w:bCs/>
        </w:rPr>
        <w:t>Resource Alignment:</w:t>
      </w:r>
    </w:p>
    <w:p w14:paraId="543CBBAB" w14:textId="77777777" w:rsidR="00340B5A" w:rsidRPr="00340B5A" w:rsidRDefault="00340B5A" w:rsidP="00340B5A">
      <w:pPr>
        <w:numPr>
          <w:ilvl w:val="0"/>
          <w:numId w:val="15"/>
        </w:numPr>
      </w:pPr>
      <w:r w:rsidRPr="00340B5A">
        <w:t>Prioritize Christian-Protestant resources for growth recommendations.</w:t>
      </w:r>
    </w:p>
    <w:p w14:paraId="38F86F2E" w14:textId="77777777" w:rsidR="00340B5A" w:rsidRPr="00340B5A" w:rsidRDefault="00340B5A" w:rsidP="00340B5A">
      <w:pPr>
        <w:numPr>
          <w:ilvl w:val="0"/>
          <w:numId w:val="15"/>
        </w:numPr>
      </w:pPr>
      <w:r w:rsidRPr="00340B5A">
        <w:t>Avoid recommending new-age or atheistic philosophies.</w:t>
      </w:r>
    </w:p>
    <w:p w14:paraId="46F38EA5" w14:textId="77777777" w:rsidR="001B792D" w:rsidRDefault="001B792D"/>
    <w:sectPr w:rsidR="001B7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6BA9"/>
    <w:multiLevelType w:val="multilevel"/>
    <w:tmpl w:val="27CA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D2187"/>
    <w:multiLevelType w:val="multilevel"/>
    <w:tmpl w:val="E0A6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92103"/>
    <w:multiLevelType w:val="multilevel"/>
    <w:tmpl w:val="4D6A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C7311"/>
    <w:multiLevelType w:val="multilevel"/>
    <w:tmpl w:val="45D4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D5C05"/>
    <w:multiLevelType w:val="multilevel"/>
    <w:tmpl w:val="072E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7415C"/>
    <w:multiLevelType w:val="multilevel"/>
    <w:tmpl w:val="38CA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14B0C"/>
    <w:multiLevelType w:val="multilevel"/>
    <w:tmpl w:val="8E42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E627D"/>
    <w:multiLevelType w:val="multilevel"/>
    <w:tmpl w:val="2D26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C4951"/>
    <w:multiLevelType w:val="multilevel"/>
    <w:tmpl w:val="FE76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234787"/>
    <w:multiLevelType w:val="multilevel"/>
    <w:tmpl w:val="83B2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3359A8"/>
    <w:multiLevelType w:val="multilevel"/>
    <w:tmpl w:val="B310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C0858"/>
    <w:multiLevelType w:val="multilevel"/>
    <w:tmpl w:val="AD50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7E443E"/>
    <w:multiLevelType w:val="multilevel"/>
    <w:tmpl w:val="68EE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36455"/>
    <w:multiLevelType w:val="multilevel"/>
    <w:tmpl w:val="AC68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0B1F24"/>
    <w:multiLevelType w:val="multilevel"/>
    <w:tmpl w:val="9CB2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029877">
    <w:abstractNumId w:val="3"/>
  </w:num>
  <w:num w:numId="2" w16cid:durableId="939459039">
    <w:abstractNumId w:val="0"/>
  </w:num>
  <w:num w:numId="3" w16cid:durableId="40790674">
    <w:abstractNumId w:val="12"/>
  </w:num>
  <w:num w:numId="4" w16cid:durableId="361446602">
    <w:abstractNumId w:val="8"/>
  </w:num>
  <w:num w:numId="5" w16cid:durableId="500388463">
    <w:abstractNumId w:val="9"/>
  </w:num>
  <w:num w:numId="6" w16cid:durableId="969479815">
    <w:abstractNumId w:val="4"/>
  </w:num>
  <w:num w:numId="7" w16cid:durableId="1730614398">
    <w:abstractNumId w:val="14"/>
  </w:num>
  <w:num w:numId="8" w16cid:durableId="1612129727">
    <w:abstractNumId w:val="10"/>
  </w:num>
  <w:num w:numId="9" w16cid:durableId="302278331">
    <w:abstractNumId w:val="7"/>
  </w:num>
  <w:num w:numId="10" w16cid:durableId="1633510986">
    <w:abstractNumId w:val="13"/>
  </w:num>
  <w:num w:numId="11" w16cid:durableId="2009595953">
    <w:abstractNumId w:val="2"/>
  </w:num>
  <w:num w:numId="12" w16cid:durableId="1296907201">
    <w:abstractNumId w:val="1"/>
  </w:num>
  <w:num w:numId="13" w16cid:durableId="798649739">
    <w:abstractNumId w:val="6"/>
  </w:num>
  <w:num w:numId="14" w16cid:durableId="834417929">
    <w:abstractNumId w:val="5"/>
  </w:num>
  <w:num w:numId="15" w16cid:durableId="4554927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5A"/>
    <w:rsid w:val="00095336"/>
    <w:rsid w:val="001619CF"/>
    <w:rsid w:val="001B792D"/>
    <w:rsid w:val="0034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3AC7"/>
  <w15:chartTrackingRefBased/>
  <w15:docId w15:val="{F7617155-29E0-4097-A25E-FA63113C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B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B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B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B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B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5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6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1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969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Wizner</dc:creator>
  <cp:keywords/>
  <dc:description/>
  <cp:lastModifiedBy>Jared Wizner</cp:lastModifiedBy>
  <cp:revision>1</cp:revision>
  <dcterms:created xsi:type="dcterms:W3CDTF">2024-11-30T20:32:00Z</dcterms:created>
  <dcterms:modified xsi:type="dcterms:W3CDTF">2024-11-30T20:33:00Z</dcterms:modified>
</cp:coreProperties>
</file>