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444B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Aquarium Communication Style Test Framework for GPT Implementation</w:t>
      </w:r>
    </w:p>
    <w:p w14:paraId="1BD9A9AB" w14:textId="77777777" w:rsidR="003A2DF3" w:rsidRPr="003A2DF3" w:rsidRDefault="003A2DF3" w:rsidP="003A2DF3">
      <w:r w:rsidRPr="003A2DF3">
        <w:t xml:space="preserve">This framework defines the structure, goals, and methodology for creating a dynamic </w:t>
      </w:r>
      <w:r w:rsidRPr="003A2DF3">
        <w:rPr>
          <w:b/>
          <w:bCs/>
        </w:rPr>
        <w:t>Comparative Analysis Test</w:t>
      </w:r>
      <w:r w:rsidRPr="003A2DF3">
        <w:t xml:space="preserve"> to identify dominant and recessive communication styles. It is tailored to guide GPT in generating unbiased, introspective scenarios, prompts, and style-aligned statements while maintaining flexibility and diversity.</w:t>
      </w:r>
    </w:p>
    <w:p w14:paraId="084ED659" w14:textId="77777777" w:rsidR="003A2DF3" w:rsidRPr="003A2DF3" w:rsidRDefault="003A2DF3" w:rsidP="003A2DF3">
      <w:r w:rsidRPr="003A2DF3">
        <w:pict w14:anchorId="0AD07BCE">
          <v:rect id="_x0000_i1061" style="width:0;height:1.5pt" o:hralign="center" o:hrstd="t" o:hr="t" fillcolor="#a0a0a0" stroked="f"/>
        </w:pict>
      </w:r>
    </w:p>
    <w:p w14:paraId="5381C3E9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Objective</w:t>
      </w:r>
    </w:p>
    <w:p w14:paraId="3445A899" w14:textId="77777777" w:rsidR="003A2DF3" w:rsidRPr="003A2DF3" w:rsidRDefault="003A2DF3" w:rsidP="003A2DF3">
      <w:r w:rsidRPr="003A2DF3">
        <w:t>To identify a user’s dominant and recessive communication styles by presenting introspective, scenario-based questions and comparative statement options, scored dynamically to evaluate all four styles.</w:t>
      </w:r>
    </w:p>
    <w:p w14:paraId="6F61BF16" w14:textId="77777777" w:rsidR="003A2DF3" w:rsidRPr="003A2DF3" w:rsidRDefault="003A2DF3" w:rsidP="003A2DF3">
      <w:r w:rsidRPr="003A2DF3">
        <w:pict w14:anchorId="7B2A5550">
          <v:rect id="_x0000_i1062" style="width:0;height:1.5pt" o:hralign="center" o:hrstd="t" o:hr="t" fillcolor="#a0a0a0" stroked="f"/>
        </w:pict>
      </w:r>
    </w:p>
    <w:p w14:paraId="13EC901A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Test Structure</w:t>
      </w:r>
    </w:p>
    <w:p w14:paraId="7560F881" w14:textId="77777777" w:rsidR="003A2DF3" w:rsidRPr="003A2DF3" w:rsidRDefault="003A2DF3" w:rsidP="003A2DF3">
      <w:r w:rsidRPr="003A2DF3">
        <w:t xml:space="preserve">Each test segment consists of </w:t>
      </w:r>
      <w:r w:rsidRPr="003A2DF3">
        <w:rPr>
          <w:b/>
          <w:bCs/>
        </w:rPr>
        <w:t>two parts</w:t>
      </w:r>
      <w:r w:rsidRPr="003A2DF3">
        <w:t>, ensuring balanced exposure to all four styles:</w:t>
      </w:r>
    </w:p>
    <w:p w14:paraId="242A5C82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Part A</w:t>
      </w:r>
    </w:p>
    <w:p w14:paraId="082BB395" w14:textId="77777777" w:rsidR="003A2DF3" w:rsidRPr="003A2DF3" w:rsidRDefault="003A2DF3" w:rsidP="003A2DF3">
      <w:pPr>
        <w:numPr>
          <w:ilvl w:val="0"/>
          <w:numId w:val="1"/>
        </w:numPr>
      </w:pPr>
      <w:r w:rsidRPr="003A2DF3">
        <w:rPr>
          <w:b/>
          <w:bCs/>
        </w:rPr>
        <w:t>Scenario Question</w:t>
      </w:r>
      <w:r w:rsidRPr="003A2DF3">
        <w:t>:</w:t>
      </w:r>
    </w:p>
    <w:p w14:paraId="0F951221" w14:textId="77777777" w:rsidR="003A2DF3" w:rsidRPr="003A2DF3" w:rsidRDefault="003A2DF3" w:rsidP="003A2DF3">
      <w:pPr>
        <w:numPr>
          <w:ilvl w:val="1"/>
          <w:numId w:val="1"/>
        </w:numPr>
      </w:pPr>
      <w:r w:rsidRPr="003A2DF3">
        <w:rPr>
          <w:b/>
          <w:bCs/>
        </w:rPr>
        <w:t>Purpose</w:t>
      </w:r>
      <w:r w:rsidRPr="003A2DF3">
        <w:t>: Elicit introspection and relate to a specific context (e.g., workplace, social, conflict).</w:t>
      </w:r>
    </w:p>
    <w:p w14:paraId="64E53BE6" w14:textId="77777777" w:rsidR="003A2DF3" w:rsidRPr="003A2DF3" w:rsidRDefault="003A2DF3" w:rsidP="003A2DF3">
      <w:pPr>
        <w:numPr>
          <w:ilvl w:val="1"/>
          <w:numId w:val="1"/>
        </w:numPr>
      </w:pPr>
      <w:r w:rsidRPr="003A2DF3">
        <w:rPr>
          <w:b/>
          <w:bCs/>
        </w:rPr>
        <w:t>Format</w:t>
      </w:r>
      <w:r w:rsidRPr="003A2DF3">
        <w:t>: A direct question in plain text, prompting the user to reflect on personal preferences, behaviors, or past experiences.</w:t>
      </w:r>
    </w:p>
    <w:p w14:paraId="4937E46F" w14:textId="77777777" w:rsidR="003A2DF3" w:rsidRPr="003A2DF3" w:rsidRDefault="003A2DF3" w:rsidP="003A2DF3">
      <w:pPr>
        <w:numPr>
          <w:ilvl w:val="2"/>
          <w:numId w:val="1"/>
        </w:numPr>
      </w:pPr>
      <w:r w:rsidRPr="003A2DF3">
        <w:rPr>
          <w:i/>
          <w:iCs/>
        </w:rPr>
        <w:t>Example</w:t>
      </w:r>
      <w:r w:rsidRPr="003A2DF3">
        <w:t xml:space="preserve">: </w:t>
      </w:r>
      <w:r w:rsidRPr="003A2DF3">
        <w:rPr>
          <w:i/>
          <w:iCs/>
        </w:rPr>
        <w:t>“What motivates you most when working on a project?”</w:t>
      </w:r>
    </w:p>
    <w:p w14:paraId="00435629" w14:textId="77777777" w:rsidR="003A2DF3" w:rsidRPr="003A2DF3" w:rsidRDefault="003A2DF3" w:rsidP="003A2DF3">
      <w:pPr>
        <w:numPr>
          <w:ilvl w:val="0"/>
          <w:numId w:val="1"/>
        </w:numPr>
      </w:pPr>
      <w:r w:rsidRPr="003A2DF3">
        <w:rPr>
          <w:b/>
          <w:bCs/>
        </w:rPr>
        <w:t>Instructional Prompt</w:t>
      </w:r>
      <w:r w:rsidRPr="003A2DF3">
        <w:t>:</w:t>
      </w:r>
    </w:p>
    <w:p w14:paraId="324D2296" w14:textId="77777777" w:rsidR="003A2DF3" w:rsidRPr="003A2DF3" w:rsidRDefault="003A2DF3" w:rsidP="003A2DF3">
      <w:pPr>
        <w:numPr>
          <w:ilvl w:val="1"/>
          <w:numId w:val="1"/>
        </w:numPr>
      </w:pPr>
      <w:r w:rsidRPr="003A2DF3">
        <w:rPr>
          <w:b/>
          <w:bCs/>
        </w:rPr>
        <w:t>Purpose</w:t>
      </w:r>
      <w:r w:rsidRPr="003A2DF3">
        <w:t>: Clearly guide the user to choose one of the two following statements.</w:t>
      </w:r>
    </w:p>
    <w:p w14:paraId="5434971B" w14:textId="77777777" w:rsidR="003A2DF3" w:rsidRPr="003A2DF3" w:rsidRDefault="003A2DF3" w:rsidP="003A2DF3">
      <w:pPr>
        <w:numPr>
          <w:ilvl w:val="1"/>
          <w:numId w:val="1"/>
        </w:numPr>
      </w:pPr>
      <w:r w:rsidRPr="003A2DF3">
        <w:rPr>
          <w:b/>
          <w:bCs/>
        </w:rPr>
        <w:t>Format</w:t>
      </w:r>
      <w:r w:rsidRPr="003A2DF3">
        <w:t>: Direct and varied phrasing (to avoid repetition).</w:t>
      </w:r>
    </w:p>
    <w:p w14:paraId="0095BB08" w14:textId="77777777" w:rsidR="003A2DF3" w:rsidRPr="003A2DF3" w:rsidRDefault="003A2DF3" w:rsidP="003A2DF3">
      <w:pPr>
        <w:numPr>
          <w:ilvl w:val="2"/>
          <w:numId w:val="1"/>
        </w:numPr>
      </w:pPr>
      <w:r w:rsidRPr="003A2DF3">
        <w:rPr>
          <w:i/>
          <w:iCs/>
        </w:rPr>
        <w:t>Examples</w:t>
      </w:r>
      <w:r w:rsidRPr="003A2DF3">
        <w:t>:</w:t>
      </w:r>
    </w:p>
    <w:p w14:paraId="0B34DBAE" w14:textId="77777777" w:rsidR="003A2DF3" w:rsidRPr="003A2DF3" w:rsidRDefault="003A2DF3" w:rsidP="003A2DF3">
      <w:pPr>
        <w:numPr>
          <w:ilvl w:val="3"/>
          <w:numId w:val="1"/>
        </w:numPr>
      </w:pPr>
      <w:r w:rsidRPr="003A2DF3">
        <w:rPr>
          <w:i/>
          <w:iCs/>
        </w:rPr>
        <w:t>“Which statement best describes you?”</w:t>
      </w:r>
    </w:p>
    <w:p w14:paraId="05DC576A" w14:textId="77777777" w:rsidR="003A2DF3" w:rsidRPr="003A2DF3" w:rsidRDefault="003A2DF3" w:rsidP="003A2DF3">
      <w:pPr>
        <w:numPr>
          <w:ilvl w:val="3"/>
          <w:numId w:val="1"/>
        </w:numPr>
      </w:pPr>
      <w:r w:rsidRPr="003A2DF3">
        <w:rPr>
          <w:i/>
          <w:iCs/>
        </w:rPr>
        <w:t>“Select the option that aligns most closely with your preferences.”</w:t>
      </w:r>
    </w:p>
    <w:p w14:paraId="71123B22" w14:textId="77777777" w:rsidR="003A2DF3" w:rsidRPr="003A2DF3" w:rsidRDefault="003A2DF3" w:rsidP="003A2DF3">
      <w:pPr>
        <w:numPr>
          <w:ilvl w:val="3"/>
          <w:numId w:val="1"/>
        </w:numPr>
      </w:pPr>
      <w:r w:rsidRPr="003A2DF3">
        <w:rPr>
          <w:i/>
          <w:iCs/>
        </w:rPr>
        <w:t>“Which of these feels most true for you?”</w:t>
      </w:r>
    </w:p>
    <w:p w14:paraId="637383B1" w14:textId="77777777" w:rsidR="003A2DF3" w:rsidRPr="003A2DF3" w:rsidRDefault="003A2DF3" w:rsidP="003A2DF3">
      <w:pPr>
        <w:numPr>
          <w:ilvl w:val="0"/>
          <w:numId w:val="1"/>
        </w:numPr>
      </w:pPr>
      <w:r w:rsidRPr="003A2DF3">
        <w:rPr>
          <w:b/>
          <w:bCs/>
        </w:rPr>
        <w:t>Statements (A and B)</w:t>
      </w:r>
      <w:r w:rsidRPr="003A2DF3">
        <w:t>:</w:t>
      </w:r>
    </w:p>
    <w:p w14:paraId="61901AF4" w14:textId="77777777" w:rsidR="003A2DF3" w:rsidRPr="003A2DF3" w:rsidRDefault="003A2DF3" w:rsidP="003A2DF3">
      <w:pPr>
        <w:numPr>
          <w:ilvl w:val="1"/>
          <w:numId w:val="1"/>
        </w:numPr>
      </w:pPr>
      <w:r w:rsidRPr="003A2DF3">
        <w:rPr>
          <w:b/>
          <w:bCs/>
        </w:rPr>
        <w:t>Purpose</w:t>
      </w:r>
      <w:r w:rsidRPr="003A2DF3">
        <w:t>: Present two contrasting statements, each representing a different communication style.</w:t>
      </w:r>
    </w:p>
    <w:p w14:paraId="7066F3EE" w14:textId="77777777" w:rsidR="003A2DF3" w:rsidRPr="003A2DF3" w:rsidRDefault="003A2DF3" w:rsidP="003A2DF3">
      <w:pPr>
        <w:numPr>
          <w:ilvl w:val="1"/>
          <w:numId w:val="1"/>
        </w:numPr>
      </w:pPr>
      <w:r w:rsidRPr="003A2DF3">
        <w:rPr>
          <w:b/>
          <w:bCs/>
        </w:rPr>
        <w:t>Format</w:t>
      </w:r>
      <w:r w:rsidRPr="003A2DF3">
        <w:t>: Neutral, scenario-aligned, and tied to the focus of each style.</w:t>
      </w:r>
    </w:p>
    <w:p w14:paraId="38A8E3E1" w14:textId="77777777" w:rsidR="003A2DF3" w:rsidRPr="003A2DF3" w:rsidRDefault="003A2DF3" w:rsidP="003A2DF3">
      <w:pPr>
        <w:numPr>
          <w:ilvl w:val="2"/>
          <w:numId w:val="1"/>
        </w:numPr>
      </w:pPr>
      <w:r w:rsidRPr="003A2DF3">
        <w:rPr>
          <w:i/>
          <w:iCs/>
        </w:rPr>
        <w:t>Examples</w:t>
      </w:r>
      <w:r w:rsidRPr="003A2DF3">
        <w:t xml:space="preserve"> for </w:t>
      </w:r>
      <w:r w:rsidRPr="003A2DF3">
        <w:rPr>
          <w:i/>
          <w:iCs/>
        </w:rPr>
        <w:t>“What motivates you most about working on a project?”</w:t>
      </w:r>
      <w:r w:rsidRPr="003A2DF3">
        <w:t>:</w:t>
      </w:r>
    </w:p>
    <w:p w14:paraId="423AF04D" w14:textId="77777777" w:rsidR="003A2DF3" w:rsidRPr="003A2DF3" w:rsidRDefault="003A2DF3" w:rsidP="003A2DF3">
      <w:pPr>
        <w:numPr>
          <w:ilvl w:val="3"/>
          <w:numId w:val="1"/>
        </w:numPr>
      </w:pPr>
      <w:r w:rsidRPr="003A2DF3">
        <w:rPr>
          <w:b/>
          <w:bCs/>
        </w:rPr>
        <w:t>A (Doing)</w:t>
      </w:r>
      <w:r w:rsidRPr="003A2DF3">
        <w:t xml:space="preserve">: </w:t>
      </w:r>
      <w:r w:rsidRPr="003A2DF3">
        <w:rPr>
          <w:i/>
          <w:iCs/>
        </w:rPr>
        <w:t>“I’m motivated by completing tasks efficiently and on time.”</w:t>
      </w:r>
    </w:p>
    <w:p w14:paraId="6A219156" w14:textId="77777777" w:rsidR="003A2DF3" w:rsidRPr="003A2DF3" w:rsidRDefault="003A2DF3" w:rsidP="003A2DF3">
      <w:pPr>
        <w:numPr>
          <w:ilvl w:val="3"/>
          <w:numId w:val="1"/>
        </w:numPr>
      </w:pPr>
      <w:r w:rsidRPr="003A2DF3">
        <w:rPr>
          <w:b/>
          <w:bCs/>
        </w:rPr>
        <w:t>B (People)</w:t>
      </w:r>
      <w:r w:rsidRPr="003A2DF3">
        <w:t xml:space="preserve">: </w:t>
      </w:r>
      <w:r w:rsidRPr="003A2DF3">
        <w:rPr>
          <w:i/>
          <w:iCs/>
        </w:rPr>
        <w:t>“I’m motivated by collaborating and building connections.”</w:t>
      </w:r>
    </w:p>
    <w:p w14:paraId="24D18881" w14:textId="77777777" w:rsidR="003A2DF3" w:rsidRPr="003A2DF3" w:rsidRDefault="003A2DF3" w:rsidP="003A2DF3">
      <w:pPr>
        <w:numPr>
          <w:ilvl w:val="0"/>
          <w:numId w:val="1"/>
        </w:numPr>
      </w:pPr>
      <w:r w:rsidRPr="003A2DF3">
        <w:rPr>
          <w:b/>
          <w:bCs/>
        </w:rPr>
        <w:t>Selection Instruction</w:t>
      </w:r>
      <w:r w:rsidRPr="003A2DF3">
        <w:t>:</w:t>
      </w:r>
    </w:p>
    <w:p w14:paraId="156E84CC" w14:textId="77777777" w:rsidR="003A2DF3" w:rsidRPr="003A2DF3" w:rsidRDefault="003A2DF3" w:rsidP="003A2DF3">
      <w:pPr>
        <w:numPr>
          <w:ilvl w:val="1"/>
          <w:numId w:val="1"/>
        </w:numPr>
      </w:pPr>
      <w:r w:rsidRPr="003A2DF3">
        <w:t xml:space="preserve">Direct users to choose one statement (e.g., </w:t>
      </w:r>
      <w:r w:rsidRPr="003A2DF3">
        <w:rPr>
          <w:i/>
          <w:iCs/>
        </w:rPr>
        <w:t>“Choose one: A or B.”</w:t>
      </w:r>
      <w:r w:rsidRPr="003A2DF3">
        <w:t>).</w:t>
      </w:r>
    </w:p>
    <w:p w14:paraId="4BE947F9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Part B</w:t>
      </w:r>
    </w:p>
    <w:p w14:paraId="4F7AE855" w14:textId="77777777" w:rsidR="003A2DF3" w:rsidRPr="003A2DF3" w:rsidRDefault="003A2DF3" w:rsidP="003A2DF3">
      <w:pPr>
        <w:numPr>
          <w:ilvl w:val="0"/>
          <w:numId w:val="2"/>
        </w:numPr>
      </w:pPr>
      <w:r w:rsidRPr="003A2DF3">
        <w:rPr>
          <w:b/>
          <w:bCs/>
        </w:rPr>
        <w:t>Follow-Up Scenario Question</w:t>
      </w:r>
      <w:r w:rsidRPr="003A2DF3">
        <w:t>:</w:t>
      </w:r>
    </w:p>
    <w:p w14:paraId="392FECA8" w14:textId="77777777" w:rsidR="003A2DF3" w:rsidRPr="003A2DF3" w:rsidRDefault="003A2DF3" w:rsidP="003A2DF3">
      <w:pPr>
        <w:numPr>
          <w:ilvl w:val="1"/>
          <w:numId w:val="2"/>
        </w:numPr>
      </w:pPr>
      <w:r w:rsidRPr="003A2DF3">
        <w:t xml:space="preserve">A second introspective question builds on the variety of contexts (e.g., </w:t>
      </w:r>
      <w:r w:rsidRPr="003A2DF3">
        <w:rPr>
          <w:i/>
          <w:iCs/>
        </w:rPr>
        <w:t>“What do you focus on most when leading a group discussion?”</w:t>
      </w:r>
      <w:r w:rsidRPr="003A2DF3">
        <w:t>).</w:t>
      </w:r>
    </w:p>
    <w:p w14:paraId="7E96B275" w14:textId="77777777" w:rsidR="003A2DF3" w:rsidRPr="003A2DF3" w:rsidRDefault="003A2DF3" w:rsidP="003A2DF3">
      <w:pPr>
        <w:numPr>
          <w:ilvl w:val="0"/>
          <w:numId w:val="2"/>
        </w:numPr>
      </w:pPr>
      <w:r w:rsidRPr="003A2DF3">
        <w:rPr>
          <w:b/>
          <w:bCs/>
        </w:rPr>
        <w:t>Instructional Prompt</w:t>
      </w:r>
      <w:r w:rsidRPr="003A2DF3">
        <w:t>:</w:t>
      </w:r>
    </w:p>
    <w:p w14:paraId="76493301" w14:textId="77777777" w:rsidR="003A2DF3" w:rsidRPr="003A2DF3" w:rsidRDefault="003A2DF3" w:rsidP="003A2DF3">
      <w:pPr>
        <w:numPr>
          <w:ilvl w:val="1"/>
          <w:numId w:val="2"/>
        </w:numPr>
      </w:pPr>
      <w:r w:rsidRPr="003A2DF3">
        <w:t>Same rules as Part A, maintaining varied and clear guidance.</w:t>
      </w:r>
    </w:p>
    <w:p w14:paraId="71369AFB" w14:textId="77777777" w:rsidR="003A2DF3" w:rsidRPr="003A2DF3" w:rsidRDefault="003A2DF3" w:rsidP="003A2DF3">
      <w:pPr>
        <w:numPr>
          <w:ilvl w:val="0"/>
          <w:numId w:val="2"/>
        </w:numPr>
      </w:pPr>
      <w:r w:rsidRPr="003A2DF3">
        <w:rPr>
          <w:b/>
          <w:bCs/>
        </w:rPr>
        <w:t>Statements (C and D)</w:t>
      </w:r>
      <w:r w:rsidRPr="003A2DF3">
        <w:t>:</w:t>
      </w:r>
    </w:p>
    <w:p w14:paraId="56E4857F" w14:textId="77777777" w:rsidR="003A2DF3" w:rsidRPr="003A2DF3" w:rsidRDefault="003A2DF3" w:rsidP="003A2DF3">
      <w:pPr>
        <w:numPr>
          <w:ilvl w:val="1"/>
          <w:numId w:val="2"/>
        </w:numPr>
      </w:pPr>
      <w:r w:rsidRPr="003A2DF3">
        <w:t>Two new statements, each tied to different communication styles than A and B.</w:t>
      </w:r>
    </w:p>
    <w:p w14:paraId="17E22BC9" w14:textId="77777777" w:rsidR="003A2DF3" w:rsidRPr="003A2DF3" w:rsidRDefault="003A2DF3" w:rsidP="003A2DF3">
      <w:pPr>
        <w:numPr>
          <w:ilvl w:val="2"/>
          <w:numId w:val="2"/>
        </w:numPr>
      </w:pPr>
      <w:r w:rsidRPr="003A2DF3">
        <w:rPr>
          <w:i/>
          <w:iCs/>
        </w:rPr>
        <w:t>Examples</w:t>
      </w:r>
      <w:r w:rsidRPr="003A2DF3">
        <w:t xml:space="preserve"> for </w:t>
      </w:r>
      <w:r w:rsidRPr="003A2DF3">
        <w:rPr>
          <w:i/>
          <w:iCs/>
        </w:rPr>
        <w:t>“What do you focus on most when leading a group discussion?”</w:t>
      </w:r>
      <w:r w:rsidRPr="003A2DF3">
        <w:t>:</w:t>
      </w:r>
    </w:p>
    <w:p w14:paraId="5AB67EE8" w14:textId="77777777" w:rsidR="003A2DF3" w:rsidRPr="003A2DF3" w:rsidRDefault="003A2DF3" w:rsidP="003A2DF3">
      <w:pPr>
        <w:numPr>
          <w:ilvl w:val="3"/>
          <w:numId w:val="2"/>
        </w:numPr>
      </w:pPr>
      <w:r w:rsidRPr="003A2DF3">
        <w:rPr>
          <w:b/>
          <w:bCs/>
        </w:rPr>
        <w:t>C (Planning)</w:t>
      </w:r>
      <w:r w:rsidRPr="003A2DF3">
        <w:t xml:space="preserve">: </w:t>
      </w:r>
      <w:r w:rsidRPr="003A2DF3">
        <w:rPr>
          <w:i/>
          <w:iCs/>
        </w:rPr>
        <w:t>“I like to ensure everyone has a clear structure to follow.”</w:t>
      </w:r>
    </w:p>
    <w:p w14:paraId="262F6FA9" w14:textId="77777777" w:rsidR="003A2DF3" w:rsidRPr="003A2DF3" w:rsidRDefault="003A2DF3" w:rsidP="003A2DF3">
      <w:pPr>
        <w:numPr>
          <w:ilvl w:val="3"/>
          <w:numId w:val="2"/>
        </w:numPr>
      </w:pPr>
      <w:r w:rsidRPr="003A2DF3">
        <w:rPr>
          <w:b/>
          <w:bCs/>
        </w:rPr>
        <w:t>D (Visionary)</w:t>
      </w:r>
      <w:r w:rsidRPr="003A2DF3">
        <w:t xml:space="preserve">: </w:t>
      </w:r>
      <w:r w:rsidRPr="003A2DF3">
        <w:rPr>
          <w:i/>
          <w:iCs/>
        </w:rPr>
        <w:t>“I focus on generating innovative ideas and solutions.”</w:t>
      </w:r>
    </w:p>
    <w:p w14:paraId="04DB7705" w14:textId="77777777" w:rsidR="003A2DF3" w:rsidRPr="003A2DF3" w:rsidRDefault="003A2DF3" w:rsidP="003A2DF3">
      <w:pPr>
        <w:numPr>
          <w:ilvl w:val="0"/>
          <w:numId w:val="2"/>
        </w:numPr>
      </w:pPr>
      <w:r w:rsidRPr="003A2DF3">
        <w:rPr>
          <w:b/>
          <w:bCs/>
        </w:rPr>
        <w:t>Selection Instruction</w:t>
      </w:r>
      <w:r w:rsidRPr="003A2DF3">
        <w:t>:</w:t>
      </w:r>
    </w:p>
    <w:p w14:paraId="7271BF5F" w14:textId="77777777" w:rsidR="003A2DF3" w:rsidRPr="003A2DF3" w:rsidRDefault="003A2DF3" w:rsidP="003A2DF3">
      <w:pPr>
        <w:numPr>
          <w:ilvl w:val="1"/>
          <w:numId w:val="2"/>
        </w:numPr>
      </w:pPr>
      <w:r w:rsidRPr="003A2DF3">
        <w:t xml:space="preserve">Direct users to choose one (e.g., </w:t>
      </w:r>
      <w:r w:rsidRPr="003A2DF3">
        <w:rPr>
          <w:i/>
          <w:iCs/>
        </w:rPr>
        <w:t>“Choose one: C or D.”</w:t>
      </w:r>
      <w:r w:rsidRPr="003A2DF3">
        <w:t>).</w:t>
      </w:r>
    </w:p>
    <w:p w14:paraId="10C7A76F" w14:textId="77777777" w:rsidR="003A2DF3" w:rsidRPr="003A2DF3" w:rsidRDefault="003A2DF3" w:rsidP="003A2DF3">
      <w:r w:rsidRPr="003A2DF3">
        <w:pict w14:anchorId="2217E935">
          <v:rect id="_x0000_i1063" style="width:0;height:1.5pt" o:hralign="center" o:hrstd="t" o:hr="t" fillcolor="#a0a0a0" stroked="f"/>
        </w:pict>
      </w:r>
    </w:p>
    <w:p w14:paraId="566F13FB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Scoring Methodology</w:t>
      </w:r>
    </w:p>
    <w:p w14:paraId="7E5E6909" w14:textId="77777777" w:rsidR="003A2DF3" w:rsidRPr="003A2DF3" w:rsidRDefault="003A2DF3" w:rsidP="003A2DF3">
      <w:pPr>
        <w:numPr>
          <w:ilvl w:val="0"/>
          <w:numId w:val="3"/>
        </w:numPr>
      </w:pPr>
      <w:r w:rsidRPr="003A2DF3">
        <w:rPr>
          <w:b/>
          <w:bCs/>
        </w:rPr>
        <w:t>Points</w:t>
      </w:r>
      <w:r w:rsidRPr="003A2DF3">
        <w:t xml:space="preserve">: Each selected statement assigns </w:t>
      </w:r>
      <w:r w:rsidRPr="003A2DF3">
        <w:rPr>
          <w:b/>
          <w:bCs/>
        </w:rPr>
        <w:t>1 point</w:t>
      </w:r>
      <w:r w:rsidRPr="003A2DF3">
        <w:t xml:space="preserve"> to its corresponding communication style.</w:t>
      </w:r>
    </w:p>
    <w:p w14:paraId="06F06AD8" w14:textId="77777777" w:rsidR="003A2DF3" w:rsidRPr="003A2DF3" w:rsidRDefault="003A2DF3" w:rsidP="003A2DF3">
      <w:pPr>
        <w:numPr>
          <w:ilvl w:val="0"/>
          <w:numId w:val="3"/>
        </w:numPr>
      </w:pPr>
      <w:r w:rsidRPr="003A2DF3">
        <w:rPr>
          <w:b/>
          <w:bCs/>
        </w:rPr>
        <w:t>Dynamic Adjustments</w:t>
      </w:r>
      <w:r w:rsidRPr="003A2DF3">
        <w:t>:</w:t>
      </w:r>
    </w:p>
    <w:p w14:paraId="503F9B96" w14:textId="77777777" w:rsidR="003A2DF3" w:rsidRPr="003A2DF3" w:rsidRDefault="003A2DF3" w:rsidP="003A2DF3">
      <w:pPr>
        <w:numPr>
          <w:ilvl w:val="1"/>
          <w:numId w:val="3"/>
        </w:numPr>
      </w:pPr>
      <w:r w:rsidRPr="003A2DF3">
        <w:t>Early in the test: Random pairings of styles (e.g., Doing vs. Visionary, People vs. Planning).</w:t>
      </w:r>
    </w:p>
    <w:p w14:paraId="3340AF65" w14:textId="77777777" w:rsidR="003A2DF3" w:rsidRPr="003A2DF3" w:rsidRDefault="003A2DF3" w:rsidP="003A2DF3">
      <w:pPr>
        <w:numPr>
          <w:ilvl w:val="1"/>
          <w:numId w:val="3"/>
        </w:numPr>
      </w:pPr>
      <w:r w:rsidRPr="003A2DF3">
        <w:t>Later in the test: Focused comparisons between closely scored styles to refine results.</w:t>
      </w:r>
    </w:p>
    <w:p w14:paraId="539590BA" w14:textId="77777777" w:rsidR="003A2DF3" w:rsidRPr="003A2DF3" w:rsidRDefault="003A2DF3" w:rsidP="003A2DF3">
      <w:pPr>
        <w:numPr>
          <w:ilvl w:val="0"/>
          <w:numId w:val="3"/>
        </w:numPr>
      </w:pPr>
      <w:r w:rsidRPr="003A2DF3">
        <w:rPr>
          <w:b/>
          <w:bCs/>
        </w:rPr>
        <w:t>Outcome</w:t>
      </w:r>
      <w:r w:rsidRPr="003A2DF3">
        <w:t>: Balanced scoring ensures comprehensive evaluation and nuanced results, identifying both dominant and blended styles.</w:t>
      </w:r>
    </w:p>
    <w:p w14:paraId="2BDE2403" w14:textId="77777777" w:rsidR="003A2DF3" w:rsidRPr="003A2DF3" w:rsidRDefault="003A2DF3" w:rsidP="003A2DF3">
      <w:r w:rsidRPr="003A2DF3">
        <w:pict w14:anchorId="0A5A5592">
          <v:rect id="_x0000_i1064" style="width:0;height:1.5pt" o:hralign="center" o:hrstd="t" o:hr="t" fillcolor="#a0a0a0" stroked="f"/>
        </w:pict>
      </w:r>
    </w:p>
    <w:p w14:paraId="041844E9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Rules for GPT-Driven Content Generation</w:t>
      </w:r>
    </w:p>
    <w:p w14:paraId="32184C80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Scenario Questions</w:t>
      </w:r>
    </w:p>
    <w:p w14:paraId="693BAAA1" w14:textId="77777777" w:rsidR="003A2DF3" w:rsidRPr="003A2DF3" w:rsidRDefault="003A2DF3" w:rsidP="003A2DF3">
      <w:r w:rsidRPr="003A2DF3">
        <w:rPr>
          <w:b/>
          <w:bCs/>
        </w:rPr>
        <w:t>Purpose</w:t>
      </w:r>
      <w:r w:rsidRPr="003A2DF3">
        <w:t>: Elicit unbiased, introspective responses tied to communication preferences and behavior.</w:t>
      </w:r>
    </w:p>
    <w:p w14:paraId="310DE46A" w14:textId="77777777" w:rsidR="003A2DF3" w:rsidRPr="003A2DF3" w:rsidRDefault="003A2DF3" w:rsidP="003A2DF3">
      <w:pPr>
        <w:numPr>
          <w:ilvl w:val="0"/>
          <w:numId w:val="4"/>
        </w:numPr>
      </w:pPr>
      <w:r w:rsidRPr="003A2DF3">
        <w:rPr>
          <w:b/>
          <w:bCs/>
        </w:rPr>
        <w:t>Guidelines</w:t>
      </w:r>
      <w:r w:rsidRPr="003A2DF3">
        <w:t>:</w:t>
      </w:r>
    </w:p>
    <w:p w14:paraId="7D008EFF" w14:textId="77777777" w:rsidR="003A2DF3" w:rsidRPr="003A2DF3" w:rsidRDefault="003A2DF3" w:rsidP="003A2DF3">
      <w:pPr>
        <w:numPr>
          <w:ilvl w:val="1"/>
          <w:numId w:val="4"/>
        </w:numPr>
      </w:pPr>
      <w:r w:rsidRPr="003A2DF3">
        <w:rPr>
          <w:b/>
          <w:bCs/>
        </w:rPr>
        <w:t>Direct and Relatable</w:t>
      </w:r>
      <w:r w:rsidRPr="003A2DF3">
        <w:t>: Reference familiar contexts like teamwork, conflict resolution, or personal motivation.</w:t>
      </w:r>
    </w:p>
    <w:p w14:paraId="197ABA56" w14:textId="77777777" w:rsidR="003A2DF3" w:rsidRPr="003A2DF3" w:rsidRDefault="003A2DF3" w:rsidP="003A2DF3">
      <w:pPr>
        <w:numPr>
          <w:ilvl w:val="1"/>
          <w:numId w:val="4"/>
        </w:numPr>
      </w:pPr>
      <w:r w:rsidRPr="003A2DF3">
        <w:rPr>
          <w:b/>
          <w:bCs/>
        </w:rPr>
        <w:t>Open-Ended</w:t>
      </w:r>
      <w:r w:rsidRPr="003A2DF3">
        <w:t>: Prompt reflection without leading.</w:t>
      </w:r>
    </w:p>
    <w:p w14:paraId="144B25B9" w14:textId="77777777" w:rsidR="003A2DF3" w:rsidRPr="003A2DF3" w:rsidRDefault="003A2DF3" w:rsidP="003A2DF3">
      <w:pPr>
        <w:numPr>
          <w:ilvl w:val="1"/>
          <w:numId w:val="4"/>
        </w:numPr>
      </w:pPr>
      <w:r w:rsidRPr="003A2DF3">
        <w:rPr>
          <w:b/>
          <w:bCs/>
        </w:rPr>
        <w:t>Diverse Contexts</w:t>
      </w:r>
      <w:r w:rsidRPr="003A2DF3">
        <w:t>: Ensure variety across workplace, social, planning, and conflict scenarios.</w:t>
      </w:r>
    </w:p>
    <w:p w14:paraId="21F2F1B1" w14:textId="77777777" w:rsidR="003A2DF3" w:rsidRPr="003A2DF3" w:rsidRDefault="003A2DF3" w:rsidP="003A2DF3">
      <w:pPr>
        <w:numPr>
          <w:ilvl w:val="0"/>
          <w:numId w:val="4"/>
        </w:numPr>
      </w:pPr>
      <w:r w:rsidRPr="003A2DF3">
        <w:rPr>
          <w:b/>
          <w:bCs/>
        </w:rPr>
        <w:t>Examples</w:t>
      </w:r>
      <w:r w:rsidRPr="003A2DF3">
        <w:t>:</w:t>
      </w:r>
    </w:p>
    <w:p w14:paraId="002ED1B8" w14:textId="77777777" w:rsidR="003A2DF3" w:rsidRPr="003A2DF3" w:rsidRDefault="003A2DF3" w:rsidP="003A2DF3">
      <w:pPr>
        <w:numPr>
          <w:ilvl w:val="1"/>
          <w:numId w:val="4"/>
        </w:numPr>
      </w:pPr>
      <w:r w:rsidRPr="003A2DF3">
        <w:rPr>
          <w:i/>
          <w:iCs/>
        </w:rPr>
        <w:t>“What drives your decision-making in a high-pressure situation?”</w:t>
      </w:r>
    </w:p>
    <w:p w14:paraId="1F303F16" w14:textId="77777777" w:rsidR="003A2DF3" w:rsidRPr="003A2DF3" w:rsidRDefault="003A2DF3" w:rsidP="003A2DF3">
      <w:pPr>
        <w:numPr>
          <w:ilvl w:val="1"/>
          <w:numId w:val="4"/>
        </w:numPr>
      </w:pPr>
      <w:r w:rsidRPr="003A2DF3">
        <w:rPr>
          <w:i/>
          <w:iCs/>
        </w:rPr>
        <w:t>“When collaborating, what do you enjoy focusing on most?”</w:t>
      </w:r>
    </w:p>
    <w:p w14:paraId="18F0EE29" w14:textId="77777777" w:rsidR="003A2DF3" w:rsidRPr="003A2DF3" w:rsidRDefault="003A2DF3" w:rsidP="003A2DF3">
      <w:pPr>
        <w:numPr>
          <w:ilvl w:val="1"/>
          <w:numId w:val="4"/>
        </w:numPr>
      </w:pPr>
      <w:r w:rsidRPr="003A2DF3">
        <w:rPr>
          <w:i/>
          <w:iCs/>
        </w:rPr>
        <w:t>“How do you prefer to approach planning for a big event?”</w:t>
      </w:r>
    </w:p>
    <w:p w14:paraId="6DED6179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Instructional Prompts</w:t>
      </w:r>
    </w:p>
    <w:p w14:paraId="46C16335" w14:textId="77777777" w:rsidR="003A2DF3" w:rsidRPr="003A2DF3" w:rsidRDefault="003A2DF3" w:rsidP="003A2DF3">
      <w:r w:rsidRPr="003A2DF3">
        <w:rPr>
          <w:b/>
          <w:bCs/>
        </w:rPr>
        <w:t>Purpose</w:t>
      </w:r>
      <w:r w:rsidRPr="003A2DF3">
        <w:t>: Guide users to select a statement in a clear yet varied manner.</w:t>
      </w:r>
    </w:p>
    <w:p w14:paraId="0407B2A9" w14:textId="77777777" w:rsidR="003A2DF3" w:rsidRPr="003A2DF3" w:rsidRDefault="003A2DF3" w:rsidP="003A2DF3">
      <w:pPr>
        <w:numPr>
          <w:ilvl w:val="0"/>
          <w:numId w:val="5"/>
        </w:numPr>
      </w:pPr>
      <w:r w:rsidRPr="003A2DF3">
        <w:rPr>
          <w:b/>
          <w:bCs/>
        </w:rPr>
        <w:t>Guidelines</w:t>
      </w:r>
      <w:r w:rsidRPr="003A2DF3">
        <w:t>:</w:t>
      </w:r>
    </w:p>
    <w:p w14:paraId="365DBF08" w14:textId="77777777" w:rsidR="003A2DF3" w:rsidRPr="003A2DF3" w:rsidRDefault="003A2DF3" w:rsidP="003A2DF3">
      <w:pPr>
        <w:numPr>
          <w:ilvl w:val="1"/>
          <w:numId w:val="5"/>
        </w:numPr>
      </w:pPr>
      <w:r w:rsidRPr="003A2DF3">
        <w:rPr>
          <w:b/>
          <w:bCs/>
        </w:rPr>
        <w:t>Consistency</w:t>
      </w:r>
      <w:r w:rsidRPr="003A2DF3">
        <w:t>: Always connect to the presented question and statements.</w:t>
      </w:r>
    </w:p>
    <w:p w14:paraId="4576743E" w14:textId="77777777" w:rsidR="003A2DF3" w:rsidRPr="003A2DF3" w:rsidRDefault="003A2DF3" w:rsidP="003A2DF3">
      <w:pPr>
        <w:numPr>
          <w:ilvl w:val="1"/>
          <w:numId w:val="5"/>
        </w:numPr>
      </w:pPr>
      <w:r w:rsidRPr="003A2DF3">
        <w:rPr>
          <w:b/>
          <w:bCs/>
        </w:rPr>
        <w:t>Variety</w:t>
      </w:r>
      <w:r w:rsidRPr="003A2DF3">
        <w:t>: Use interchangeable phrases to avoid monotony.</w:t>
      </w:r>
    </w:p>
    <w:p w14:paraId="6C563C4C" w14:textId="77777777" w:rsidR="003A2DF3" w:rsidRPr="003A2DF3" w:rsidRDefault="003A2DF3" w:rsidP="003A2DF3">
      <w:pPr>
        <w:numPr>
          <w:ilvl w:val="1"/>
          <w:numId w:val="5"/>
        </w:numPr>
      </w:pPr>
      <w:r w:rsidRPr="003A2DF3">
        <w:rPr>
          <w:b/>
          <w:bCs/>
        </w:rPr>
        <w:t>Clarity</w:t>
      </w:r>
      <w:r w:rsidRPr="003A2DF3">
        <w:t>: Keep instructions simple and actionable.</w:t>
      </w:r>
    </w:p>
    <w:p w14:paraId="43541E47" w14:textId="77777777" w:rsidR="003A2DF3" w:rsidRPr="003A2DF3" w:rsidRDefault="003A2DF3" w:rsidP="003A2DF3">
      <w:pPr>
        <w:numPr>
          <w:ilvl w:val="0"/>
          <w:numId w:val="5"/>
        </w:numPr>
      </w:pPr>
      <w:r w:rsidRPr="003A2DF3">
        <w:rPr>
          <w:b/>
          <w:bCs/>
        </w:rPr>
        <w:t>Examples</w:t>
      </w:r>
      <w:r w:rsidRPr="003A2DF3">
        <w:t>:</w:t>
      </w:r>
    </w:p>
    <w:p w14:paraId="0D1A6E93" w14:textId="77777777" w:rsidR="003A2DF3" w:rsidRPr="003A2DF3" w:rsidRDefault="003A2DF3" w:rsidP="003A2DF3">
      <w:pPr>
        <w:numPr>
          <w:ilvl w:val="1"/>
          <w:numId w:val="5"/>
        </w:numPr>
      </w:pPr>
      <w:r w:rsidRPr="003A2DF3">
        <w:rPr>
          <w:i/>
          <w:iCs/>
        </w:rPr>
        <w:t>“Which statement best describes you?”</w:t>
      </w:r>
    </w:p>
    <w:p w14:paraId="4A10BCA4" w14:textId="77777777" w:rsidR="003A2DF3" w:rsidRPr="003A2DF3" w:rsidRDefault="003A2DF3" w:rsidP="003A2DF3">
      <w:pPr>
        <w:numPr>
          <w:ilvl w:val="1"/>
          <w:numId w:val="5"/>
        </w:numPr>
      </w:pPr>
      <w:r w:rsidRPr="003A2DF3">
        <w:rPr>
          <w:i/>
          <w:iCs/>
        </w:rPr>
        <w:t>“Choose the statement that reflects your approach the best.”</w:t>
      </w:r>
    </w:p>
    <w:p w14:paraId="7F21C51A" w14:textId="77777777" w:rsidR="003A2DF3" w:rsidRPr="003A2DF3" w:rsidRDefault="003A2DF3" w:rsidP="003A2DF3">
      <w:pPr>
        <w:numPr>
          <w:ilvl w:val="1"/>
          <w:numId w:val="5"/>
        </w:numPr>
      </w:pPr>
      <w:r w:rsidRPr="003A2DF3">
        <w:rPr>
          <w:i/>
          <w:iCs/>
        </w:rPr>
        <w:t>“Select the option that aligns most closely with your preferences.”</w:t>
      </w:r>
    </w:p>
    <w:p w14:paraId="4D937B5E" w14:textId="77777777" w:rsidR="003A2DF3" w:rsidRPr="003A2DF3" w:rsidRDefault="003A2DF3" w:rsidP="003A2DF3">
      <w:pPr>
        <w:numPr>
          <w:ilvl w:val="1"/>
          <w:numId w:val="5"/>
        </w:numPr>
      </w:pPr>
      <w:r w:rsidRPr="003A2DF3">
        <w:rPr>
          <w:i/>
          <w:iCs/>
        </w:rPr>
        <w:t>“Which of these feels most true for you?”</w:t>
      </w:r>
    </w:p>
    <w:p w14:paraId="2DF0A7FB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Communication Style Statements</w:t>
      </w:r>
    </w:p>
    <w:p w14:paraId="04691211" w14:textId="77777777" w:rsidR="003A2DF3" w:rsidRPr="003A2DF3" w:rsidRDefault="003A2DF3" w:rsidP="003A2DF3">
      <w:r w:rsidRPr="003A2DF3">
        <w:rPr>
          <w:b/>
          <w:bCs/>
        </w:rPr>
        <w:t>Purpose</w:t>
      </w:r>
      <w:r w:rsidRPr="003A2DF3">
        <w:t>: Represent the essence of each communication style while maintaining scenario alignment, clarity, and diversity.</w:t>
      </w:r>
    </w:p>
    <w:p w14:paraId="4DE6CD66" w14:textId="77777777" w:rsidR="003A2DF3" w:rsidRPr="003A2DF3" w:rsidRDefault="003A2DF3" w:rsidP="003A2DF3">
      <w:pPr>
        <w:numPr>
          <w:ilvl w:val="0"/>
          <w:numId w:val="6"/>
        </w:numPr>
      </w:pPr>
      <w:r w:rsidRPr="003A2DF3">
        <w:rPr>
          <w:b/>
          <w:bCs/>
        </w:rPr>
        <w:t>Definitions</w:t>
      </w:r>
      <w:r w:rsidRPr="003A2DF3">
        <w:t>:</w:t>
      </w:r>
    </w:p>
    <w:p w14:paraId="2A6296E0" w14:textId="77777777" w:rsidR="003A2DF3" w:rsidRPr="003A2DF3" w:rsidRDefault="003A2DF3" w:rsidP="003A2DF3">
      <w:pPr>
        <w:numPr>
          <w:ilvl w:val="1"/>
          <w:numId w:val="6"/>
        </w:numPr>
      </w:pPr>
      <w:r w:rsidRPr="003A2DF3">
        <w:rPr>
          <w:b/>
          <w:bCs/>
        </w:rPr>
        <w:t>Doing</w:t>
      </w:r>
      <w:r w:rsidRPr="003A2DF3">
        <w:t>: Action-oriented, focusing on execution and results.</w:t>
      </w:r>
    </w:p>
    <w:p w14:paraId="2342DA88" w14:textId="77777777" w:rsidR="003A2DF3" w:rsidRPr="003A2DF3" w:rsidRDefault="003A2DF3" w:rsidP="003A2DF3">
      <w:pPr>
        <w:numPr>
          <w:ilvl w:val="1"/>
          <w:numId w:val="6"/>
        </w:numPr>
      </w:pPr>
      <w:r w:rsidRPr="003A2DF3">
        <w:rPr>
          <w:b/>
          <w:bCs/>
        </w:rPr>
        <w:t>Planning</w:t>
      </w:r>
      <w:r w:rsidRPr="003A2DF3">
        <w:t>: Methodical, prioritizing structure and organization.</w:t>
      </w:r>
    </w:p>
    <w:p w14:paraId="56C64E00" w14:textId="77777777" w:rsidR="003A2DF3" w:rsidRPr="003A2DF3" w:rsidRDefault="003A2DF3" w:rsidP="003A2DF3">
      <w:pPr>
        <w:numPr>
          <w:ilvl w:val="1"/>
          <w:numId w:val="6"/>
        </w:numPr>
      </w:pPr>
      <w:r w:rsidRPr="003A2DF3">
        <w:rPr>
          <w:b/>
          <w:bCs/>
        </w:rPr>
        <w:t>Visionary</w:t>
      </w:r>
      <w:r w:rsidRPr="003A2DF3">
        <w:t>: Big-picture thinking, creativity, and innovation.</w:t>
      </w:r>
    </w:p>
    <w:p w14:paraId="10AB317E" w14:textId="77777777" w:rsidR="003A2DF3" w:rsidRPr="003A2DF3" w:rsidRDefault="003A2DF3" w:rsidP="003A2DF3">
      <w:pPr>
        <w:numPr>
          <w:ilvl w:val="1"/>
          <w:numId w:val="6"/>
        </w:numPr>
      </w:pPr>
      <w:r w:rsidRPr="003A2DF3">
        <w:rPr>
          <w:b/>
          <w:bCs/>
        </w:rPr>
        <w:t>People</w:t>
      </w:r>
      <w:r w:rsidRPr="003A2DF3">
        <w:t>: Relationship-focused, emphasizing empathy and collaboration.</w:t>
      </w:r>
    </w:p>
    <w:p w14:paraId="129659EF" w14:textId="77777777" w:rsidR="003A2DF3" w:rsidRPr="003A2DF3" w:rsidRDefault="003A2DF3" w:rsidP="003A2DF3">
      <w:pPr>
        <w:numPr>
          <w:ilvl w:val="0"/>
          <w:numId w:val="6"/>
        </w:numPr>
      </w:pPr>
      <w:r w:rsidRPr="003A2DF3">
        <w:rPr>
          <w:b/>
          <w:bCs/>
        </w:rPr>
        <w:t>Guidelines</w:t>
      </w:r>
      <w:r w:rsidRPr="003A2DF3">
        <w:t>:</w:t>
      </w:r>
    </w:p>
    <w:p w14:paraId="2D04F147" w14:textId="77777777" w:rsidR="003A2DF3" w:rsidRPr="003A2DF3" w:rsidRDefault="003A2DF3" w:rsidP="003A2DF3">
      <w:pPr>
        <w:numPr>
          <w:ilvl w:val="1"/>
          <w:numId w:val="6"/>
        </w:numPr>
      </w:pPr>
      <w:r w:rsidRPr="003A2DF3">
        <w:rPr>
          <w:b/>
          <w:bCs/>
        </w:rPr>
        <w:t>Alignment</w:t>
      </w:r>
      <w:r w:rsidRPr="003A2DF3">
        <w:t>: Ensure each statement reflects one specific style.</w:t>
      </w:r>
    </w:p>
    <w:p w14:paraId="31A90743" w14:textId="77777777" w:rsidR="003A2DF3" w:rsidRPr="003A2DF3" w:rsidRDefault="003A2DF3" w:rsidP="003A2DF3">
      <w:pPr>
        <w:numPr>
          <w:ilvl w:val="1"/>
          <w:numId w:val="6"/>
        </w:numPr>
      </w:pPr>
      <w:r w:rsidRPr="003A2DF3">
        <w:rPr>
          <w:b/>
          <w:bCs/>
        </w:rPr>
        <w:t>Scenario Fit</w:t>
      </w:r>
      <w:r w:rsidRPr="003A2DF3">
        <w:t>: Tailor statements to the question context.</w:t>
      </w:r>
    </w:p>
    <w:p w14:paraId="3C886058" w14:textId="77777777" w:rsidR="003A2DF3" w:rsidRPr="003A2DF3" w:rsidRDefault="003A2DF3" w:rsidP="003A2DF3">
      <w:pPr>
        <w:numPr>
          <w:ilvl w:val="1"/>
          <w:numId w:val="6"/>
        </w:numPr>
      </w:pPr>
      <w:r w:rsidRPr="003A2DF3">
        <w:rPr>
          <w:b/>
          <w:bCs/>
        </w:rPr>
        <w:t>Neutrality</w:t>
      </w:r>
      <w:r w:rsidRPr="003A2DF3">
        <w:t>: Avoid bias or value judgments.</w:t>
      </w:r>
    </w:p>
    <w:p w14:paraId="56E4E2FD" w14:textId="77777777" w:rsidR="003A2DF3" w:rsidRPr="003A2DF3" w:rsidRDefault="003A2DF3" w:rsidP="003A2DF3">
      <w:pPr>
        <w:numPr>
          <w:ilvl w:val="1"/>
          <w:numId w:val="6"/>
        </w:numPr>
      </w:pPr>
      <w:r w:rsidRPr="003A2DF3">
        <w:rPr>
          <w:b/>
          <w:bCs/>
        </w:rPr>
        <w:t>Variability</w:t>
      </w:r>
      <w:r w:rsidRPr="003A2DF3">
        <w:t xml:space="preserve">: Use different phrasing and </w:t>
      </w:r>
      <w:proofErr w:type="gramStart"/>
      <w:r w:rsidRPr="003A2DF3">
        <w:t>contexts</w:t>
      </w:r>
      <w:proofErr w:type="gramEnd"/>
      <w:r w:rsidRPr="003A2DF3">
        <w:t xml:space="preserve"> for each style.</w:t>
      </w:r>
    </w:p>
    <w:p w14:paraId="25E4E7A4" w14:textId="77777777" w:rsidR="003A2DF3" w:rsidRPr="003A2DF3" w:rsidRDefault="003A2DF3" w:rsidP="003A2DF3">
      <w:pPr>
        <w:numPr>
          <w:ilvl w:val="0"/>
          <w:numId w:val="6"/>
        </w:numPr>
      </w:pPr>
      <w:r w:rsidRPr="003A2DF3">
        <w:rPr>
          <w:b/>
          <w:bCs/>
        </w:rPr>
        <w:t>Examples</w:t>
      </w:r>
      <w:r w:rsidRPr="003A2DF3">
        <w:t>:</w:t>
      </w:r>
    </w:p>
    <w:p w14:paraId="59974F59" w14:textId="77777777" w:rsidR="003A2DF3" w:rsidRPr="003A2DF3" w:rsidRDefault="003A2DF3" w:rsidP="003A2DF3">
      <w:pPr>
        <w:numPr>
          <w:ilvl w:val="1"/>
          <w:numId w:val="6"/>
        </w:numPr>
      </w:pPr>
      <w:r w:rsidRPr="003A2DF3">
        <w:rPr>
          <w:i/>
          <w:iCs/>
        </w:rPr>
        <w:t>Scenario</w:t>
      </w:r>
      <w:r w:rsidRPr="003A2DF3">
        <w:t xml:space="preserve">: </w:t>
      </w:r>
      <w:r w:rsidRPr="003A2DF3">
        <w:rPr>
          <w:i/>
          <w:iCs/>
        </w:rPr>
        <w:t>“How do you approach resolving a conflict at work?”</w:t>
      </w:r>
    </w:p>
    <w:p w14:paraId="1CCC0232" w14:textId="77777777" w:rsidR="003A2DF3" w:rsidRPr="003A2DF3" w:rsidRDefault="003A2DF3" w:rsidP="003A2DF3">
      <w:pPr>
        <w:numPr>
          <w:ilvl w:val="2"/>
          <w:numId w:val="6"/>
        </w:numPr>
      </w:pPr>
      <w:r w:rsidRPr="003A2DF3">
        <w:rPr>
          <w:b/>
          <w:bCs/>
        </w:rPr>
        <w:t>Doing</w:t>
      </w:r>
      <w:r w:rsidRPr="003A2DF3">
        <w:t xml:space="preserve">: </w:t>
      </w:r>
      <w:r w:rsidRPr="003A2DF3">
        <w:rPr>
          <w:i/>
          <w:iCs/>
        </w:rPr>
        <w:t>“I focus on resolving the issue quickly and effectively.”</w:t>
      </w:r>
    </w:p>
    <w:p w14:paraId="597CEB1D" w14:textId="77777777" w:rsidR="003A2DF3" w:rsidRPr="003A2DF3" w:rsidRDefault="003A2DF3" w:rsidP="003A2DF3">
      <w:pPr>
        <w:numPr>
          <w:ilvl w:val="2"/>
          <w:numId w:val="6"/>
        </w:numPr>
      </w:pPr>
      <w:r w:rsidRPr="003A2DF3">
        <w:rPr>
          <w:b/>
          <w:bCs/>
        </w:rPr>
        <w:t>Planning</w:t>
      </w:r>
      <w:r w:rsidRPr="003A2DF3">
        <w:t xml:space="preserve">: </w:t>
      </w:r>
      <w:r w:rsidRPr="003A2DF3">
        <w:rPr>
          <w:i/>
          <w:iCs/>
        </w:rPr>
        <w:t>“I focus on understanding all the details and finding a structured solution.”</w:t>
      </w:r>
    </w:p>
    <w:p w14:paraId="2854A528" w14:textId="77777777" w:rsidR="003A2DF3" w:rsidRPr="003A2DF3" w:rsidRDefault="003A2DF3" w:rsidP="003A2DF3">
      <w:pPr>
        <w:numPr>
          <w:ilvl w:val="2"/>
          <w:numId w:val="6"/>
        </w:numPr>
      </w:pPr>
      <w:r w:rsidRPr="003A2DF3">
        <w:rPr>
          <w:b/>
          <w:bCs/>
        </w:rPr>
        <w:t>Visionary</w:t>
      </w:r>
      <w:r w:rsidRPr="003A2DF3">
        <w:t xml:space="preserve">: </w:t>
      </w:r>
      <w:r w:rsidRPr="003A2DF3">
        <w:rPr>
          <w:i/>
          <w:iCs/>
        </w:rPr>
        <w:t>“I think about long-term solutions that can prevent future conflicts.”</w:t>
      </w:r>
    </w:p>
    <w:p w14:paraId="5250BF67" w14:textId="77777777" w:rsidR="003A2DF3" w:rsidRPr="003A2DF3" w:rsidRDefault="003A2DF3" w:rsidP="003A2DF3">
      <w:pPr>
        <w:numPr>
          <w:ilvl w:val="2"/>
          <w:numId w:val="6"/>
        </w:numPr>
      </w:pPr>
      <w:r w:rsidRPr="003A2DF3">
        <w:rPr>
          <w:b/>
          <w:bCs/>
        </w:rPr>
        <w:t>People</w:t>
      </w:r>
      <w:r w:rsidRPr="003A2DF3">
        <w:t xml:space="preserve">: </w:t>
      </w:r>
      <w:r w:rsidRPr="003A2DF3">
        <w:rPr>
          <w:i/>
          <w:iCs/>
        </w:rPr>
        <w:t>“I prioritize understanding everyone’s perspective and finding common ground.”</w:t>
      </w:r>
    </w:p>
    <w:p w14:paraId="7ECBC461" w14:textId="77777777" w:rsidR="003A2DF3" w:rsidRPr="003A2DF3" w:rsidRDefault="003A2DF3" w:rsidP="003A2DF3">
      <w:pPr>
        <w:numPr>
          <w:ilvl w:val="0"/>
          <w:numId w:val="6"/>
        </w:numPr>
      </w:pPr>
      <w:r w:rsidRPr="003A2DF3">
        <w:rPr>
          <w:b/>
          <w:bCs/>
        </w:rPr>
        <w:t>Dynamic Variation</w:t>
      </w:r>
      <w:r w:rsidRPr="003A2DF3">
        <w:t>:</w:t>
      </w:r>
    </w:p>
    <w:p w14:paraId="6A39C801" w14:textId="77777777" w:rsidR="003A2DF3" w:rsidRPr="003A2DF3" w:rsidRDefault="003A2DF3" w:rsidP="003A2DF3">
      <w:pPr>
        <w:numPr>
          <w:ilvl w:val="1"/>
          <w:numId w:val="6"/>
        </w:numPr>
      </w:pPr>
      <w:r w:rsidRPr="003A2DF3">
        <w:t xml:space="preserve">Rotate sentence structures, synonyms, and context nuances to prevent repetitiveness (e.g., *“I value…” vs. </w:t>
      </w:r>
      <w:r w:rsidRPr="003A2DF3">
        <w:rPr>
          <w:i/>
          <w:iCs/>
        </w:rPr>
        <w:t>“What matters most to me is…”</w:t>
      </w:r>
      <w:r w:rsidRPr="003A2DF3">
        <w:t>).</w:t>
      </w:r>
    </w:p>
    <w:p w14:paraId="45BAB77D" w14:textId="77777777" w:rsidR="003A2DF3" w:rsidRPr="003A2DF3" w:rsidRDefault="003A2DF3" w:rsidP="003A2DF3">
      <w:r w:rsidRPr="003A2DF3">
        <w:pict w14:anchorId="4691882C">
          <v:rect id="_x0000_i1065" style="width:0;height:1.5pt" o:hralign="center" o:hrstd="t" o:hr="t" fillcolor="#a0a0a0" stroked="f"/>
        </w:pict>
      </w:r>
    </w:p>
    <w:p w14:paraId="271E0A2F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Key Considerations for GPT</w:t>
      </w:r>
    </w:p>
    <w:p w14:paraId="46796366" w14:textId="77777777" w:rsidR="003A2DF3" w:rsidRPr="003A2DF3" w:rsidRDefault="003A2DF3" w:rsidP="003A2DF3">
      <w:pPr>
        <w:numPr>
          <w:ilvl w:val="0"/>
          <w:numId w:val="7"/>
        </w:numPr>
      </w:pPr>
      <w:r w:rsidRPr="003A2DF3">
        <w:rPr>
          <w:b/>
          <w:bCs/>
        </w:rPr>
        <w:t>Core Understanding</w:t>
      </w:r>
      <w:r w:rsidRPr="003A2DF3">
        <w:t>: The GPT must internalize the definitions and attributes of each communication style.</w:t>
      </w:r>
    </w:p>
    <w:p w14:paraId="39E70DFB" w14:textId="77777777" w:rsidR="003A2DF3" w:rsidRPr="003A2DF3" w:rsidRDefault="003A2DF3" w:rsidP="003A2DF3">
      <w:pPr>
        <w:numPr>
          <w:ilvl w:val="0"/>
          <w:numId w:val="7"/>
        </w:numPr>
      </w:pPr>
      <w:r w:rsidRPr="003A2DF3">
        <w:rPr>
          <w:b/>
          <w:bCs/>
        </w:rPr>
        <w:t>Dynamic Adaptation</w:t>
      </w:r>
      <w:r w:rsidRPr="003A2DF3">
        <w:t>:</w:t>
      </w:r>
    </w:p>
    <w:p w14:paraId="70102C6C" w14:textId="77777777" w:rsidR="003A2DF3" w:rsidRPr="003A2DF3" w:rsidRDefault="003A2DF3" w:rsidP="003A2DF3">
      <w:pPr>
        <w:numPr>
          <w:ilvl w:val="1"/>
          <w:numId w:val="7"/>
        </w:numPr>
      </w:pPr>
      <w:r w:rsidRPr="003A2DF3">
        <w:t>Generate varied but aligned questions and statements.</w:t>
      </w:r>
    </w:p>
    <w:p w14:paraId="37852E0F" w14:textId="77777777" w:rsidR="003A2DF3" w:rsidRPr="003A2DF3" w:rsidRDefault="003A2DF3" w:rsidP="003A2DF3">
      <w:pPr>
        <w:numPr>
          <w:ilvl w:val="1"/>
          <w:numId w:val="7"/>
        </w:numPr>
      </w:pPr>
      <w:r w:rsidRPr="003A2DF3">
        <w:t>Dynamically adjust style comparisons based on scoring progression.</w:t>
      </w:r>
    </w:p>
    <w:p w14:paraId="0B44D4FD" w14:textId="77777777" w:rsidR="003A2DF3" w:rsidRPr="003A2DF3" w:rsidRDefault="003A2DF3" w:rsidP="003A2DF3">
      <w:pPr>
        <w:numPr>
          <w:ilvl w:val="0"/>
          <w:numId w:val="7"/>
        </w:numPr>
      </w:pPr>
      <w:r w:rsidRPr="003A2DF3">
        <w:rPr>
          <w:b/>
          <w:bCs/>
        </w:rPr>
        <w:t>Predefined Libraries</w:t>
      </w:r>
      <w:r w:rsidRPr="003A2DF3">
        <w:t>:</w:t>
      </w:r>
    </w:p>
    <w:p w14:paraId="6AAB91B9" w14:textId="77777777" w:rsidR="003A2DF3" w:rsidRPr="003A2DF3" w:rsidRDefault="003A2DF3" w:rsidP="003A2DF3">
      <w:pPr>
        <w:numPr>
          <w:ilvl w:val="1"/>
          <w:numId w:val="7"/>
        </w:numPr>
      </w:pPr>
      <w:r w:rsidRPr="003A2DF3">
        <w:t>Provide a library of sample questions, prompts, and statements to serve as foundational examples.</w:t>
      </w:r>
    </w:p>
    <w:p w14:paraId="53025FAA" w14:textId="77777777" w:rsidR="003A2DF3" w:rsidRPr="003A2DF3" w:rsidRDefault="003A2DF3" w:rsidP="003A2DF3">
      <w:pPr>
        <w:numPr>
          <w:ilvl w:val="0"/>
          <w:numId w:val="7"/>
        </w:numPr>
      </w:pPr>
      <w:r w:rsidRPr="003A2DF3">
        <w:rPr>
          <w:b/>
          <w:bCs/>
        </w:rPr>
        <w:t>Neutral Tone</w:t>
      </w:r>
      <w:r w:rsidRPr="003A2DF3">
        <w:t xml:space="preserve">: Ensure all </w:t>
      </w:r>
      <w:proofErr w:type="gramStart"/>
      <w:r w:rsidRPr="003A2DF3">
        <w:t>outputs remain</w:t>
      </w:r>
      <w:proofErr w:type="gramEnd"/>
      <w:r w:rsidRPr="003A2DF3">
        <w:t xml:space="preserve"> unbiased and equally appealing.</w:t>
      </w:r>
    </w:p>
    <w:p w14:paraId="1D1CE775" w14:textId="77777777" w:rsidR="003A2DF3" w:rsidRPr="003A2DF3" w:rsidRDefault="003A2DF3" w:rsidP="003A2DF3">
      <w:r w:rsidRPr="003A2DF3">
        <w:pict w14:anchorId="5821DA6C">
          <v:rect id="_x0000_i1066" style="width:0;height:1.5pt" o:hralign="center" o:hrstd="t" o:hr="t" fillcolor="#a0a0a0" stroked="f"/>
        </w:pict>
      </w:r>
    </w:p>
    <w:p w14:paraId="78E84027" w14:textId="77777777" w:rsidR="003A2DF3" w:rsidRPr="003A2DF3" w:rsidRDefault="003A2DF3" w:rsidP="003A2DF3">
      <w:pPr>
        <w:rPr>
          <w:b/>
          <w:bCs/>
        </w:rPr>
      </w:pPr>
      <w:r w:rsidRPr="003A2DF3">
        <w:rPr>
          <w:b/>
          <w:bCs/>
        </w:rPr>
        <w:t>Conclusion</w:t>
      </w:r>
    </w:p>
    <w:p w14:paraId="00F21168" w14:textId="77777777" w:rsidR="003A2DF3" w:rsidRPr="003A2DF3" w:rsidRDefault="003A2DF3" w:rsidP="003A2DF3">
      <w:r w:rsidRPr="003A2DF3">
        <w:t xml:space="preserve">This framework empowers GPT to dynamically administer a structured, comparative analysis test that evaluates communication styles. By adhering to the outlined rules and leveraging predefined examples, GPT can generate content with clarity, diversity, and precision, achieving the </w:t>
      </w:r>
      <w:proofErr w:type="gramStart"/>
      <w:r w:rsidRPr="003A2DF3">
        <w:t>ultimate goal</w:t>
      </w:r>
      <w:proofErr w:type="gramEnd"/>
      <w:r w:rsidRPr="003A2DF3">
        <w:t xml:space="preserve"> of delivering meaningful, introspective insights to the user.</w:t>
      </w:r>
    </w:p>
    <w:p w14:paraId="4FD0CDA0" w14:textId="77777777" w:rsidR="001B792D" w:rsidRDefault="001B792D"/>
    <w:sectPr w:rsidR="001B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61B19"/>
    <w:multiLevelType w:val="multilevel"/>
    <w:tmpl w:val="7ED0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F73BB"/>
    <w:multiLevelType w:val="multilevel"/>
    <w:tmpl w:val="542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61974"/>
    <w:multiLevelType w:val="multilevel"/>
    <w:tmpl w:val="56FA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5603F"/>
    <w:multiLevelType w:val="multilevel"/>
    <w:tmpl w:val="347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34A85"/>
    <w:multiLevelType w:val="multilevel"/>
    <w:tmpl w:val="1C64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65B2F"/>
    <w:multiLevelType w:val="multilevel"/>
    <w:tmpl w:val="CC8E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A6DD2"/>
    <w:multiLevelType w:val="multilevel"/>
    <w:tmpl w:val="B64C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079782">
    <w:abstractNumId w:val="1"/>
  </w:num>
  <w:num w:numId="2" w16cid:durableId="516237595">
    <w:abstractNumId w:val="2"/>
  </w:num>
  <w:num w:numId="3" w16cid:durableId="29380086">
    <w:abstractNumId w:val="3"/>
  </w:num>
  <w:num w:numId="4" w16cid:durableId="1358774397">
    <w:abstractNumId w:val="0"/>
  </w:num>
  <w:num w:numId="5" w16cid:durableId="769853551">
    <w:abstractNumId w:val="4"/>
  </w:num>
  <w:num w:numId="6" w16cid:durableId="1989557287">
    <w:abstractNumId w:val="5"/>
  </w:num>
  <w:num w:numId="7" w16cid:durableId="526531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F3"/>
    <w:rsid w:val="00095336"/>
    <w:rsid w:val="001B792D"/>
    <w:rsid w:val="003A2DF3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0ED3"/>
  <w15:chartTrackingRefBased/>
  <w15:docId w15:val="{9D75C39D-CCDB-4025-AA8A-565E39A5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Wizner</dc:creator>
  <cp:keywords/>
  <dc:description/>
  <cp:lastModifiedBy>Jared Wizner</cp:lastModifiedBy>
  <cp:revision>1</cp:revision>
  <dcterms:created xsi:type="dcterms:W3CDTF">2024-11-30T18:52:00Z</dcterms:created>
  <dcterms:modified xsi:type="dcterms:W3CDTF">2024-11-30T18:53:00Z</dcterms:modified>
</cp:coreProperties>
</file>