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Replit Build Specification: Graylock Digital Home Builders Funnel</w:t>
      </w:r>
    </w:p>
    <w:p>
      <w:pPr>
        <w:pStyle w:val="MdParagraph"/>
      </w:pPr>
      <w:r>
        <w:rPr>
          <w:rStyle w:val="MdStrong"/>
          <w:b/>
          <w:bCs/>
        </w:rPr>
        <w:t xml:space="preserve">Project:</w:t>
      </w:r>
      <w:r>
        <w:t xml:space="preserve"> Graylock Digital Lead Generation Funnel (Home Builders Niche)
</w:t>
      </w:r>
      <w:r>
        <w:rPr>
          <w:rStyle w:val="MdStrong"/>
          <w:b/>
          <w:bCs/>
        </w:rPr>
        <w:t xml:space="preserve">Architecture:</w:t>
      </w:r>
      <w:r>
        <w:t xml:space="preserve"> 2-Page Funnel (Squeeze Page → Thank You / Bridge Page)
</w:t>
      </w:r>
      <w:r>
        <w:rPr>
          <w:rStyle w:val="MdStrong"/>
          <w:b/>
          <w:bCs/>
        </w:rPr>
        <w:t xml:space="preserve">Goal:</w:t>
      </w:r>
      <w:r>
        <w:t xml:space="preserve"> Convert cold/warm traffic into email leads, then immediately bridge them to book a free homepage demo.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Global Design System &amp; Assets</w:t>
      </w:r>
    </w:p>
    <w:p>
      <w:pPr>
        <w:pStyle w:val="MdParagraph"/>
      </w:pPr>
      <w:r>
        <w:t xml:space="preserve">Replit developers must adhere to the existing Graylock Digital brand identity.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1.1 Typography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Primary Font:</w:t>
      </w:r>
      <w:r>
        <w:t xml:space="preserve"> Inter (Google Fonts)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Weights:</w:t>
      </w:r>
      <w:r>
        <w:t xml:space="preserve"> 400 (Regular), 500 (Medium), 600 (Semi-bold), 700 (Bold)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CSS Import:</w:t>
      </w:r>
      <w:r>
        <w:t xml:space="preserve"> </w:t>
      </w:r>
      <w:r>
        <w:rPr>
          <w:rStyle w:val="MdCode"/>
          <w:u w:val="single"/>
        </w:rPr>
        <w:t xml:space="preserve">@import url('https://fonts.googleapis.com/css2?family=Inter:wght@400;500;600;700&amp;display=swap');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Color Palette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Primary Dark (Backgrounds):</w:t>
      </w:r>
      <w:r>
        <w:t xml:space="preserve"> </w:t>
      </w:r>
      <w:r>
        <w:rPr>
          <w:rStyle w:val="MdCode"/>
          <w:u w:val="single"/>
        </w:rPr>
        <w:t xml:space="preserve">#0f1e35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Secondary Dark:</w:t>
      </w:r>
      <w:r>
        <w:t xml:space="preserve"> </w:t>
      </w:r>
      <w:r>
        <w:rPr>
          <w:rStyle w:val="MdCode"/>
          <w:u w:val="single"/>
        </w:rPr>
        <w:t xml:space="preserve">#152847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Primary Blue (Buttons/Accents):</w:t>
      </w:r>
      <w:r>
        <w:t xml:space="preserve"> </w:t>
      </w:r>
      <w:r>
        <w:rPr>
          <w:rStyle w:val="MdCode"/>
          <w:u w:val="single"/>
        </w:rPr>
        <w:t xml:space="preserve">#2e7bb4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Brand Orange (Logo Accent):</w:t>
      </w:r>
      <w:r>
        <w:t xml:space="preserve"> </w:t>
      </w:r>
      <w:r>
        <w:rPr>
          <w:rStyle w:val="MdCode"/>
          <w:u w:val="single"/>
        </w:rPr>
        <w:t xml:space="preserve">#E85D26</w:t>
      </w:r>
      <w:r>
        <w:t xml:space="preserve"> </w:t>
      </w:r>
      <w:r>
        <w:rPr>
          <w:rStyle w:val="MdEm"/>
          <w:i/>
          <w:iCs/>
        </w:rPr>
        <w:t xml:space="preserve">(Approximate from logo)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Text (Light):</w:t>
      </w:r>
      <w:r>
        <w:t xml:space="preserve"> </w:t>
      </w:r>
      <w:r>
        <w:rPr>
          <w:rStyle w:val="MdCode"/>
          <w:u w:val="single"/>
        </w:rPr>
        <w:t xml:space="preserve">#ffffff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Text (Muted Light):</w:t>
      </w:r>
      <w:r>
        <w:t xml:space="preserve"> </w:t>
      </w:r>
      <w:r>
        <w:rPr>
          <w:rStyle w:val="MdCode"/>
          <w:u w:val="single"/>
        </w:rPr>
        <w:t xml:space="preserve">#f2f3f5</w:t>
      </w:r>
      <w:r>
        <w:t xml:space="preserve"> or </w:t>
      </w:r>
      <w:r>
        <w:rPr>
          <w:rStyle w:val="MdCode"/>
          <w:u w:val="single"/>
        </w:rPr>
        <w:t xml:space="preserve">#d1d5dc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Text (Dark for light sections):</w:t>
      </w:r>
      <w:r>
        <w:t xml:space="preserve"> </w:t>
      </w:r>
      <w:r>
        <w:rPr>
          <w:rStyle w:val="MdCode"/>
          <w:u w:val="single"/>
        </w:rPr>
        <w:t xml:space="preserve">#1a1a1a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UI Components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Buttons:</w:t>
      </w:r>
      <w:r>
        <w:t xml:space="preserve"> </w:t>
      </w:r>
    </w:p>
    <w:p>
      <w:pPr>
        <w:pStyle w:val="MdListItem"/>
        <w:numPr>
          <w:ilvl w:val="1"/>
          <w:numId w:val="2"/>
        </w:numPr>
      </w:pPr>
      <w:r>
        <w:t xml:space="preserve">Background: </w:t>
      </w:r>
      <w:r>
        <w:rPr>
          <w:rStyle w:val="MdCode"/>
          <w:u w:val="single"/>
        </w:rPr>
        <w:t xml:space="preserve">#2e7bb4</w:t>
      </w:r>
    </w:p>
    <w:p>
      <w:pPr>
        <w:pStyle w:val="MdListItem"/>
        <w:numPr>
          <w:ilvl w:val="1"/>
          <w:numId w:val="2"/>
        </w:numPr>
      </w:pPr>
      <w:r>
        <w:t xml:space="preserve">Text: White, font-weight 600</w:t>
      </w:r>
    </w:p>
    <w:p>
      <w:pPr>
        <w:pStyle w:val="MdListItem"/>
        <w:numPr>
          <w:ilvl w:val="1"/>
          <w:numId w:val="2"/>
        </w:numPr>
      </w:pPr>
      <w:r>
        <w:t xml:space="preserve">Border-radius: 4px to 8px (match main site)</w:t>
      </w:r>
    </w:p>
    <w:p>
      <w:pPr>
        <w:pStyle w:val="MdListItem"/>
        <w:numPr>
          <w:ilvl w:val="1"/>
          <w:numId w:val="2"/>
        </w:numPr>
      </w:pPr>
      <w:r>
        <w:t xml:space="preserve">Hover state: Slight brightness increase or transform </w:t>
      </w:r>
      <w:r>
        <w:rPr>
          <w:rStyle w:val="MdCode"/>
          <w:u w:val="single"/>
        </w:rPr>
        <w:t xml:space="preserve">translateY(-2px)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Forms:</w:t>
      </w:r>
    </w:p>
    <w:p>
      <w:pPr>
        <w:pStyle w:val="MdListItem"/>
        <w:numPr>
          <w:ilvl w:val="1"/>
          <w:numId w:val="2"/>
        </w:numPr>
      </w:pPr>
      <w:r>
        <w:t xml:space="preserve">Input fields must have a clean white background, dark text, and a subtle border that highlights blue (</w:t>
      </w:r>
      <w:r>
        <w:rPr>
          <w:rStyle w:val="MdCode"/>
          <w:u w:val="single"/>
        </w:rPr>
        <w:t xml:space="preserve">#2e7bb4</w:t>
      </w:r>
      <w:r>
        <w:t xml:space="preserve">) on focus.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1.4 Responsiveness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Mobile-First:</w:t>
      </w:r>
      <w:r>
        <w:t xml:space="preserve"> The layout must be fully responsive. Stack columns vertically on mobile (max-width: 768px). Ensure text remains readable without zooming.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Page 1: Squeeze Page (Opt-In)</w:t>
      </w:r>
    </w:p>
    <w:p>
      <w:pPr>
        <w:pStyle w:val="MdParagraph"/>
      </w:pPr>
      <w:r>
        <w:rPr>
          <w:rStyle w:val="MdStrong"/>
          <w:b/>
          <w:bCs/>
        </w:rPr>
        <w:t xml:space="preserve">File Name:</w:t>
      </w:r>
      <w:r>
        <w:t xml:space="preserve"> </w:t>
      </w:r>
      <w:r>
        <w:rPr>
          <w:rStyle w:val="MdCode"/>
          <w:u w:val="single"/>
        </w:rPr>
        <w:t xml:space="preserve">index.html</w:t>
      </w:r>
      <w:r>
        <w:t xml:space="preserve"> (or equivalent framework entry point)
</w:t>
      </w:r>
      <w:r>
        <w:rPr>
          <w:rStyle w:val="MdStrong"/>
          <w:b/>
          <w:bCs/>
        </w:rPr>
        <w:t xml:space="preserve">Objective:</w:t>
      </w:r>
      <w:r>
        <w:t xml:space="preserve"> Maximize email capture. No external links (no header nav, no footer links) except Privacy Policy/Terms.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 Section 1: The Hero (Above the Fold)</w:t>
      </w:r>
    </w:p>
    <w:p>
      <w:pPr>
        <w:pStyle w:val="MdParagraph"/>
      </w:pPr>
      <w:r>
        <w:rPr>
          <w:rStyle w:val="MdStrong"/>
          <w:b/>
          <w:bCs/>
        </w:rPr>
        <w:t xml:space="preserve">Layout:</w:t>
      </w:r>
      <w:r>
        <w:t xml:space="preserve"> Two columns on Desktop (Left: Copy &amp; Form, Right: Book Mockup). Stacked on Mobile (Copy → Image → Form).
</w:t>
      </w:r>
      <w:r>
        <w:rPr>
          <w:rStyle w:val="MdStrong"/>
          <w:b/>
          <w:bCs/>
        </w:rPr>
        <w:t xml:space="preserve">Background:</w:t>
      </w:r>
      <w:r>
        <w:t xml:space="preserve"> Dark (</w:t>
      </w:r>
      <w:r>
        <w:rPr>
          <w:rStyle w:val="MdCode"/>
          <w:u w:val="single"/>
        </w:rPr>
        <w:t xml:space="preserve">#0f1e35</w:t>
      </w:r>
      <w:r>
        <w:t xml:space="preserve">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Copy: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Pre-Headline (Small, Orange </w:t>
      </w:r>
      <w:r>
        <w:rPr>
          <w:rStyle w:val="MdCode"/>
          <w:b/>
          <w:bCs/>
          <w:u w:val="single"/>
        </w:rPr>
        <w:t xml:space="preserve">#E85D26</w:t>
      </w:r>
      <w:r>
        <w:rPr>
          <w:rStyle w:val="MdStrong"/>
          <w:b/>
          <w:bCs/>
        </w:rPr>
        <w:t xml:space="preserve"> or Light Blue):</w:t>
      </w:r>
      <w:r>
        <w:t xml:space="preserve"> Free Playbook for Custom Home Builders: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Headline (H1, White, Bold):</w:t>
      </w:r>
      <w:r>
        <w:t xml:space="preserve"> Five Reasons Your Home Builder Website Is Losing You Custom Builds to Larger Competitors — And Exactly How to Fix Each One.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Sub-Headline (p, Muted Light):</w:t>
      </w:r>
      <w:r>
        <w:t xml:space="preserve"> Stop losing high-end clients because your portfolio site doesn't convert. Discover the hidden mistakes turning away serious buyers before they ever call you.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Form:</w:t>
      </w:r>
    </w:p>
    <w:p>
      <w:pPr>
        <w:pStyle w:val="MdListItem"/>
        <w:numPr>
          <w:ilvl w:val="1"/>
          <w:numId w:val="2"/>
        </w:numPr>
      </w:pPr>
      <w:r>
        <w:t xml:space="preserve">Input: First Name (Required)</w:t>
      </w:r>
    </w:p>
    <w:p>
      <w:pPr>
        <w:pStyle w:val="MdListItem"/>
        <w:numPr>
          <w:ilvl w:val="1"/>
          <w:numId w:val="2"/>
        </w:numPr>
      </w:pPr>
      <w:r>
        <w:t xml:space="preserve">Input: Email Address (Required)</w:t>
      </w:r>
    </w:p>
    <w:p>
      <w:pPr>
        <w:pStyle w:val="MdListItem"/>
        <w:numPr>
          <w:ilvl w:val="1"/>
          <w:numId w:val="2"/>
        </w:numPr>
      </w:pPr>
      <w:r>
        <w:t xml:space="preserve">Submit Button: </w:t>
      </w:r>
      <w:r>
        <w:rPr>
          <w:rStyle w:val="MdCode"/>
          <w:u w:val="single"/>
        </w:rPr>
        <w:t xml:space="preserve">Send Me the Free Playbook →</w:t>
      </w:r>
    </w:p>
    <w:p>
      <w:pPr>
        <w:pStyle w:val="MdListItem"/>
        <w:numPr>
          <w:ilvl w:val="1"/>
          <w:numId w:val="2"/>
        </w:numPr>
      </w:pPr>
      <w:r>
        <w:t xml:space="preserve">Micro-copy (Below button, very small, muted): </w:t>
      </w:r>
      <w:r>
        <w:rPr>
          <w:rStyle w:val="MdEm"/>
          <w:i/>
          <w:iCs/>
        </w:rPr>
        <w:t xml:space="preserve">100% Free. No spam. Unsubscribe anytime.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Image:</w:t>
      </w:r>
      <w:r>
        <w:t xml:space="preserve"> 3D mockup of "The Home Builder Growth Series: The Website Playbook" (Placeholder image required until final asset is provided).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Section 2: Curiosity Bullets</w:t>
      </w:r>
    </w:p>
    <w:p>
      <w:pPr>
        <w:pStyle w:val="MdParagraph"/>
      </w:pPr>
      <w:r>
        <w:rPr>
          <w:rStyle w:val="MdStrong"/>
          <w:b/>
          <w:bCs/>
        </w:rPr>
        <w:t xml:space="preserve">Layout:</w:t>
      </w:r>
      <w:r>
        <w:t xml:space="preserve"> Single column, centered or left-aligned block.
</w:t>
      </w:r>
      <w:r>
        <w:rPr>
          <w:rStyle w:val="MdStrong"/>
          <w:b/>
          <w:bCs/>
        </w:rPr>
        <w:t xml:space="preserve">Background:</w:t>
      </w:r>
      <w:r>
        <w:t xml:space="preserve"> White or Light Gray (</w:t>
      </w:r>
      <w:r>
        <w:rPr>
          <w:rStyle w:val="MdCode"/>
          <w:u w:val="single"/>
        </w:rPr>
        <w:t xml:space="preserve">#f7f8fa</w:t>
      </w:r>
      <w:r>
        <w:t xml:space="preserve">), Text: Dark (</w:t>
      </w:r>
      <w:r>
        <w:rPr>
          <w:rStyle w:val="MdCode"/>
          <w:u w:val="single"/>
        </w:rPr>
        <w:t xml:space="preserve">#1a1a1a</w:t>
      </w:r>
      <w:r>
        <w:t xml:space="preserve">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Copy: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Headline (H2):</w:t>
      </w:r>
      <w:r>
        <w:t xml:space="preserve"> Inside this free 12-page playbook, you'll discover: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Bullet List (Use checkmark icons instead of standard dots):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The #1 "trust signal" missing from most builder websites</w:t>
      </w:r>
      <w:r>
        <w:t xml:space="preserve"> that makes clients choose the bigger corporate builder before you even get a chance to bid.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Why your project gallery is probably repelling the exact high-end clients you want most</w:t>
      </w:r>
      <w:r>
        <w:t xml:space="preserve"> — and the simple structural fix that changes everything.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The "Contact Us" mistake that 73% of construction websites make</w:t>
      </w:r>
      <w:r>
        <w:t xml:space="preserve"> — and how to turn your site into an automated, 24/7 lead qualifier.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Why relying on third-party lead platforms is a race to the bottom</w:t>
      </w:r>
      <w:r>
        <w:t xml:space="preserve">, and how to build an asset you actually own.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The two-sentence "credibility formula"</w:t>
      </w:r>
      <w:r>
        <w:t xml:space="preserve"> that top-performing builders use to convert skeptical visitors into booked estimates.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Section 3: Social Proof &amp; Qualification</w:t>
      </w:r>
    </w:p>
    <w:p>
      <w:pPr>
        <w:pStyle w:val="MdParagraph"/>
      </w:pPr>
      <w:r>
        <w:rPr>
          <w:rStyle w:val="MdStrong"/>
          <w:b/>
          <w:bCs/>
        </w:rPr>
        <w:t xml:space="preserve">Layout:</w:t>
      </w:r>
      <w:r>
        <w:t xml:space="preserve"> Three-column grid for stats, followed by a text block.
</w:t>
      </w:r>
      <w:r>
        <w:rPr>
          <w:rStyle w:val="MdStrong"/>
          <w:b/>
          <w:bCs/>
        </w:rPr>
        <w:t xml:space="preserve">Background:</w:t>
      </w:r>
      <w:r>
        <w:t xml:space="preserve"> Dark (</w:t>
      </w:r>
      <w:r>
        <w:rPr>
          <w:rStyle w:val="MdCode"/>
          <w:u w:val="single"/>
        </w:rPr>
        <w:t xml:space="preserve">#152847</w:t>
      </w:r>
      <w:r>
        <w:t xml:space="preserve">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Copy: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Headline (H2, White):</w:t>
      </w:r>
      <w:r>
        <w:t xml:space="preserve"> Built for Builders Who Want to Scale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Paragraph (White):</w:t>
      </w:r>
      <w:r>
        <w:t xml:space="preserve"> This playbook was written specifically for custom home builders and design-build firms who know their website needs work but don't have the time to guess what actually drives leads. If you want your website to attract serious, high-budget projects instead of tire-kickers, this is for you.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Stats Row (Optional but recommended, use Graylock's standard stats):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Stat 1:</w:t>
      </w:r>
      <w:r>
        <w:t xml:space="preserve"> 3x Increase in Qualified Inquiries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Stat 2:</w:t>
      </w:r>
      <w:r>
        <w:t xml:space="preserve"> 40% Decrease in Bounce Rate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Stat 3:</w:t>
      </w:r>
      <w:r>
        <w:t xml:space="preserve"> Page 1 Local Rankings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Section 4: Repeat Opt-In (Footer Area)</w:t>
      </w:r>
    </w:p>
    <w:p>
      <w:pPr>
        <w:pStyle w:val="MdParagraph"/>
      </w:pPr>
      <w:r>
        <w:rPr>
          <w:rStyle w:val="MdStrong"/>
          <w:b/>
          <w:bCs/>
        </w:rPr>
        <w:t xml:space="preserve">Layout:</w:t>
      </w:r>
      <w:r>
        <w:t xml:space="preserve"> Centered.
</w:t>
      </w:r>
      <w:r>
        <w:rPr>
          <w:rStyle w:val="MdStrong"/>
          <w:b/>
          <w:bCs/>
        </w:rPr>
        <w:t xml:space="preserve">Background:</w:t>
      </w:r>
      <w:r>
        <w:t xml:space="preserve"> Dark (</w:t>
      </w:r>
      <w:r>
        <w:rPr>
          <w:rStyle w:val="MdCode"/>
          <w:u w:val="single"/>
        </w:rPr>
        <w:t xml:space="preserve">#0f1e35</w:t>
      </w:r>
      <w:r>
        <w:t xml:space="preserve">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Copy: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Headline (H3):</w:t>
      </w:r>
      <w:r>
        <w:t xml:space="preserve"> Ready to fix your website?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Form:</w:t>
      </w:r>
      <w:r>
        <w:t xml:space="preserve"> (Same as Hero section)</w:t>
      </w:r>
    </w:p>
    <w:p>
      <w:pPr>
        <w:pStyle w:val="MdListItem"/>
        <w:numPr>
          <w:ilvl w:val="1"/>
          <w:numId w:val="2"/>
        </w:numPr>
      </w:pPr>
      <w:r>
        <w:t xml:space="preserve">Input: First Name</w:t>
      </w:r>
    </w:p>
    <w:p>
      <w:pPr>
        <w:pStyle w:val="MdListItem"/>
        <w:numPr>
          <w:ilvl w:val="1"/>
          <w:numId w:val="2"/>
        </w:numPr>
      </w:pPr>
      <w:r>
        <w:t xml:space="preserve">Input: Email Address</w:t>
      </w:r>
    </w:p>
    <w:p>
      <w:pPr>
        <w:pStyle w:val="MdListItem"/>
        <w:numPr>
          <w:ilvl w:val="1"/>
          <w:numId w:val="2"/>
        </w:numPr>
      </w:pPr>
      <w:r>
        <w:t xml:space="preserve">Submit Button: </w:t>
      </w:r>
      <w:r>
        <w:rPr>
          <w:rStyle w:val="MdCode"/>
          <w:u w:val="single"/>
        </w:rPr>
        <w:t xml:space="preserve">Yes, Send Me the Free Playbook →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Page 2: Thank You / Bridge Page</w:t>
      </w:r>
    </w:p>
    <w:p>
      <w:pPr>
        <w:pStyle w:val="MdParagraph"/>
      </w:pPr>
      <w:r>
        <w:rPr>
          <w:rStyle w:val="MdStrong"/>
          <w:b/>
          <w:bCs/>
        </w:rPr>
        <w:t xml:space="preserve">File Name:</w:t>
      </w:r>
      <w:r>
        <w:t xml:space="preserve"> </w:t>
      </w:r>
      <w:r>
        <w:rPr>
          <w:rStyle w:val="MdCode"/>
          <w:u w:val="single"/>
        </w:rPr>
        <w:t xml:space="preserve">thank-you.html</w:t>
      </w:r>
      <w:r>
        <w:t xml:space="preserve">
</w:t>
      </w:r>
      <w:r>
        <w:rPr>
          <w:rStyle w:val="MdStrong"/>
          <w:b/>
          <w:bCs/>
        </w:rPr>
        <w:t xml:space="preserve">Objective:</w:t>
      </w:r>
      <w:r>
        <w:t xml:space="preserve"> Deliver the lead magnet (via email) and immediately pitch the core offer (Free Homepage Demo).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 Section 1: Confirmation &amp; Indoctrination Video</w:t>
      </w:r>
    </w:p>
    <w:p>
      <w:pPr>
        <w:pStyle w:val="MdParagraph"/>
      </w:pPr>
      <w:r>
        <w:rPr>
          <w:rStyle w:val="MdStrong"/>
          <w:b/>
          <w:bCs/>
        </w:rPr>
        <w:t xml:space="preserve">Layout:</w:t>
      </w:r>
      <w:r>
        <w:t xml:space="preserve"> Centered single column.
</w:t>
      </w:r>
      <w:r>
        <w:rPr>
          <w:rStyle w:val="MdStrong"/>
          <w:b/>
          <w:bCs/>
        </w:rPr>
        <w:t xml:space="preserve">Background:</w:t>
      </w:r>
      <w:r>
        <w:t xml:space="preserve"> Dark (</w:t>
      </w:r>
      <w:r>
        <w:rPr>
          <w:rStyle w:val="MdCode"/>
          <w:u w:val="single"/>
        </w:rPr>
        <w:t xml:space="preserve">#0f1e35</w:t>
      </w:r>
      <w:r>
        <w:t xml:space="preserve">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Copy: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Headline (H1, White):</w:t>
      </w:r>
      <w:r>
        <w:t xml:space="preserve"> Your Playbook Is On Its Way! (Check your inbox in 2 minutes)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Sub-Headline (p, Muted Light):</w:t>
      </w:r>
      <w:r>
        <w:t xml:space="preserve"> While you wait, watch this short video to see how we are helping home builders turn their websites into their #1 source of high-quality leads...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Video Player:</w:t>
      </w:r>
      <w:r>
        <w:t xml:space="preserve"> </w:t>
      </w:r>
    </w:p>
    <w:p>
      <w:pPr>
        <w:pStyle w:val="MdListItem"/>
        <w:numPr>
          <w:ilvl w:val="1"/>
          <w:numId w:val="2"/>
        </w:numPr>
      </w:pPr>
      <w:r>
        <w:t xml:space="preserve">Standard 16:9 aspect ratio placeholder.</w:t>
      </w:r>
    </w:p>
    <w:p>
      <w:pPr>
        <w:pStyle w:val="MdListItem"/>
        <w:numPr>
          <w:ilvl w:val="1"/>
          <w:numId w:val="2"/>
        </w:numPr>
      </w:pPr>
      <w:r>
        <w:t xml:space="preserve">Embed via YouTube, Vimeo, or Wistia (provide a clean, unbranded player if possible).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Section 2: The Bridge Pitch (The Core Offer)</w:t>
      </w:r>
    </w:p>
    <w:p>
      <w:pPr>
        <w:pStyle w:val="MdParagraph"/>
      </w:pPr>
      <w:r>
        <w:rPr>
          <w:rStyle w:val="MdStrong"/>
          <w:b/>
          <w:bCs/>
        </w:rPr>
        <w:t xml:space="preserve">Layout:</w:t>
      </w:r>
      <w:r>
        <w:t xml:space="preserve"> Centered below the video.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Copy: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Headline (H2, White):</w:t>
      </w:r>
      <w:r>
        <w:t xml:space="preserve"> Want to see what a high-converting website would look like for your firm?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Paragraph:</w:t>
      </w:r>
      <w:r>
        <w:t xml:space="preserve"> We do something most agencies won't. We will build you a custom homepage demo—completely free—before you ever spend a dollar with us. You can see the strategy, see the design, and decide if it's right for you.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Primary CTA Button (Large, </w:t>
      </w:r>
      <w:r>
        <w:rPr>
          <w:rStyle w:val="MdCode"/>
          <w:b/>
          <w:bCs/>
          <w:u w:val="single"/>
        </w:rPr>
        <w:t xml:space="preserve">#2e7bb4</w:t>
      </w:r>
      <w:r>
        <w:rPr>
          <w:rStyle w:val="MdStrong"/>
          <w:b/>
          <w:bCs/>
        </w:rPr>
        <w:t xml:space="preserve">):</w:t>
      </w:r>
      <w:r>
        <w:t xml:space="preserve"> </w:t>
      </w:r>
      <w:r>
        <w:rPr>
          <w:rStyle w:val="MdCode"/>
          <w:u w:val="single"/>
        </w:rPr>
        <w:t xml:space="preserve">Yes, Claim My Free Homepage Demo →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Link:</w:t>
      </w:r>
      <w:r>
        <w:t xml:space="preserve"> URL to the calendar booking page (e.g., Calendly link).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Trust Badges (Below Button, horizontal list with small icons):</w:t>
      </w:r>
    </w:p>
    <w:p>
      <w:pPr>
        <w:pStyle w:val="MdListItem"/>
        <w:numPr>
          <w:ilvl w:val="1"/>
          <w:numId w:val="2"/>
        </w:numPr>
      </w:pPr>
      <w:r>
        <w:t xml:space="preserve">No obligation. No high-pressure sales pitch.</w:t>
      </w:r>
    </w:p>
    <w:p>
      <w:pPr>
        <w:pStyle w:val="MdListItem"/>
        <w:numPr>
          <w:ilvl w:val="1"/>
          <w:numId w:val="2"/>
        </w:numPr>
      </w:pPr>
      <w:r>
        <w:t xml:space="preserve">100% U.S.-Based Team</w:t>
      </w:r>
    </w:p>
    <w:p>
      <w:pPr>
        <w:pStyle w:val="MdListItem"/>
        <w:numPr>
          <w:ilvl w:val="1"/>
          <w:numId w:val="2"/>
        </w:numPr>
      </w:pPr>
      <w:r>
        <w:t xml:space="preserve">Custom sites built in 7-10 business days.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Technical &amp; Functional Requirements</w:t>
      </w:r>
    </w:p>
    <w:p>
      <w:pPr>
        <w:pStyle w:val="Heading3"/>
        <w:pStyle w:val="MdHeading3"/>
      </w:pPr>
      <w:r>
        <w:t xml:space="preserve">4.1 Form Integration</w:t>
      </w:r>
    </w:p>
    <w:p>
      <w:pPr>
        <w:pStyle w:val="MdListItem"/>
        <w:numPr>
          <w:ilvl w:val="0"/>
          <w:numId w:val="2"/>
        </w:numPr>
      </w:pPr>
      <w:r>
        <w:t xml:space="preserve">Forms must be wired to capture data (Name, Email) and submit it to the designated CRM or Email Marketing tool (e.g., ActiveCampaign, Mailchimp, or via Zapier/Webhook).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Action on Submit:</w:t>
      </w:r>
      <w:r>
        <w:t xml:space="preserve"> </w:t>
      </w:r>
    </w:p>
    <w:p>
      <w:pPr>
        <w:pStyle w:val="MdListItem"/>
        <w:numPr>
          <w:ilvl w:val="1"/>
          <w:numId w:val="3"/>
        </w:numPr>
      </w:pPr>
      <w:r>
        <w:t xml:space="preserve">Send data to CRM.</w:t>
      </w:r>
    </w:p>
    <w:p>
      <w:pPr>
        <w:pStyle w:val="MdListItem"/>
        <w:numPr>
          <w:ilvl w:val="1"/>
          <w:numId w:val="3"/>
        </w:numPr>
      </w:pPr>
      <w:r>
        <w:t xml:space="preserve">Immediately redirect the user to </w:t>
      </w:r>
      <w:r>
        <w:rPr>
          <w:rStyle w:val="MdCode"/>
          <w:u w:val="single"/>
        </w:rPr>
        <w:t xml:space="preserve">thank-you.html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Tracking &amp; Analytics</w:t>
      </w:r>
    </w:p>
    <w:p>
      <w:pPr>
        <w:pStyle w:val="MdListItem"/>
        <w:numPr>
          <w:ilvl w:val="0"/>
          <w:numId w:val="2"/>
        </w:numPr>
      </w:pPr>
      <w:r>
        <w:t xml:space="preserve">Ensure </w:t>
      </w:r>
      <w:r>
        <w:rPr>
          <w:rStyle w:val="MdCode"/>
          <w:u w:val="single"/>
        </w:rPr>
        <w:t xml:space="preserve">&lt;head&gt;</w:t>
      </w:r>
      <w:r>
        <w:t xml:space="preserve"> includes placeholders for:</w:t>
      </w:r>
    </w:p>
    <w:p>
      <w:pPr>
        <w:pStyle w:val="MdListItem"/>
        <w:numPr>
          <w:ilvl w:val="1"/>
          <w:numId w:val="2"/>
        </w:numPr>
      </w:pPr>
      <w:r>
        <w:t xml:space="preserve">Google Tag Manager / Google Analytics 4 (GA4)</w:t>
      </w:r>
    </w:p>
    <w:p>
      <w:pPr>
        <w:pStyle w:val="MdListItem"/>
        <w:numPr>
          <w:ilvl w:val="1"/>
          <w:numId w:val="2"/>
        </w:numPr>
      </w:pPr>
      <w:r>
        <w:t xml:space="preserve">Meta (Facebook) Pixel (crucial for tracking the Lead event on the Thank You page).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SEO &amp; Meta Data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Title Tag:</w:t>
      </w:r>
      <w:r>
        <w:t xml:space="preserve"> Free Website Playbook for Home Builders | Graylock Digital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Meta Description:</w:t>
      </w:r>
      <w:r>
        <w:t xml:space="preserve"> Discover the 5 reasons your home builder website is losing you custom builds to larger competitors—and exactly how to fix them. Download the free playbook.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Favicon:</w:t>
      </w:r>
      <w:r>
        <w:t xml:space="preserve"> Use the Graylock Digital logo mark.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Performance</w:t>
      </w:r>
    </w:p>
    <w:p>
      <w:pPr>
        <w:pStyle w:val="MdListItem"/>
        <w:numPr>
          <w:ilvl w:val="0"/>
          <w:numId w:val="2"/>
        </w:numPr>
      </w:pPr>
      <w:r>
        <w:t xml:space="preserve">Images must be optimized (WebP format preferred).</w:t>
      </w:r>
    </w:p>
    <w:p>
      <w:pPr>
        <w:pStyle w:val="MdListItem"/>
        <w:numPr>
          <w:ilvl w:val="0"/>
          <w:numId w:val="2"/>
        </w:numPr>
      </w:pPr>
      <w:r>
        <w:t xml:space="preserve">CSS/JS must be minified for fast loading.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Em"/>
          <w:i/>
          <w:iCs/>
        </w:rPr>
        <w:t xml:space="preserve">End of Specification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2026-04-23T14:42:39.431Z</dcterms:created>
  <dcterms:modified xsi:type="dcterms:W3CDTF">2026-04-23T14:42:39.431Z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