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F2" w:rsidRPr="007857F2" w:rsidRDefault="007857F2">
      <w:pPr>
        <w:pStyle w:val="Standard"/>
        <w:rPr>
          <w:rFonts w:ascii="Times New Roman" w:hAnsi="Times New Roman" w:cs="Times New Roman"/>
          <w:b/>
          <w:szCs w:val="20"/>
          <w:u w:val="single"/>
        </w:rPr>
      </w:pPr>
      <w:r>
        <w:rPr>
          <w:rFonts w:ascii="Times New Roman" w:hAnsi="Times New Roman" w:cs="Times New Roman"/>
          <w:b/>
          <w:szCs w:val="20"/>
          <w:u w:val="single"/>
        </w:rPr>
        <w:t>INTRODUCTION</w:t>
      </w:r>
      <w:r>
        <w:rPr>
          <w:rFonts w:ascii="Times New Roman" w:hAnsi="Times New Roman" w:cs="Times New Roman"/>
          <w:b/>
          <w:szCs w:val="20"/>
          <w:u w:val="single"/>
        </w:rPr>
        <w:br/>
      </w:r>
    </w:p>
    <w:p w:rsidR="006E1EF0" w:rsidRDefault="00E24864" w:rsidP="007857F2">
      <w:pPr>
        <w:pStyle w:val="Standard"/>
        <w:ind w:left="709"/>
        <w:rPr>
          <w:rFonts w:ascii="Times New Roman" w:hAnsi="Times New Roman" w:cs="Times New Roman"/>
          <w:szCs w:val="20"/>
        </w:rPr>
      </w:pPr>
      <w:r w:rsidRPr="00EB358B">
        <w:rPr>
          <w:rFonts w:ascii="Times New Roman" w:hAnsi="Times New Roman" w:cs="Times New Roman"/>
          <w:szCs w:val="20"/>
        </w:rPr>
        <w:t>Once your gridded data is ingesting and visible via the Product Browser in D2D you can set</w:t>
      </w:r>
      <w:r w:rsidR="00EF3395">
        <w:rPr>
          <w:rFonts w:ascii="Times New Roman" w:hAnsi="Times New Roman" w:cs="Times New Roman"/>
          <w:szCs w:val="20"/>
        </w:rPr>
        <w:t xml:space="preserve"> </w:t>
      </w:r>
      <w:r w:rsidRPr="00EB358B">
        <w:rPr>
          <w:rFonts w:ascii="Times New Roman" w:hAnsi="Times New Roman" w:cs="Times New Roman"/>
          <w:szCs w:val="20"/>
        </w:rPr>
        <w:t>up access to this data from GFE</w:t>
      </w:r>
      <w:r w:rsidR="0083036A">
        <w:rPr>
          <w:rFonts w:ascii="Times New Roman" w:hAnsi="Times New Roman" w:cs="Times New Roman"/>
          <w:szCs w:val="20"/>
        </w:rPr>
        <w:t xml:space="preserve"> by following the steps and information</w:t>
      </w:r>
      <w:r w:rsidR="007C4283">
        <w:rPr>
          <w:rFonts w:ascii="Times New Roman" w:hAnsi="Times New Roman" w:cs="Times New Roman"/>
          <w:szCs w:val="20"/>
        </w:rPr>
        <w:t xml:space="preserve"> below</w:t>
      </w:r>
      <w:r w:rsidR="0083036A">
        <w:rPr>
          <w:rFonts w:ascii="Times New Roman" w:hAnsi="Times New Roman" w:cs="Times New Roman"/>
          <w:szCs w:val="20"/>
        </w:rPr>
        <w:t>.</w:t>
      </w:r>
      <w:r w:rsidR="00F35132">
        <w:rPr>
          <w:rFonts w:ascii="Times New Roman" w:hAnsi="Times New Roman" w:cs="Times New Roman"/>
          <w:szCs w:val="20"/>
        </w:rPr>
        <w:t xml:space="preserve"> </w:t>
      </w:r>
      <w:r w:rsidR="007C4283">
        <w:rPr>
          <w:rFonts w:ascii="Times New Roman" w:hAnsi="Times New Roman" w:cs="Times New Roman"/>
          <w:szCs w:val="20"/>
        </w:rPr>
        <w:t>Please note t</w:t>
      </w:r>
      <w:r w:rsidR="00F35132">
        <w:rPr>
          <w:rFonts w:ascii="Times New Roman" w:hAnsi="Times New Roman" w:cs="Times New Roman"/>
          <w:szCs w:val="20"/>
        </w:rPr>
        <w:t>h</w:t>
      </w:r>
      <w:r w:rsidR="00EF3395">
        <w:rPr>
          <w:rFonts w:ascii="Times New Roman" w:hAnsi="Times New Roman" w:cs="Times New Roman"/>
          <w:szCs w:val="20"/>
        </w:rPr>
        <w:t>at th</w:t>
      </w:r>
      <w:r w:rsidR="00F35132">
        <w:rPr>
          <w:rFonts w:ascii="Times New Roman" w:hAnsi="Times New Roman" w:cs="Times New Roman"/>
          <w:szCs w:val="20"/>
        </w:rPr>
        <w:t>e ingest of non-baseline GriB datasets is outside the scope of this document.</w:t>
      </w:r>
    </w:p>
    <w:p w:rsidR="00F35132" w:rsidRDefault="00F35132" w:rsidP="007857F2">
      <w:pPr>
        <w:pStyle w:val="Standard"/>
        <w:ind w:left="709"/>
        <w:rPr>
          <w:rFonts w:ascii="Times New Roman" w:hAnsi="Times New Roman" w:cs="Times New Roman"/>
          <w:szCs w:val="20"/>
        </w:rPr>
      </w:pPr>
    </w:p>
    <w:p w:rsidR="00F35132" w:rsidRDefault="00EF3395" w:rsidP="007857F2">
      <w:pPr>
        <w:pStyle w:val="Standard"/>
        <w:ind w:left="709"/>
        <w:rPr>
          <w:rFonts w:ascii="Times New Roman" w:hAnsi="Times New Roman" w:cs="Times New Roman"/>
          <w:szCs w:val="20"/>
        </w:rPr>
      </w:pPr>
      <w:r w:rsidRPr="00EF3395">
        <w:rPr>
          <w:rFonts w:ascii="Times New Roman" w:hAnsi="Times New Roman" w:cs="Times New Roman"/>
          <w:b/>
          <w:szCs w:val="20"/>
        </w:rPr>
        <w:t>Table 1</w:t>
      </w:r>
      <w:r w:rsidR="007C4283">
        <w:rPr>
          <w:rFonts w:ascii="Times New Roman" w:hAnsi="Times New Roman" w:cs="Times New Roman"/>
          <w:szCs w:val="20"/>
        </w:rPr>
        <w:t xml:space="preserve"> </w:t>
      </w:r>
      <w:r w:rsidR="00F35132">
        <w:rPr>
          <w:rFonts w:ascii="Times New Roman" w:hAnsi="Times New Roman" w:cs="Times New Roman"/>
          <w:szCs w:val="20"/>
        </w:rPr>
        <w:t>details document conventions and variables used throughout; it also defines any globally applicable information.</w:t>
      </w:r>
    </w:p>
    <w:p w:rsidR="00F35132" w:rsidRDefault="00F35132">
      <w:pPr>
        <w:pStyle w:val="Standard"/>
        <w:rPr>
          <w:rFonts w:ascii="Times New Roman" w:hAnsi="Times New Roman" w:cs="Times New Roman"/>
          <w:szCs w:val="20"/>
        </w:rPr>
      </w:pPr>
    </w:p>
    <w:p w:rsidR="00F35132" w:rsidRPr="00EF3395" w:rsidRDefault="00F35132" w:rsidP="00EF3395">
      <w:pPr>
        <w:pStyle w:val="Caption"/>
        <w:keepNext/>
        <w:spacing w:after="60"/>
        <w:ind w:firstLine="720"/>
        <w:rPr>
          <w:b/>
          <w:i w:val="0"/>
        </w:rPr>
      </w:pPr>
      <w:r w:rsidRPr="00EF3395">
        <w:rPr>
          <w:b/>
          <w:i w:val="0"/>
        </w:rPr>
        <w:t xml:space="preserve">Table </w:t>
      </w:r>
      <w:r w:rsidR="00707B1A" w:rsidRPr="00EF3395">
        <w:rPr>
          <w:b/>
          <w:i w:val="0"/>
        </w:rPr>
        <w:fldChar w:fldCharType="begin"/>
      </w:r>
      <w:r w:rsidR="00707B1A" w:rsidRPr="00EF3395">
        <w:rPr>
          <w:b/>
          <w:i w:val="0"/>
        </w:rPr>
        <w:instrText xml:space="preserve"> SEQ Table \* ARABIC </w:instrText>
      </w:r>
      <w:r w:rsidR="00707B1A" w:rsidRPr="00EF3395">
        <w:rPr>
          <w:b/>
          <w:i w:val="0"/>
        </w:rPr>
        <w:fldChar w:fldCharType="separate"/>
      </w:r>
      <w:r w:rsidR="007857F2" w:rsidRPr="00EF3395">
        <w:rPr>
          <w:b/>
          <w:i w:val="0"/>
          <w:noProof/>
        </w:rPr>
        <w:t>1</w:t>
      </w:r>
      <w:r w:rsidR="00707B1A" w:rsidRPr="00EF3395">
        <w:rPr>
          <w:b/>
          <w:i w:val="0"/>
          <w:noProof/>
        </w:rPr>
        <w:fldChar w:fldCharType="end"/>
      </w:r>
      <w:r w:rsidR="00EF3395" w:rsidRPr="00EF3395">
        <w:rPr>
          <w:b/>
          <w:i w:val="0"/>
          <w:noProof/>
        </w:rPr>
        <w:t>.</w:t>
      </w:r>
      <w:r w:rsidRPr="00EF3395">
        <w:rPr>
          <w:b/>
          <w:i w:val="0"/>
        </w:rPr>
        <w:t xml:space="preserve"> Document Conventions</w:t>
      </w:r>
    </w:p>
    <w:tbl>
      <w:tblPr>
        <w:tblStyle w:val="LightList-Accent5"/>
        <w:tblW w:w="0" w:type="auto"/>
        <w:tblInd w:w="828" w:type="dxa"/>
        <w:tblLook w:val="04A0" w:firstRow="1" w:lastRow="0" w:firstColumn="1" w:lastColumn="0" w:noHBand="0" w:noVBand="1"/>
      </w:tblPr>
      <w:tblGrid>
        <w:gridCol w:w="2250"/>
        <w:gridCol w:w="6660"/>
      </w:tblGrid>
      <w:tr w:rsidR="00F35132" w:rsidTr="00EF3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35132" w:rsidRPr="00EF3395" w:rsidRDefault="00F35132" w:rsidP="00EF3395">
            <w:pPr>
              <w:pStyle w:val="Standard"/>
              <w:spacing w:before="40" w:after="40"/>
              <w:rPr>
                <w:rFonts w:ascii="Times New Roman" w:hAnsi="Times New Roman" w:cs="Times New Roman"/>
                <w:sz w:val="22"/>
                <w:szCs w:val="22"/>
              </w:rPr>
            </w:pPr>
            <w:r w:rsidRPr="00EF3395">
              <w:rPr>
                <w:rFonts w:ascii="Times New Roman" w:hAnsi="Times New Roman" w:cs="Times New Roman"/>
                <w:sz w:val="22"/>
                <w:szCs w:val="22"/>
              </w:rPr>
              <w:t>Convention</w:t>
            </w:r>
          </w:p>
        </w:tc>
        <w:tc>
          <w:tcPr>
            <w:tcW w:w="6660" w:type="dxa"/>
          </w:tcPr>
          <w:p w:rsidR="00F35132" w:rsidRPr="00EF3395" w:rsidRDefault="00F35132" w:rsidP="00EF3395">
            <w:pPr>
              <w:pStyle w:val="Standard"/>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Explanation</w:t>
            </w:r>
          </w:p>
        </w:tc>
      </w:tr>
      <w:tr w:rsidR="00F35132" w:rsidTr="00EF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35132" w:rsidRPr="00EF3395" w:rsidRDefault="00F35132" w:rsidP="00EF3395">
            <w:pPr>
              <w:pStyle w:val="Standard"/>
              <w:spacing w:before="40" w:after="40"/>
              <w:rPr>
                <w:rFonts w:ascii="Times New Roman" w:hAnsi="Times New Roman" w:cs="Times New Roman"/>
                <w:sz w:val="22"/>
                <w:szCs w:val="22"/>
              </w:rPr>
            </w:pPr>
            <w:r w:rsidRPr="00EF3395">
              <w:rPr>
                <w:rFonts w:ascii="Times New Roman" w:hAnsi="Times New Roman" w:cs="Times New Roman"/>
                <w:sz w:val="22"/>
                <w:szCs w:val="22"/>
              </w:rPr>
              <w:t>Commands to be executed</w:t>
            </w:r>
          </w:p>
        </w:tc>
        <w:tc>
          <w:tcPr>
            <w:tcW w:w="6660" w:type="dxa"/>
          </w:tcPr>
          <w:p w:rsidR="00F35132" w:rsidRPr="00EF3395" w:rsidRDefault="00F35132" w:rsidP="00EF3395">
            <w:pPr>
              <w:pStyle w:val="Standard"/>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 xml:space="preserve">Commands to be executed on a system are in </w:t>
            </w:r>
            <w:r w:rsidRPr="00EF3395">
              <w:rPr>
                <w:rFonts w:ascii="Courier New" w:hAnsi="Courier New" w:cs="Courier New"/>
                <w:sz w:val="22"/>
                <w:szCs w:val="22"/>
              </w:rPr>
              <w:t>Courier New</w:t>
            </w:r>
            <w:r w:rsidRPr="00EF3395">
              <w:rPr>
                <w:rFonts w:ascii="Times New Roman" w:hAnsi="Times New Roman" w:cs="Times New Roman"/>
                <w:sz w:val="22"/>
                <w:szCs w:val="22"/>
              </w:rPr>
              <w:t xml:space="preserve"> fontface and are assumed to be executed on a single line</w:t>
            </w:r>
            <w:r w:rsidR="00EF3395" w:rsidRPr="00EF3395">
              <w:rPr>
                <w:rFonts w:ascii="Times New Roman" w:hAnsi="Times New Roman" w:cs="Times New Roman"/>
                <w:sz w:val="22"/>
                <w:szCs w:val="22"/>
              </w:rPr>
              <w:t xml:space="preserve">. </w:t>
            </w:r>
            <w:r w:rsidRPr="00EF3395">
              <w:rPr>
                <w:rFonts w:ascii="Times New Roman" w:hAnsi="Times New Roman" w:cs="Times New Roman"/>
                <w:sz w:val="22"/>
                <w:szCs w:val="22"/>
              </w:rPr>
              <w:t>Formatting and command length might cause commands to wrap to a new line in this document.</w:t>
            </w:r>
          </w:p>
        </w:tc>
      </w:tr>
      <w:tr w:rsidR="00F35132" w:rsidTr="00EF3395">
        <w:tc>
          <w:tcPr>
            <w:cnfStyle w:val="001000000000" w:firstRow="0" w:lastRow="0" w:firstColumn="1" w:lastColumn="0" w:oddVBand="0" w:evenVBand="0" w:oddHBand="0" w:evenHBand="0" w:firstRowFirstColumn="0" w:firstRowLastColumn="0" w:lastRowFirstColumn="0" w:lastRowLastColumn="0"/>
            <w:tcW w:w="2250" w:type="dxa"/>
          </w:tcPr>
          <w:p w:rsidR="00F35132" w:rsidRPr="00EF3395" w:rsidRDefault="00F35132" w:rsidP="00EF3395">
            <w:pPr>
              <w:pStyle w:val="Standard"/>
              <w:spacing w:before="40" w:after="40"/>
              <w:rPr>
                <w:rFonts w:ascii="Times New Roman" w:hAnsi="Times New Roman" w:cs="Times New Roman"/>
                <w:sz w:val="22"/>
                <w:szCs w:val="22"/>
              </w:rPr>
            </w:pPr>
            <w:r w:rsidRPr="00EF3395">
              <w:rPr>
                <w:rFonts w:ascii="Times New Roman" w:hAnsi="Times New Roman" w:cs="Times New Roman"/>
                <w:sz w:val="22"/>
                <w:szCs w:val="22"/>
              </w:rPr>
              <w:t>CCC</w:t>
            </w:r>
          </w:p>
        </w:tc>
        <w:tc>
          <w:tcPr>
            <w:tcW w:w="6660" w:type="dxa"/>
          </w:tcPr>
          <w:p w:rsidR="00F35132" w:rsidRPr="00EF3395" w:rsidRDefault="00F35132" w:rsidP="00EF3395">
            <w:pPr>
              <w:pStyle w:val="Standard"/>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 xml:space="preserve">Identifies the AW_SITE_IDENTIFIER under which EDEx is running as defined in </w:t>
            </w:r>
            <w:r w:rsidRPr="00EF3395">
              <w:rPr>
                <w:rFonts w:ascii="Times New Roman" w:hAnsi="Times New Roman" w:cs="Times New Roman"/>
                <w:b/>
                <w:sz w:val="22"/>
                <w:szCs w:val="22"/>
              </w:rPr>
              <w:t>/awips2/edex/bin/setup.env</w:t>
            </w:r>
            <w:r w:rsidRPr="00EF3395">
              <w:rPr>
                <w:rFonts w:ascii="Times New Roman" w:hAnsi="Times New Roman" w:cs="Times New Roman"/>
                <w:sz w:val="22"/>
                <w:szCs w:val="22"/>
              </w:rPr>
              <w:t>, i.e.</w:t>
            </w:r>
            <w:r w:rsidR="00EF3395" w:rsidRPr="00EF3395">
              <w:rPr>
                <w:rFonts w:ascii="Times New Roman" w:hAnsi="Times New Roman" w:cs="Times New Roman"/>
                <w:sz w:val="22"/>
                <w:szCs w:val="22"/>
              </w:rPr>
              <w:t>,</w:t>
            </w:r>
            <w:r w:rsidRPr="00EF3395">
              <w:rPr>
                <w:rFonts w:ascii="Times New Roman" w:hAnsi="Times New Roman" w:cs="Times New Roman"/>
                <w:sz w:val="22"/>
                <w:szCs w:val="22"/>
              </w:rPr>
              <w:t xml:space="preserve"> the “localization” regardless of the GF</w:t>
            </w:r>
            <w:r w:rsidR="00CA484C" w:rsidRPr="00EF3395">
              <w:rPr>
                <w:rFonts w:ascii="Times New Roman" w:hAnsi="Times New Roman" w:cs="Times New Roman"/>
                <w:sz w:val="22"/>
                <w:szCs w:val="22"/>
              </w:rPr>
              <w:t>E_DOMAINNAME … that is, for multi</w:t>
            </w:r>
            <w:r w:rsidRPr="00EF3395">
              <w:rPr>
                <w:rFonts w:ascii="Times New Roman" w:hAnsi="Times New Roman" w:cs="Times New Roman"/>
                <w:sz w:val="22"/>
                <w:szCs w:val="22"/>
              </w:rPr>
              <w:t xml:space="preserve">-domain sites, the below configurations are to be placed in the AW_SITE_IDENTIFIER site-level localization tree and not the GFE_DOMAINNAME. </w:t>
            </w:r>
          </w:p>
        </w:tc>
      </w:tr>
      <w:tr w:rsidR="000B0E8A" w:rsidTr="00EF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B0E8A" w:rsidRPr="00EF3395" w:rsidRDefault="000B0E8A" w:rsidP="00EF3395">
            <w:pPr>
              <w:pStyle w:val="Standard"/>
              <w:spacing w:before="40" w:after="40"/>
              <w:rPr>
                <w:rFonts w:ascii="Times New Roman" w:hAnsi="Times New Roman" w:cs="Times New Roman"/>
                <w:sz w:val="22"/>
                <w:szCs w:val="22"/>
              </w:rPr>
            </w:pPr>
            <w:r w:rsidRPr="00EF3395">
              <w:rPr>
                <w:rFonts w:ascii="Times New Roman" w:hAnsi="Times New Roman" w:cs="Times New Roman"/>
                <w:sz w:val="22"/>
                <w:szCs w:val="22"/>
              </w:rPr>
              <w:t>Site level overrides</w:t>
            </w:r>
          </w:p>
        </w:tc>
        <w:tc>
          <w:tcPr>
            <w:tcW w:w="6660" w:type="dxa"/>
          </w:tcPr>
          <w:p w:rsidR="00860998" w:rsidRPr="00EF3395" w:rsidRDefault="000B0E8A" w:rsidP="00EF3395">
            <w:pPr>
              <w:pStyle w:val="Standard"/>
              <w:spacing w:before="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All files are complete overrides, that is, copy the file(s) from their base location to site and edit the base file making your additions</w:t>
            </w:r>
            <w:r w:rsidR="00EF3395" w:rsidRPr="00EF3395">
              <w:rPr>
                <w:rFonts w:ascii="Times New Roman" w:hAnsi="Times New Roman" w:cs="Times New Roman"/>
                <w:sz w:val="22"/>
                <w:szCs w:val="22"/>
              </w:rPr>
              <w:t xml:space="preserve">. </w:t>
            </w:r>
            <w:r w:rsidRPr="00EF3395">
              <w:rPr>
                <w:rFonts w:ascii="Times New Roman" w:hAnsi="Times New Roman" w:cs="Times New Roman"/>
                <w:sz w:val="22"/>
                <w:szCs w:val="22"/>
              </w:rPr>
              <w:t>Do not create empty files under site as this will impact base definitions</w:t>
            </w:r>
            <w:r w:rsidR="00EF3395" w:rsidRPr="00EF3395">
              <w:rPr>
                <w:rFonts w:ascii="Times New Roman" w:hAnsi="Times New Roman" w:cs="Times New Roman"/>
                <w:sz w:val="22"/>
                <w:szCs w:val="22"/>
              </w:rPr>
              <w:t xml:space="preserve">. </w:t>
            </w:r>
            <w:r w:rsidRPr="00EF3395">
              <w:rPr>
                <w:rFonts w:ascii="Times New Roman" w:hAnsi="Times New Roman" w:cs="Times New Roman"/>
                <w:sz w:val="22"/>
                <w:szCs w:val="22"/>
              </w:rPr>
              <w:t>There are DRs to create append overrides</w:t>
            </w:r>
            <w:r w:rsidR="00EF3395" w:rsidRPr="00EF3395">
              <w:rPr>
                <w:rFonts w:ascii="Times New Roman" w:hAnsi="Times New Roman" w:cs="Times New Roman"/>
                <w:sz w:val="22"/>
                <w:szCs w:val="22"/>
              </w:rPr>
              <w:t xml:space="preserve">. </w:t>
            </w:r>
          </w:p>
          <w:p w:rsidR="00860998" w:rsidRPr="00EF3395" w:rsidRDefault="00860998">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860998" w:rsidRPr="00EF3395" w:rsidRDefault="000B0E8A" w:rsidP="00EF3395">
            <w:pPr>
              <w:pStyle w:val="Standard"/>
              <w:spacing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Also, all JVMs on all EDEx Processing Servers require to be bounced after changes are made</w:t>
            </w:r>
            <w:r w:rsidR="00EF3395" w:rsidRPr="00EF3395">
              <w:rPr>
                <w:rFonts w:ascii="Times New Roman" w:hAnsi="Times New Roman" w:cs="Times New Roman"/>
                <w:sz w:val="22"/>
                <w:szCs w:val="22"/>
              </w:rPr>
              <w:t xml:space="preserve">. </w:t>
            </w:r>
            <w:r w:rsidRPr="00EF3395">
              <w:rPr>
                <w:rFonts w:ascii="Times New Roman" w:hAnsi="Times New Roman" w:cs="Times New Roman"/>
                <w:sz w:val="22"/>
                <w:szCs w:val="22"/>
              </w:rPr>
              <w:t>Testing can be done by bouncing a single EDEx Processing Server</w:t>
            </w:r>
            <w:r w:rsidR="00860998" w:rsidRPr="00EF3395">
              <w:rPr>
                <w:rFonts w:ascii="Times New Roman" w:hAnsi="Times New Roman" w:cs="Times New Roman"/>
                <w:sz w:val="22"/>
                <w:szCs w:val="22"/>
              </w:rPr>
              <w:t>’s JVMs</w:t>
            </w:r>
            <w:r w:rsidRPr="00EF3395">
              <w:rPr>
                <w:rFonts w:ascii="Times New Roman" w:hAnsi="Times New Roman" w:cs="Times New Roman"/>
                <w:sz w:val="22"/>
                <w:szCs w:val="22"/>
              </w:rPr>
              <w:t xml:space="preserve"> and running a smartInit with the </w:t>
            </w:r>
            <w:r w:rsidRPr="00EF3395">
              <w:rPr>
                <w:rFonts w:ascii="Times New Roman" w:hAnsi="Times New Roman" w:cs="Times New Roman"/>
                <w:b/>
                <w:sz w:val="22"/>
                <w:szCs w:val="22"/>
              </w:rPr>
              <w:t>–h dx3</w:t>
            </w:r>
            <w:r w:rsidRPr="00EF3395">
              <w:rPr>
                <w:rFonts w:ascii="Times New Roman" w:hAnsi="Times New Roman" w:cs="Times New Roman"/>
                <w:sz w:val="22"/>
                <w:szCs w:val="22"/>
              </w:rPr>
              <w:t xml:space="preserve"> flag (or other EDEx Processing Server taken as the flag’s argument)</w:t>
            </w:r>
            <w:r w:rsidR="00860998" w:rsidRPr="00EF3395">
              <w:rPr>
                <w:rFonts w:ascii="Times New Roman" w:hAnsi="Times New Roman" w:cs="Times New Roman"/>
                <w:sz w:val="22"/>
                <w:szCs w:val="22"/>
              </w:rPr>
              <w:t xml:space="preserve"> to not pass through the edexCluster and ensure utilization of the new caches created by the edits</w:t>
            </w:r>
            <w:r w:rsidR="00EF3395" w:rsidRPr="00EF3395">
              <w:rPr>
                <w:rFonts w:ascii="Times New Roman" w:hAnsi="Times New Roman" w:cs="Times New Roman"/>
                <w:sz w:val="22"/>
                <w:szCs w:val="22"/>
              </w:rPr>
              <w:t xml:space="preserve">. </w:t>
            </w:r>
            <w:r w:rsidR="00860998" w:rsidRPr="00EF3395">
              <w:rPr>
                <w:rFonts w:ascii="Times New Roman" w:hAnsi="Times New Roman" w:cs="Times New Roman"/>
                <w:sz w:val="22"/>
                <w:szCs w:val="22"/>
              </w:rPr>
              <w:t>However, all EDEx Processing Servers are required to be updated for new model data ingest and automatic smartInit running.</w:t>
            </w:r>
          </w:p>
        </w:tc>
      </w:tr>
    </w:tbl>
    <w:p w:rsidR="00F35132" w:rsidRPr="00EB358B" w:rsidRDefault="00F35132">
      <w:pPr>
        <w:pStyle w:val="Standard"/>
        <w:rPr>
          <w:rFonts w:ascii="Times New Roman" w:hAnsi="Times New Roman" w:cs="Times New Roman"/>
          <w:szCs w:val="20"/>
        </w:rPr>
      </w:pPr>
    </w:p>
    <w:p w:rsidR="006E1EF0" w:rsidRPr="00EB358B" w:rsidRDefault="006E1EF0">
      <w:pPr>
        <w:pStyle w:val="Standard"/>
        <w:rPr>
          <w:rFonts w:ascii="Times New Roman" w:hAnsi="Times New Roman" w:cs="Times New Roman"/>
          <w:szCs w:val="20"/>
        </w:rPr>
      </w:pPr>
    </w:p>
    <w:p w:rsidR="006E1EF0" w:rsidRPr="00EB358B" w:rsidRDefault="0024409D" w:rsidP="00527E36">
      <w:pPr>
        <w:pStyle w:val="Standard"/>
        <w:numPr>
          <w:ilvl w:val="0"/>
          <w:numId w:val="8"/>
        </w:numPr>
        <w:rPr>
          <w:rFonts w:ascii="Times New Roman" w:hAnsi="Times New Roman" w:cs="Times New Roman"/>
          <w:szCs w:val="20"/>
        </w:rPr>
      </w:pPr>
      <w:r>
        <w:rPr>
          <w:rFonts w:ascii="Times New Roman" w:hAnsi="Times New Roman" w:cs="Times New Roman"/>
          <w:b/>
          <w:szCs w:val="20"/>
          <w:u w:val="single"/>
        </w:rPr>
        <w:t>Create a parameterInfo XML file</w:t>
      </w:r>
      <w:r w:rsidR="0082049B">
        <w:rPr>
          <w:rFonts w:ascii="Times New Roman" w:hAnsi="Times New Roman" w:cs="Times New Roman"/>
          <w:szCs w:val="20"/>
        </w:rPr>
        <w:br/>
        <w:t>/awips2/edex/data/utility/common_static/base/grid/parameterInfo</w:t>
      </w:r>
      <w:r w:rsidR="0082049B">
        <w:rPr>
          <w:rFonts w:ascii="Times New Roman" w:hAnsi="Times New Roman" w:cs="Times New Roman"/>
          <w:szCs w:val="20"/>
        </w:rPr>
        <w:br/>
        <w:t>/awips2/edex/data/utility/common_static/site/CCC/grid/parameterInfo</w:t>
      </w:r>
    </w:p>
    <w:p w:rsidR="00491ACF" w:rsidRPr="00EB358B" w:rsidRDefault="00491ACF" w:rsidP="00491ACF">
      <w:pPr>
        <w:pStyle w:val="Standard"/>
        <w:rPr>
          <w:rFonts w:ascii="Times New Roman" w:hAnsi="Times New Roman" w:cs="Times New Roman"/>
          <w:szCs w:val="20"/>
        </w:rPr>
      </w:pPr>
    </w:p>
    <w:p w:rsidR="006E1EF0" w:rsidRPr="00EB358B" w:rsidRDefault="00E24864">
      <w:pPr>
        <w:pStyle w:val="Standard"/>
        <w:ind w:left="720"/>
        <w:rPr>
          <w:rFonts w:ascii="Times New Roman" w:hAnsi="Times New Roman" w:cs="Times New Roman"/>
          <w:szCs w:val="20"/>
        </w:rPr>
      </w:pPr>
      <w:r w:rsidRPr="00EB358B">
        <w:rPr>
          <w:rFonts w:ascii="Times New Roman" w:hAnsi="Times New Roman" w:cs="Times New Roman"/>
          <w:szCs w:val="20"/>
        </w:rPr>
        <w:t xml:space="preserve">This file is </w:t>
      </w:r>
      <w:r w:rsidR="00491ACF" w:rsidRPr="00EB358B">
        <w:rPr>
          <w:rFonts w:ascii="Times New Roman" w:hAnsi="Times New Roman" w:cs="Times New Roman"/>
          <w:szCs w:val="20"/>
        </w:rPr>
        <w:t>usually</w:t>
      </w:r>
      <w:r w:rsidRPr="00EB358B">
        <w:rPr>
          <w:rFonts w:ascii="Times New Roman" w:hAnsi="Times New Roman" w:cs="Times New Roman"/>
          <w:szCs w:val="20"/>
        </w:rPr>
        <w:t xml:space="preserve"> named similarly to the datasetID of the D2D dataset with which it is associated</w:t>
      </w:r>
      <w:r w:rsidR="00EF3395">
        <w:rPr>
          <w:rFonts w:ascii="Times New Roman" w:hAnsi="Times New Roman" w:cs="Times New Roman"/>
          <w:szCs w:val="20"/>
        </w:rPr>
        <w:t>,</w:t>
      </w:r>
      <w:r w:rsidRPr="00EB358B">
        <w:rPr>
          <w:rFonts w:ascii="Times New Roman" w:hAnsi="Times New Roman" w:cs="Times New Roman"/>
          <w:szCs w:val="20"/>
        </w:rPr>
        <w:t xml:space="preserve"> but </w:t>
      </w:r>
      <w:r w:rsidR="00A11BB8">
        <w:rPr>
          <w:rFonts w:ascii="Times New Roman" w:hAnsi="Times New Roman" w:cs="Times New Roman"/>
          <w:szCs w:val="20"/>
        </w:rPr>
        <w:t xml:space="preserve">it </w:t>
      </w:r>
      <w:r w:rsidRPr="00EB358B">
        <w:rPr>
          <w:rFonts w:ascii="Times New Roman" w:hAnsi="Times New Roman" w:cs="Times New Roman"/>
          <w:szCs w:val="20"/>
        </w:rPr>
        <w:t>is actually associated with the datasetID by the gfeParamInfo.xml file (see step 4 below).</w:t>
      </w:r>
    </w:p>
    <w:p w:rsidR="006E1EF0" w:rsidRPr="00EB358B" w:rsidRDefault="006E1EF0">
      <w:pPr>
        <w:pStyle w:val="Standard"/>
        <w:ind w:left="720"/>
        <w:rPr>
          <w:rFonts w:ascii="Times New Roman" w:hAnsi="Times New Roman" w:cs="Times New Roman"/>
          <w:szCs w:val="20"/>
        </w:rPr>
      </w:pPr>
    </w:p>
    <w:p w:rsidR="00EB358B" w:rsidRDefault="00E24864">
      <w:pPr>
        <w:pStyle w:val="Standard"/>
        <w:ind w:left="720"/>
        <w:rPr>
          <w:rFonts w:ascii="Times New Roman" w:hAnsi="Times New Roman" w:cs="Times New Roman"/>
          <w:szCs w:val="20"/>
        </w:rPr>
      </w:pPr>
      <w:r w:rsidRPr="00EB358B">
        <w:rPr>
          <w:rFonts w:ascii="Times New Roman" w:hAnsi="Times New Roman" w:cs="Times New Roman"/>
          <w:szCs w:val="20"/>
        </w:rPr>
        <w:t xml:space="preserve">The parameterInfo files contain information that </w:t>
      </w:r>
      <w:r w:rsidR="00F35132">
        <w:rPr>
          <w:rFonts w:ascii="Times New Roman" w:hAnsi="Times New Roman" w:cs="Times New Roman"/>
          <w:szCs w:val="20"/>
        </w:rPr>
        <w:t>was in the .cdl/.cdf files in AWIPSI</w:t>
      </w:r>
      <w:r w:rsidRPr="00EB358B">
        <w:rPr>
          <w:rFonts w:ascii="Times New Roman" w:hAnsi="Times New Roman" w:cs="Times New Roman"/>
          <w:szCs w:val="20"/>
        </w:rPr>
        <w:t xml:space="preserve">. </w:t>
      </w:r>
    </w:p>
    <w:p w:rsidR="00EB358B" w:rsidRDefault="00EB358B">
      <w:pPr>
        <w:pStyle w:val="Standard"/>
        <w:ind w:left="720"/>
        <w:rPr>
          <w:rFonts w:ascii="Times New Roman" w:hAnsi="Times New Roman" w:cs="Times New Roman"/>
          <w:szCs w:val="20"/>
        </w:rPr>
      </w:pPr>
    </w:p>
    <w:p w:rsidR="000942D5" w:rsidRPr="00EF3395" w:rsidRDefault="0024409D" w:rsidP="00EF3395">
      <w:pPr>
        <w:pStyle w:val="Standard"/>
        <w:widowControl/>
        <w:numPr>
          <w:ilvl w:val="0"/>
          <w:numId w:val="7"/>
        </w:numPr>
        <w:spacing w:after="180"/>
        <w:rPr>
          <w:rFonts w:ascii="Times New Roman" w:hAnsi="Times New Roman" w:cs="Times New Roman"/>
          <w:szCs w:val="20"/>
        </w:rPr>
      </w:pPr>
      <w:r>
        <w:rPr>
          <w:rFonts w:ascii="Times New Roman" w:hAnsi="Times New Roman" w:cs="Times New Roman"/>
          <w:szCs w:val="20"/>
        </w:rPr>
        <w:t>I</w:t>
      </w:r>
      <w:r w:rsidR="00E24864" w:rsidRPr="00EB358B">
        <w:rPr>
          <w:rFonts w:ascii="Times New Roman" w:hAnsi="Times New Roman" w:cs="Times New Roman"/>
          <w:szCs w:val="20"/>
        </w:rPr>
        <w:t xml:space="preserve">f you have a .cdl file from A1 you can use the </w:t>
      </w:r>
      <w:r w:rsidR="00E24864" w:rsidRPr="00EB358B">
        <w:rPr>
          <w:rFonts w:ascii="Times New Roman" w:hAnsi="Times New Roman" w:cs="Times New Roman"/>
          <w:b/>
          <w:szCs w:val="20"/>
          <w:u w:val="single"/>
        </w:rPr>
        <w:t>convertCDL2XML</w:t>
      </w:r>
      <w:r w:rsidR="00E24864" w:rsidRPr="00EB358B">
        <w:rPr>
          <w:rFonts w:ascii="Times New Roman" w:hAnsi="Times New Roman" w:cs="Times New Roman"/>
          <w:szCs w:val="20"/>
        </w:rPr>
        <w:t xml:space="preserve"> utility to create your parameterInfo file</w:t>
      </w:r>
      <w:r w:rsidR="00EF3395">
        <w:rPr>
          <w:rFonts w:ascii="Times New Roman" w:hAnsi="Times New Roman" w:cs="Times New Roman"/>
          <w:szCs w:val="20"/>
        </w:rPr>
        <w:t>, t</w:t>
      </w:r>
      <w:r>
        <w:rPr>
          <w:rFonts w:ascii="Times New Roman" w:hAnsi="Times New Roman" w:cs="Times New Roman"/>
          <w:szCs w:val="20"/>
        </w:rPr>
        <w:t>o convert a pre-existing AWIP</w:t>
      </w:r>
      <w:r w:rsidR="000942D5">
        <w:rPr>
          <w:rFonts w:ascii="Times New Roman" w:hAnsi="Times New Roman" w:cs="Times New Roman"/>
          <w:szCs w:val="20"/>
        </w:rPr>
        <w:t>SI CDL file into an AWIPSII XML.</w:t>
      </w:r>
      <w:r w:rsidR="00EF3395">
        <w:rPr>
          <w:rFonts w:ascii="Times New Roman" w:hAnsi="Times New Roman" w:cs="Times New Roman"/>
          <w:szCs w:val="20"/>
        </w:rPr>
        <w:t xml:space="preserve"> See </w:t>
      </w:r>
      <w:r w:rsidR="00EF3395" w:rsidRPr="00EF3395">
        <w:rPr>
          <w:rFonts w:ascii="Times New Roman" w:hAnsi="Times New Roman" w:cs="Times New Roman"/>
          <w:b/>
          <w:szCs w:val="20"/>
        </w:rPr>
        <w:t>Table 2.</w:t>
      </w:r>
    </w:p>
    <w:p w:rsidR="004A523D" w:rsidRPr="00EF3395" w:rsidRDefault="004A523D" w:rsidP="00EF3395">
      <w:pPr>
        <w:pStyle w:val="Caption"/>
        <w:keepNext/>
        <w:ind w:firstLine="450"/>
        <w:rPr>
          <w:b/>
          <w:i w:val="0"/>
        </w:rPr>
      </w:pPr>
      <w:r w:rsidRPr="00EF3395">
        <w:rPr>
          <w:b/>
          <w:i w:val="0"/>
        </w:rPr>
        <w:lastRenderedPageBreak/>
        <w:t xml:space="preserve">Table </w:t>
      </w:r>
      <w:r w:rsidR="00707B1A" w:rsidRPr="00EF3395">
        <w:rPr>
          <w:b/>
          <w:i w:val="0"/>
        </w:rPr>
        <w:fldChar w:fldCharType="begin"/>
      </w:r>
      <w:r w:rsidR="00707B1A" w:rsidRPr="00EF3395">
        <w:rPr>
          <w:b/>
          <w:i w:val="0"/>
        </w:rPr>
        <w:instrText xml:space="preserve"> SEQ Table \* ARABIC </w:instrText>
      </w:r>
      <w:r w:rsidR="00707B1A" w:rsidRPr="00EF3395">
        <w:rPr>
          <w:b/>
          <w:i w:val="0"/>
        </w:rPr>
        <w:fldChar w:fldCharType="separate"/>
      </w:r>
      <w:r w:rsidR="007857F2" w:rsidRPr="00EF3395">
        <w:rPr>
          <w:b/>
          <w:i w:val="0"/>
          <w:noProof/>
        </w:rPr>
        <w:t>2</w:t>
      </w:r>
      <w:r w:rsidR="00707B1A" w:rsidRPr="00EF3395">
        <w:rPr>
          <w:b/>
          <w:i w:val="0"/>
          <w:noProof/>
        </w:rPr>
        <w:fldChar w:fldCharType="end"/>
      </w:r>
      <w:r w:rsidR="00EF3395" w:rsidRPr="00EF3395">
        <w:rPr>
          <w:b/>
          <w:i w:val="0"/>
          <w:noProof/>
        </w:rPr>
        <w:t>.</w:t>
      </w:r>
      <w:r w:rsidRPr="00EF3395">
        <w:rPr>
          <w:b/>
          <w:i w:val="0"/>
        </w:rPr>
        <w:t xml:space="preserve"> convertCDL2XML Information</w:t>
      </w:r>
    </w:p>
    <w:tbl>
      <w:tblPr>
        <w:tblStyle w:val="LightList-Accent5"/>
        <w:tblW w:w="0" w:type="auto"/>
        <w:tblInd w:w="558" w:type="dxa"/>
        <w:tblLook w:val="04A0" w:firstRow="1" w:lastRow="0" w:firstColumn="1" w:lastColumn="0" w:noHBand="0" w:noVBand="1"/>
      </w:tblPr>
      <w:tblGrid>
        <w:gridCol w:w="1890"/>
        <w:gridCol w:w="7650"/>
      </w:tblGrid>
      <w:tr w:rsidR="00E02056" w:rsidTr="000942D5">
        <w:trPr>
          <w:cnfStyle w:val="100000000000" w:firstRow="1" w:lastRow="0" w:firstColumn="0" w:lastColumn="0" w:oddVBand="0" w:evenVBand="0" w:oddHBand="0" w:evenHBand="0" w:firstRowFirstColumn="0" w:firstRowLastColumn="0" w:lastRowFirstColumn="0" w:lastRowLastColumn="0"/>
          <w:trHeight w:val="341"/>
          <w:tblHeader/>
        </w:trPr>
        <w:tc>
          <w:tcPr>
            <w:cnfStyle w:val="001000000000" w:firstRow="0" w:lastRow="0" w:firstColumn="1" w:lastColumn="0" w:oddVBand="0" w:evenVBand="0" w:oddHBand="0" w:evenHBand="0" w:firstRowFirstColumn="0" w:firstRowLastColumn="0" w:lastRowFirstColumn="0" w:lastRowLastColumn="0"/>
            <w:tcW w:w="1890" w:type="dxa"/>
          </w:tcPr>
          <w:p w:rsidR="00E02056" w:rsidRPr="00EF3395" w:rsidRDefault="00E02056" w:rsidP="00EF3395">
            <w:pPr>
              <w:pStyle w:val="Standard"/>
              <w:spacing w:before="40" w:after="40"/>
              <w:rPr>
                <w:rFonts w:ascii="Times New Roman" w:hAnsi="Times New Roman" w:cs="Times New Roman"/>
                <w:sz w:val="22"/>
                <w:szCs w:val="22"/>
              </w:rPr>
            </w:pPr>
            <w:r w:rsidRPr="00EF3395">
              <w:rPr>
                <w:rFonts w:ascii="Times New Roman" w:hAnsi="Times New Roman" w:cs="Times New Roman"/>
                <w:sz w:val="22"/>
                <w:szCs w:val="22"/>
              </w:rPr>
              <w:t>Step</w:t>
            </w:r>
          </w:p>
        </w:tc>
        <w:tc>
          <w:tcPr>
            <w:tcW w:w="7650" w:type="dxa"/>
          </w:tcPr>
          <w:p w:rsidR="00E02056" w:rsidRPr="00EF3395" w:rsidRDefault="00E02056" w:rsidP="00EF3395">
            <w:pPr>
              <w:pStyle w:val="Standard"/>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F3395">
              <w:rPr>
                <w:rFonts w:ascii="Times New Roman" w:hAnsi="Times New Roman" w:cs="Times New Roman"/>
                <w:sz w:val="22"/>
                <w:szCs w:val="22"/>
              </w:rPr>
              <w:t>Action(s)</w:t>
            </w:r>
          </w:p>
        </w:tc>
      </w:tr>
      <w:tr w:rsidR="00E02056" w:rsidTr="000942D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890" w:type="dxa"/>
          </w:tcPr>
          <w:p w:rsidR="00E02056" w:rsidRPr="00E02056" w:rsidRDefault="00E02056" w:rsidP="00EF3395">
            <w:pPr>
              <w:pStyle w:val="Standard"/>
              <w:spacing w:before="40" w:after="40"/>
              <w:rPr>
                <w:rFonts w:ascii="Times New Roman" w:hAnsi="Times New Roman" w:cs="Times New Roman"/>
                <w:sz w:val="22"/>
                <w:szCs w:val="20"/>
              </w:rPr>
            </w:pPr>
            <w:r w:rsidRPr="00E02056">
              <w:rPr>
                <w:rFonts w:ascii="Times New Roman" w:hAnsi="Times New Roman" w:cs="Times New Roman"/>
                <w:sz w:val="22"/>
                <w:szCs w:val="20"/>
              </w:rPr>
              <w:t>Locate the CDL to convert</w:t>
            </w:r>
          </w:p>
        </w:tc>
        <w:tc>
          <w:tcPr>
            <w:tcW w:w="7650" w:type="dxa"/>
          </w:tcPr>
          <w:p w:rsidR="00E02056" w:rsidRPr="00E02056" w:rsidRDefault="00E02056" w:rsidP="00EF3395">
            <w:pPr>
              <w:pStyle w:val="Standard"/>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02056">
              <w:rPr>
                <w:rFonts w:ascii="Times New Roman" w:hAnsi="Times New Roman" w:cs="Times New Roman"/>
                <w:sz w:val="22"/>
                <w:szCs w:val="20"/>
              </w:rPr>
              <w:t xml:space="preserve">Most non-baseline (site-specific) CDL files are in </w:t>
            </w:r>
            <w:r w:rsidRPr="00E02056">
              <w:rPr>
                <w:rFonts w:ascii="Times New Roman" w:hAnsi="Times New Roman" w:cs="Times New Roman"/>
                <w:b/>
                <w:sz w:val="22"/>
                <w:szCs w:val="20"/>
              </w:rPr>
              <w:t xml:space="preserve">/data/fxa/customFiles </w:t>
            </w:r>
            <w:r w:rsidRPr="00E02056">
              <w:rPr>
                <w:rFonts w:ascii="Times New Roman" w:hAnsi="Times New Roman" w:cs="Times New Roman"/>
                <w:sz w:val="22"/>
                <w:szCs w:val="20"/>
              </w:rPr>
              <w:t>but</w:t>
            </w:r>
            <w:r w:rsidR="00A11BB8">
              <w:rPr>
                <w:rFonts w:ascii="Times New Roman" w:hAnsi="Times New Roman" w:cs="Times New Roman"/>
                <w:sz w:val="22"/>
                <w:szCs w:val="20"/>
              </w:rPr>
              <w:t xml:space="preserve"> they</w:t>
            </w:r>
            <w:r w:rsidRPr="00E02056">
              <w:rPr>
                <w:rFonts w:ascii="Times New Roman" w:hAnsi="Times New Roman" w:cs="Times New Roman"/>
                <w:sz w:val="22"/>
                <w:szCs w:val="20"/>
              </w:rPr>
              <w:t xml:space="preserve"> may also be in </w:t>
            </w:r>
            <w:r w:rsidRPr="00E02056">
              <w:rPr>
                <w:rFonts w:ascii="Times New Roman" w:hAnsi="Times New Roman" w:cs="Times New Roman"/>
                <w:b/>
                <w:sz w:val="22"/>
                <w:szCs w:val="20"/>
              </w:rPr>
              <w:t>/awips/fxa/data</w:t>
            </w:r>
            <w:r w:rsidR="00EF3395">
              <w:rPr>
                <w:rFonts w:ascii="Times New Roman" w:hAnsi="Times New Roman" w:cs="Times New Roman"/>
                <w:sz w:val="22"/>
                <w:szCs w:val="20"/>
              </w:rPr>
              <w:t xml:space="preserve">. </w:t>
            </w:r>
            <w:r w:rsidRPr="00E02056">
              <w:rPr>
                <w:rFonts w:ascii="Times New Roman" w:hAnsi="Times New Roman" w:cs="Times New Roman"/>
                <w:sz w:val="22"/>
                <w:szCs w:val="20"/>
              </w:rPr>
              <w:t xml:space="preserve">A simple find command similar to </w:t>
            </w:r>
            <w:r w:rsidRPr="00E02056">
              <w:rPr>
                <w:rFonts w:ascii="Courier New" w:hAnsi="Courier New" w:cs="Courier New"/>
                <w:b/>
                <w:sz w:val="22"/>
                <w:szCs w:val="20"/>
              </w:rPr>
              <w:t>find /awips/fxa –name “*.cdl”</w:t>
            </w:r>
            <w:r w:rsidRPr="00E02056">
              <w:rPr>
                <w:rFonts w:ascii="Times New Roman" w:hAnsi="Times New Roman" w:cs="Times New Roman"/>
                <w:sz w:val="22"/>
                <w:szCs w:val="20"/>
              </w:rPr>
              <w:t xml:space="preserve"> can be performed to locate any files</w:t>
            </w:r>
            <w:r w:rsidR="00EF3395">
              <w:rPr>
                <w:rFonts w:ascii="Times New Roman" w:hAnsi="Times New Roman" w:cs="Times New Roman"/>
                <w:sz w:val="22"/>
                <w:szCs w:val="20"/>
              </w:rPr>
              <w:t xml:space="preserve">. </w:t>
            </w:r>
            <w:r w:rsidRPr="00E02056">
              <w:rPr>
                <w:rFonts w:ascii="Times New Roman" w:hAnsi="Times New Roman" w:cs="Times New Roman"/>
                <w:sz w:val="22"/>
                <w:szCs w:val="20"/>
              </w:rPr>
              <w:t xml:space="preserve">Note that /awips/fxa is a local mount and most likely any AWIPSI CDL files were stored on DX3/DX4 where a grids localization would’ve been </w:t>
            </w:r>
            <w:r w:rsidR="00A11BB8">
              <w:rPr>
                <w:rFonts w:ascii="Times New Roman" w:hAnsi="Times New Roman" w:cs="Times New Roman"/>
                <w:sz w:val="22"/>
                <w:szCs w:val="20"/>
              </w:rPr>
              <w:t>executed</w:t>
            </w:r>
            <w:r w:rsidRPr="00E02056">
              <w:rPr>
                <w:rFonts w:ascii="Times New Roman" w:hAnsi="Times New Roman" w:cs="Times New Roman"/>
                <w:sz w:val="22"/>
                <w:szCs w:val="20"/>
              </w:rPr>
              <w:t>.</w:t>
            </w:r>
          </w:p>
        </w:tc>
      </w:tr>
      <w:tr w:rsidR="00E02056" w:rsidTr="000942D5">
        <w:trPr>
          <w:trHeight w:val="1134"/>
        </w:trPr>
        <w:tc>
          <w:tcPr>
            <w:cnfStyle w:val="001000000000" w:firstRow="0" w:lastRow="0" w:firstColumn="1" w:lastColumn="0" w:oddVBand="0" w:evenVBand="0" w:oddHBand="0" w:evenHBand="0" w:firstRowFirstColumn="0" w:firstRowLastColumn="0" w:lastRowFirstColumn="0" w:lastRowLastColumn="0"/>
            <w:tcW w:w="1890" w:type="dxa"/>
          </w:tcPr>
          <w:p w:rsidR="00E02056" w:rsidRPr="00E02056" w:rsidRDefault="00E02056" w:rsidP="00EF3395">
            <w:pPr>
              <w:pStyle w:val="Standard"/>
              <w:spacing w:before="40" w:after="40"/>
              <w:rPr>
                <w:rFonts w:ascii="Times New Roman" w:hAnsi="Times New Roman" w:cs="Times New Roman"/>
                <w:sz w:val="22"/>
                <w:szCs w:val="20"/>
              </w:rPr>
            </w:pPr>
            <w:r>
              <w:rPr>
                <w:rFonts w:ascii="Times New Roman" w:hAnsi="Times New Roman" w:cs="Times New Roman"/>
                <w:sz w:val="22"/>
                <w:szCs w:val="20"/>
              </w:rPr>
              <w:t>Copy files to a staging directory</w:t>
            </w:r>
          </w:p>
        </w:tc>
        <w:tc>
          <w:tcPr>
            <w:tcW w:w="7650" w:type="dxa"/>
          </w:tcPr>
          <w:p w:rsidR="00E02056" w:rsidRPr="00E02056" w:rsidRDefault="00E02056" w:rsidP="00EF3395">
            <w:pPr>
              <w:pStyle w:val="Standard"/>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It will be easiest to stage the CDL files, however you can simply provide the location in AWIPSI as an argument to the conversion utility, as well as the output directory for the XML, when running the script in the next step</w:t>
            </w:r>
            <w:r w:rsidR="00EF3395">
              <w:rPr>
                <w:rFonts w:ascii="Times New Roman" w:hAnsi="Times New Roman" w:cs="Times New Roman"/>
                <w:sz w:val="22"/>
                <w:szCs w:val="20"/>
              </w:rPr>
              <w:t xml:space="preserve">. </w:t>
            </w:r>
            <w:r>
              <w:rPr>
                <w:rFonts w:ascii="Times New Roman" w:hAnsi="Times New Roman" w:cs="Times New Roman"/>
                <w:sz w:val="22"/>
                <w:szCs w:val="20"/>
              </w:rPr>
              <w:t xml:space="preserve">Typically a good location is </w:t>
            </w:r>
            <w:r w:rsidRPr="007857F2">
              <w:rPr>
                <w:rFonts w:ascii="Courier New" w:hAnsi="Courier New" w:cs="Courier New"/>
                <w:b/>
                <w:sz w:val="20"/>
                <w:szCs w:val="20"/>
              </w:rPr>
              <w:t>/localapps</w:t>
            </w:r>
            <w:r w:rsidRPr="007857F2">
              <w:rPr>
                <w:rFonts w:ascii="Times New Roman" w:hAnsi="Times New Roman" w:cs="Times New Roman"/>
                <w:sz w:val="20"/>
                <w:szCs w:val="20"/>
              </w:rPr>
              <w:t xml:space="preserve"> </w:t>
            </w:r>
            <w:r>
              <w:rPr>
                <w:rFonts w:ascii="Times New Roman" w:hAnsi="Times New Roman" w:cs="Times New Roman"/>
                <w:sz w:val="22"/>
                <w:szCs w:val="20"/>
              </w:rPr>
              <w:t>to ensure retention of files.</w:t>
            </w:r>
          </w:p>
        </w:tc>
      </w:tr>
      <w:tr w:rsidR="00E02056" w:rsidTr="000942D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890" w:type="dxa"/>
          </w:tcPr>
          <w:p w:rsidR="00E02056" w:rsidRDefault="00E02056" w:rsidP="00EF3395">
            <w:pPr>
              <w:pStyle w:val="Standard"/>
              <w:spacing w:before="40" w:after="40"/>
              <w:rPr>
                <w:rFonts w:ascii="Times New Roman" w:hAnsi="Times New Roman" w:cs="Times New Roman"/>
                <w:sz w:val="22"/>
                <w:szCs w:val="20"/>
              </w:rPr>
            </w:pPr>
            <w:r>
              <w:rPr>
                <w:rFonts w:ascii="Times New Roman" w:hAnsi="Times New Roman" w:cs="Times New Roman"/>
                <w:sz w:val="22"/>
                <w:szCs w:val="20"/>
              </w:rPr>
              <w:t>Run the conversion utility</w:t>
            </w:r>
          </w:p>
        </w:tc>
        <w:tc>
          <w:tcPr>
            <w:tcW w:w="7650" w:type="dxa"/>
          </w:tcPr>
          <w:p w:rsidR="00E02056" w:rsidRDefault="00E02056" w:rsidP="00EF3395">
            <w:pPr>
              <w:pStyle w:val="Standard"/>
              <w:spacing w:before="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 xml:space="preserve">The convertCDL2XML exists anywhere that the </w:t>
            </w:r>
            <w:r>
              <w:rPr>
                <w:rFonts w:ascii="Times New Roman" w:hAnsi="Times New Roman" w:cs="Times New Roman"/>
                <w:b/>
                <w:sz w:val="22"/>
                <w:szCs w:val="20"/>
              </w:rPr>
              <w:t>awips2-cli-${RELEASE}</w:t>
            </w:r>
            <w:r>
              <w:rPr>
                <w:rFonts w:ascii="Times New Roman" w:hAnsi="Times New Roman" w:cs="Times New Roman"/>
                <w:sz w:val="22"/>
                <w:szCs w:val="20"/>
              </w:rPr>
              <w:t xml:space="preserve"> RPM is installed and </w:t>
            </w:r>
            <w:r w:rsidR="00A11BB8">
              <w:rPr>
                <w:rFonts w:ascii="Times New Roman" w:hAnsi="Times New Roman" w:cs="Times New Roman"/>
                <w:sz w:val="22"/>
                <w:szCs w:val="20"/>
              </w:rPr>
              <w:t xml:space="preserve">the script </w:t>
            </w:r>
            <w:r>
              <w:rPr>
                <w:rFonts w:ascii="Times New Roman" w:hAnsi="Times New Roman" w:cs="Times New Roman"/>
                <w:sz w:val="22"/>
                <w:szCs w:val="20"/>
              </w:rPr>
              <w:t xml:space="preserve">resides </w:t>
            </w:r>
            <w:r w:rsidRPr="007857F2">
              <w:rPr>
                <w:rFonts w:ascii="Courier New" w:hAnsi="Courier New" w:cs="Courier New"/>
                <w:sz w:val="20"/>
                <w:szCs w:val="20"/>
              </w:rPr>
              <w:t xml:space="preserve">in </w:t>
            </w:r>
            <w:r w:rsidRPr="007857F2">
              <w:rPr>
                <w:rFonts w:ascii="Courier New" w:hAnsi="Courier New" w:cs="Courier New"/>
                <w:b/>
                <w:sz w:val="20"/>
                <w:szCs w:val="20"/>
              </w:rPr>
              <w:t>/awips2/fxa/bin</w:t>
            </w:r>
            <w:r w:rsidR="00EF3395">
              <w:rPr>
                <w:rFonts w:ascii="Times New Roman" w:hAnsi="Times New Roman" w:cs="Times New Roman"/>
                <w:sz w:val="22"/>
                <w:szCs w:val="20"/>
              </w:rPr>
              <w:t xml:space="preserve">. </w:t>
            </w:r>
            <w:r>
              <w:rPr>
                <w:rFonts w:ascii="Times New Roman" w:hAnsi="Times New Roman" w:cs="Times New Roman"/>
                <w:sz w:val="22"/>
                <w:szCs w:val="20"/>
              </w:rPr>
              <w:t xml:space="preserve">The ncgen utility is required for the script to run, which is provided with the </w:t>
            </w:r>
            <w:r>
              <w:rPr>
                <w:rFonts w:ascii="Times New Roman" w:hAnsi="Times New Roman" w:cs="Times New Roman"/>
                <w:b/>
                <w:sz w:val="22"/>
                <w:szCs w:val="20"/>
              </w:rPr>
              <w:t>netcdf</w:t>
            </w:r>
            <w:r>
              <w:rPr>
                <w:rFonts w:ascii="Times New Roman" w:hAnsi="Times New Roman" w:cs="Times New Roman"/>
                <w:sz w:val="22"/>
                <w:szCs w:val="20"/>
              </w:rPr>
              <w:t xml:space="preserve"> base RedHat RPM on most systems</w:t>
            </w:r>
            <w:r w:rsidR="00EF3395">
              <w:rPr>
                <w:rFonts w:ascii="Times New Roman" w:hAnsi="Times New Roman" w:cs="Times New Roman"/>
                <w:sz w:val="22"/>
                <w:szCs w:val="20"/>
              </w:rPr>
              <w:t xml:space="preserve">. </w:t>
            </w:r>
            <w:r>
              <w:rPr>
                <w:rFonts w:ascii="Times New Roman" w:hAnsi="Times New Roman" w:cs="Times New Roman"/>
                <w:sz w:val="22"/>
                <w:szCs w:val="20"/>
              </w:rPr>
              <w:t xml:space="preserve">If any requirement for the script to run is not present, the script will exit and report </w:t>
            </w:r>
            <w:r w:rsidR="00A11BB8">
              <w:rPr>
                <w:rFonts w:ascii="Times New Roman" w:hAnsi="Times New Roman" w:cs="Times New Roman"/>
                <w:sz w:val="22"/>
                <w:szCs w:val="20"/>
              </w:rPr>
              <w:t>the error</w:t>
            </w:r>
            <w:r>
              <w:rPr>
                <w:rFonts w:ascii="Times New Roman" w:hAnsi="Times New Roman" w:cs="Times New Roman"/>
                <w:sz w:val="22"/>
                <w:szCs w:val="20"/>
              </w:rPr>
              <w:t>.</w:t>
            </w:r>
          </w:p>
          <w:p w:rsidR="00E02056" w:rsidRDefault="00E02056" w:rsidP="002F4FA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E02056" w:rsidRDefault="00E02056" w:rsidP="002F4FA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 xml:space="preserve">To run the script, assuming the CDL files to convert were copied to </w:t>
            </w:r>
            <w:r>
              <w:rPr>
                <w:rFonts w:ascii="Times New Roman" w:hAnsi="Times New Roman" w:cs="Times New Roman"/>
                <w:b/>
                <w:sz w:val="22"/>
                <w:szCs w:val="20"/>
              </w:rPr>
              <w:t>/localapps/CDL2XML</w:t>
            </w:r>
            <w:r w:rsidR="004A523D">
              <w:rPr>
                <w:rFonts w:ascii="Times New Roman" w:hAnsi="Times New Roman" w:cs="Times New Roman"/>
                <w:sz w:val="22"/>
                <w:szCs w:val="20"/>
              </w:rPr>
              <w:t xml:space="preserve"> and you have changed directories into </w:t>
            </w:r>
            <w:r w:rsidR="004A523D">
              <w:rPr>
                <w:rFonts w:ascii="Times New Roman" w:hAnsi="Times New Roman" w:cs="Times New Roman"/>
                <w:b/>
                <w:sz w:val="22"/>
                <w:szCs w:val="20"/>
              </w:rPr>
              <w:t>/localapps/CDL2XML</w:t>
            </w:r>
            <w:r>
              <w:rPr>
                <w:rFonts w:ascii="Times New Roman" w:hAnsi="Times New Roman" w:cs="Times New Roman"/>
                <w:sz w:val="22"/>
                <w:szCs w:val="20"/>
              </w:rPr>
              <w:t>:</w:t>
            </w:r>
          </w:p>
          <w:p w:rsidR="00E02056" w:rsidRDefault="00E02056" w:rsidP="002F4FA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E02056" w:rsidRPr="007857F2" w:rsidRDefault="00E02056" w:rsidP="00E02056">
            <w:pPr>
              <w:pStyle w:val="Standard"/>
              <w:ind w:left="70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0"/>
                <w:szCs w:val="20"/>
              </w:rPr>
            </w:pPr>
            <w:r w:rsidRPr="007857F2">
              <w:rPr>
                <w:rFonts w:ascii="Courier New" w:hAnsi="Courier New" w:cs="Courier New"/>
                <w:b/>
                <w:sz w:val="20"/>
                <w:szCs w:val="20"/>
              </w:rPr>
              <w:t>/awips2/fxa/bin/convertCDL2XML –f /localapps/CDL2XML</w:t>
            </w:r>
          </w:p>
          <w:p w:rsidR="00E02056" w:rsidRDefault="00E02056" w:rsidP="002F4FA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CA484C" w:rsidRDefault="00E02056" w:rsidP="00CA484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Simply running the convertCDL2XML without any arguments or with the –h flag will report back syntax and arguments</w:t>
            </w:r>
            <w:r w:rsidR="00EF3395">
              <w:rPr>
                <w:rFonts w:ascii="Times New Roman" w:hAnsi="Times New Roman" w:cs="Times New Roman"/>
                <w:sz w:val="22"/>
                <w:szCs w:val="20"/>
              </w:rPr>
              <w:t xml:space="preserve">. </w:t>
            </w:r>
            <w:r w:rsidR="004A523D">
              <w:rPr>
                <w:rFonts w:ascii="Times New Roman" w:hAnsi="Times New Roman" w:cs="Times New Roman"/>
                <w:sz w:val="22"/>
                <w:szCs w:val="20"/>
              </w:rPr>
              <w:t xml:space="preserve">The default output directory will </w:t>
            </w:r>
            <w:r w:rsidR="004A523D" w:rsidRPr="00CA484C">
              <w:rPr>
                <w:rFonts w:ascii="Courier New" w:hAnsi="Courier New" w:cs="Courier New"/>
                <w:sz w:val="22"/>
                <w:szCs w:val="20"/>
              </w:rPr>
              <w:t xml:space="preserve">be </w:t>
            </w:r>
            <w:r w:rsidR="004A523D" w:rsidRPr="00CA484C">
              <w:rPr>
                <w:rFonts w:ascii="Courier New" w:hAnsi="Courier New" w:cs="Courier New"/>
                <w:b/>
                <w:sz w:val="22"/>
                <w:szCs w:val="20"/>
              </w:rPr>
              <w:t>`pwd`/convertedCDL</w:t>
            </w:r>
            <w:r w:rsidR="004A523D">
              <w:rPr>
                <w:rFonts w:ascii="Times New Roman" w:hAnsi="Times New Roman" w:cs="Times New Roman"/>
                <w:sz w:val="22"/>
                <w:szCs w:val="20"/>
              </w:rPr>
              <w:t xml:space="preserve"> (where `pwd` is the directory </w:t>
            </w:r>
            <w:r w:rsidR="00A11BB8">
              <w:rPr>
                <w:rFonts w:ascii="Times New Roman" w:hAnsi="Times New Roman" w:cs="Times New Roman"/>
                <w:sz w:val="22"/>
                <w:szCs w:val="20"/>
              </w:rPr>
              <w:t xml:space="preserve">in which </w:t>
            </w:r>
            <w:r w:rsidR="004A523D">
              <w:rPr>
                <w:rFonts w:ascii="Times New Roman" w:hAnsi="Times New Roman" w:cs="Times New Roman"/>
                <w:sz w:val="22"/>
                <w:szCs w:val="20"/>
              </w:rPr>
              <w:t>the shell is currently</w:t>
            </w:r>
            <w:r w:rsidR="00A11BB8">
              <w:rPr>
                <w:rFonts w:ascii="Times New Roman" w:hAnsi="Times New Roman" w:cs="Times New Roman"/>
                <w:sz w:val="22"/>
                <w:szCs w:val="20"/>
              </w:rPr>
              <w:t xml:space="preserve"> running when t</w:t>
            </w:r>
            <w:r w:rsidR="004A523D">
              <w:rPr>
                <w:rFonts w:ascii="Times New Roman" w:hAnsi="Times New Roman" w:cs="Times New Roman"/>
                <w:sz w:val="22"/>
                <w:szCs w:val="20"/>
              </w:rPr>
              <w:t xml:space="preserve">he script is </w:t>
            </w:r>
            <w:r w:rsidR="00A11BB8">
              <w:rPr>
                <w:rFonts w:ascii="Times New Roman" w:hAnsi="Times New Roman" w:cs="Times New Roman"/>
                <w:sz w:val="22"/>
                <w:szCs w:val="20"/>
              </w:rPr>
              <w:t>executed</w:t>
            </w:r>
            <w:r w:rsidR="004A523D">
              <w:rPr>
                <w:rFonts w:ascii="Times New Roman" w:hAnsi="Times New Roman" w:cs="Times New Roman"/>
                <w:sz w:val="22"/>
                <w:szCs w:val="20"/>
              </w:rPr>
              <w:t>)</w:t>
            </w:r>
            <w:r w:rsidR="00623ADB">
              <w:rPr>
                <w:rFonts w:ascii="Times New Roman" w:hAnsi="Times New Roman" w:cs="Times New Roman"/>
                <w:sz w:val="22"/>
                <w:szCs w:val="20"/>
              </w:rPr>
              <w:t xml:space="preserve">, passing the </w:t>
            </w:r>
            <w:r w:rsidR="00CA484C">
              <w:rPr>
                <w:rFonts w:ascii="Courier New" w:hAnsi="Courier New" w:cs="Courier New"/>
                <w:b/>
                <w:sz w:val="22"/>
                <w:szCs w:val="20"/>
              </w:rPr>
              <w:t>-</w:t>
            </w:r>
            <w:r w:rsidR="00623ADB" w:rsidRPr="00CA484C">
              <w:rPr>
                <w:rFonts w:ascii="Courier New" w:hAnsi="Courier New" w:cs="Courier New"/>
                <w:b/>
                <w:sz w:val="22"/>
                <w:szCs w:val="20"/>
              </w:rPr>
              <w:t xml:space="preserve">o </w:t>
            </w:r>
            <w:r w:rsidR="00623ADB">
              <w:rPr>
                <w:rFonts w:ascii="Times New Roman" w:hAnsi="Times New Roman" w:cs="Times New Roman"/>
                <w:sz w:val="22"/>
                <w:szCs w:val="20"/>
              </w:rPr>
              <w:t xml:space="preserve">flag followed by </w:t>
            </w:r>
            <w:r w:rsidR="00CA484C">
              <w:rPr>
                <w:rFonts w:ascii="Times New Roman" w:hAnsi="Times New Roman" w:cs="Times New Roman"/>
                <w:sz w:val="22"/>
                <w:szCs w:val="20"/>
              </w:rPr>
              <w:t>path defines to</w:t>
            </w:r>
            <w:r w:rsidR="00527F59">
              <w:rPr>
                <w:rFonts w:ascii="Times New Roman" w:hAnsi="Times New Roman" w:cs="Times New Roman"/>
                <w:sz w:val="22"/>
                <w:szCs w:val="20"/>
              </w:rPr>
              <w:t xml:space="preserve"> which the converted XML file will be stored, for example, </w:t>
            </w:r>
            <w:r w:rsidR="00527F59" w:rsidRPr="00CA484C">
              <w:rPr>
                <w:rFonts w:ascii="Courier New" w:hAnsi="Courier New" w:cs="Courier New"/>
                <w:sz w:val="22"/>
                <w:szCs w:val="20"/>
              </w:rPr>
              <w:t>-o /data/local</w:t>
            </w:r>
            <w:r w:rsidR="00527F59">
              <w:rPr>
                <w:rFonts w:ascii="Times New Roman" w:hAnsi="Times New Roman" w:cs="Times New Roman"/>
                <w:sz w:val="22"/>
                <w:szCs w:val="20"/>
              </w:rPr>
              <w:t xml:space="preserve"> will put the AWIPSII XML converted by the script into </w:t>
            </w:r>
            <w:r w:rsidR="00527F59" w:rsidRPr="00CA484C">
              <w:rPr>
                <w:rFonts w:ascii="Courier New" w:hAnsi="Courier New" w:cs="Courier New"/>
                <w:sz w:val="22"/>
                <w:szCs w:val="20"/>
              </w:rPr>
              <w:t>/data/local</w:t>
            </w:r>
            <w:r w:rsidR="00527F59">
              <w:rPr>
                <w:rFonts w:ascii="Times New Roman" w:hAnsi="Times New Roman" w:cs="Times New Roman"/>
                <w:sz w:val="22"/>
                <w:szCs w:val="20"/>
              </w:rPr>
              <w:t xml:space="preserve"> and not </w:t>
            </w:r>
            <w:r w:rsidR="00527F59" w:rsidRPr="00CA484C">
              <w:rPr>
                <w:rFonts w:ascii="Courier New" w:hAnsi="Courier New" w:cs="Courier New"/>
                <w:sz w:val="22"/>
                <w:szCs w:val="20"/>
              </w:rPr>
              <w:t>`pwd`/convertedCDL</w:t>
            </w:r>
            <w:r w:rsidR="00527F59">
              <w:rPr>
                <w:rFonts w:ascii="Times New Roman" w:hAnsi="Times New Roman" w:cs="Times New Roman"/>
                <w:sz w:val="22"/>
                <w:szCs w:val="20"/>
              </w:rPr>
              <w:t>.</w:t>
            </w:r>
            <w:r w:rsidR="00623ADB">
              <w:rPr>
                <w:rFonts w:ascii="Times New Roman" w:hAnsi="Times New Roman" w:cs="Times New Roman"/>
                <w:sz w:val="22"/>
                <w:szCs w:val="20"/>
              </w:rPr>
              <w:t xml:space="preserve"> </w:t>
            </w:r>
          </w:p>
          <w:p w:rsidR="00CA484C" w:rsidRDefault="00CA484C" w:rsidP="00CA484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CA484C" w:rsidRDefault="00CA484C" w:rsidP="00CA484C">
            <w:pPr>
              <w:pStyle w:val="Standard"/>
              <w:ind w:left="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For example, to convert a CDL in /data/fxa/workFiles named GFS0p5degGbl.cdl to an AWIPSII parameterInfo XML and store that XML in /localapps one would run the following command:</w:t>
            </w:r>
          </w:p>
          <w:p w:rsidR="00CA484C" w:rsidRDefault="00CA484C" w:rsidP="00CA484C">
            <w:pPr>
              <w:pStyle w:val="Standard"/>
              <w:ind w:left="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E02056" w:rsidRPr="00CA484C" w:rsidRDefault="00CA484C" w:rsidP="00EF3395">
            <w:pPr>
              <w:pStyle w:val="Standard"/>
              <w:spacing w:after="40"/>
              <w:ind w:left="706"/>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2"/>
                <w:szCs w:val="20"/>
              </w:rPr>
            </w:pPr>
            <w:r w:rsidRPr="007857F2">
              <w:rPr>
                <w:rFonts w:ascii="Courier New" w:hAnsi="Courier New" w:cs="Courier New"/>
                <w:b/>
                <w:sz w:val="20"/>
                <w:szCs w:val="20"/>
              </w:rPr>
              <w:t>/awips2/fxa/bin/convertCDL2XML –f /data/fxa/workFiles/GFS0p5degGbl.cdl –o /localapps</w:t>
            </w:r>
          </w:p>
        </w:tc>
      </w:tr>
      <w:tr w:rsidR="00933E59" w:rsidTr="00EF3395">
        <w:trPr>
          <w:trHeight w:val="421"/>
        </w:trPr>
        <w:tc>
          <w:tcPr>
            <w:cnfStyle w:val="001000000000" w:firstRow="0" w:lastRow="0" w:firstColumn="1" w:lastColumn="0" w:oddVBand="0" w:evenVBand="0" w:oddHBand="0" w:evenHBand="0" w:firstRowFirstColumn="0" w:firstRowLastColumn="0" w:lastRowFirstColumn="0" w:lastRowLastColumn="0"/>
            <w:tcW w:w="1890" w:type="dxa"/>
          </w:tcPr>
          <w:p w:rsidR="00933E59" w:rsidRDefault="00933E59" w:rsidP="00EF3395">
            <w:pPr>
              <w:pStyle w:val="Standard"/>
              <w:spacing w:before="40" w:after="40"/>
              <w:rPr>
                <w:rFonts w:ascii="Times New Roman" w:hAnsi="Times New Roman" w:cs="Times New Roman"/>
                <w:sz w:val="22"/>
                <w:szCs w:val="20"/>
              </w:rPr>
            </w:pPr>
            <w:r>
              <w:rPr>
                <w:rFonts w:ascii="Times New Roman" w:hAnsi="Times New Roman" w:cs="Times New Roman"/>
                <w:sz w:val="22"/>
                <w:szCs w:val="20"/>
              </w:rPr>
              <w:t xml:space="preserve">Verify </w:t>
            </w:r>
            <w:r w:rsidR="004A523D">
              <w:rPr>
                <w:rFonts w:ascii="Times New Roman" w:hAnsi="Times New Roman" w:cs="Times New Roman"/>
                <w:sz w:val="22"/>
                <w:szCs w:val="20"/>
              </w:rPr>
              <w:t xml:space="preserve">and copy </w:t>
            </w:r>
            <w:r>
              <w:rPr>
                <w:rFonts w:ascii="Times New Roman" w:hAnsi="Times New Roman" w:cs="Times New Roman"/>
                <w:sz w:val="22"/>
                <w:szCs w:val="20"/>
              </w:rPr>
              <w:t>the XML</w:t>
            </w:r>
          </w:p>
        </w:tc>
        <w:tc>
          <w:tcPr>
            <w:tcW w:w="7650" w:type="dxa"/>
          </w:tcPr>
          <w:p w:rsidR="00933E59" w:rsidRPr="00EF3395" w:rsidRDefault="00933E59" w:rsidP="00EF3395">
            <w:pPr>
              <w:pStyle w:val="Standard"/>
              <w:spacing w:before="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0"/>
              </w:rPr>
            </w:pPr>
            <w:r>
              <w:rPr>
                <w:rFonts w:ascii="Times New Roman" w:hAnsi="Times New Roman" w:cs="Times New Roman"/>
                <w:sz w:val="22"/>
                <w:szCs w:val="20"/>
              </w:rPr>
              <w:t>It is good practice to verify that the XML was created properly</w:t>
            </w:r>
            <w:r w:rsidR="00EF3395">
              <w:rPr>
                <w:rFonts w:ascii="Times New Roman" w:hAnsi="Times New Roman" w:cs="Times New Roman"/>
                <w:sz w:val="22"/>
                <w:szCs w:val="20"/>
              </w:rPr>
              <w:t xml:space="preserve">. </w:t>
            </w:r>
            <w:r w:rsidR="00A11BB8">
              <w:rPr>
                <w:rFonts w:ascii="Times New Roman" w:hAnsi="Times New Roman" w:cs="Times New Roman"/>
                <w:sz w:val="22"/>
                <w:szCs w:val="20"/>
              </w:rPr>
              <w:t xml:space="preserve">In </w:t>
            </w:r>
            <w:r>
              <w:rPr>
                <w:rFonts w:ascii="Times New Roman" w:hAnsi="Times New Roman" w:cs="Times New Roman"/>
                <w:sz w:val="22"/>
                <w:szCs w:val="20"/>
              </w:rPr>
              <w:t xml:space="preserve">most instances </w:t>
            </w:r>
            <w:r w:rsidR="00A11BB8">
              <w:rPr>
                <w:rFonts w:ascii="Times New Roman" w:hAnsi="Times New Roman" w:cs="Times New Roman"/>
                <w:sz w:val="22"/>
                <w:szCs w:val="20"/>
              </w:rPr>
              <w:t>the XML will be correct</w:t>
            </w:r>
            <w:r w:rsidR="00EF3395">
              <w:rPr>
                <w:rFonts w:ascii="Times New Roman" w:hAnsi="Times New Roman" w:cs="Times New Roman"/>
                <w:sz w:val="22"/>
                <w:szCs w:val="20"/>
              </w:rPr>
              <w:t xml:space="preserve">. </w:t>
            </w:r>
            <w:r w:rsidR="00A11BB8">
              <w:rPr>
                <w:rFonts w:ascii="Times New Roman" w:hAnsi="Times New Roman" w:cs="Times New Roman"/>
                <w:sz w:val="22"/>
                <w:szCs w:val="20"/>
              </w:rPr>
              <w:t xml:space="preserve">But </w:t>
            </w:r>
            <w:r>
              <w:rPr>
                <w:rFonts w:ascii="Times New Roman" w:hAnsi="Times New Roman" w:cs="Times New Roman"/>
                <w:sz w:val="22"/>
                <w:szCs w:val="20"/>
              </w:rPr>
              <w:t xml:space="preserve">if the CDL is </w:t>
            </w:r>
            <w:r w:rsidR="00A11BB8">
              <w:rPr>
                <w:rFonts w:ascii="Times New Roman" w:hAnsi="Times New Roman" w:cs="Times New Roman"/>
                <w:sz w:val="22"/>
                <w:szCs w:val="20"/>
              </w:rPr>
              <w:t xml:space="preserve">sufficiently </w:t>
            </w:r>
            <w:r>
              <w:rPr>
                <w:rFonts w:ascii="Times New Roman" w:hAnsi="Times New Roman" w:cs="Times New Roman"/>
                <w:sz w:val="22"/>
                <w:szCs w:val="20"/>
              </w:rPr>
              <w:t xml:space="preserve">unique </w:t>
            </w:r>
            <w:r w:rsidR="00A11BB8">
              <w:rPr>
                <w:rFonts w:ascii="Times New Roman" w:hAnsi="Times New Roman" w:cs="Times New Roman"/>
                <w:sz w:val="22"/>
                <w:szCs w:val="20"/>
              </w:rPr>
              <w:t>(</w:t>
            </w:r>
            <w:r>
              <w:rPr>
                <w:rFonts w:ascii="Times New Roman" w:hAnsi="Times New Roman" w:cs="Times New Roman"/>
                <w:sz w:val="22"/>
                <w:szCs w:val="20"/>
              </w:rPr>
              <w:t>var</w:t>
            </w:r>
            <w:r w:rsidR="00A11BB8">
              <w:rPr>
                <w:rFonts w:ascii="Times New Roman" w:hAnsi="Times New Roman" w:cs="Times New Roman"/>
                <w:sz w:val="22"/>
                <w:szCs w:val="20"/>
              </w:rPr>
              <w:t>ious</w:t>
            </w:r>
            <w:r>
              <w:rPr>
                <w:rFonts w:ascii="Times New Roman" w:hAnsi="Times New Roman" w:cs="Times New Roman"/>
                <w:sz w:val="22"/>
                <w:szCs w:val="20"/>
              </w:rPr>
              <w:t xml:space="preserve"> levels for certain parameters</w:t>
            </w:r>
            <w:r w:rsidR="00A11BB8">
              <w:rPr>
                <w:rFonts w:ascii="Times New Roman" w:hAnsi="Times New Roman" w:cs="Times New Roman"/>
                <w:sz w:val="22"/>
                <w:szCs w:val="20"/>
              </w:rPr>
              <w:t>, for example) then</w:t>
            </w:r>
            <w:r>
              <w:rPr>
                <w:rFonts w:ascii="Times New Roman" w:hAnsi="Times New Roman" w:cs="Times New Roman"/>
                <w:sz w:val="22"/>
                <w:szCs w:val="20"/>
              </w:rPr>
              <w:t xml:space="preserve"> some </w:t>
            </w:r>
            <w:r w:rsidR="00A11BB8">
              <w:rPr>
                <w:rFonts w:ascii="Times New Roman" w:hAnsi="Times New Roman" w:cs="Times New Roman"/>
                <w:sz w:val="22"/>
                <w:szCs w:val="20"/>
              </w:rPr>
              <w:t xml:space="preserve">XML </w:t>
            </w:r>
            <w:r>
              <w:rPr>
                <w:rFonts w:ascii="Times New Roman" w:hAnsi="Times New Roman" w:cs="Times New Roman"/>
                <w:sz w:val="22"/>
                <w:szCs w:val="20"/>
              </w:rPr>
              <w:t xml:space="preserve">entries may </w:t>
            </w:r>
            <w:r w:rsidR="0024409D">
              <w:rPr>
                <w:rFonts w:ascii="Times New Roman" w:hAnsi="Times New Roman" w:cs="Times New Roman"/>
                <w:sz w:val="22"/>
                <w:szCs w:val="20"/>
              </w:rPr>
              <w:t>be handled improperly by ncgen</w:t>
            </w:r>
            <w:r w:rsidR="00EF3395">
              <w:rPr>
                <w:rFonts w:ascii="Times New Roman" w:hAnsi="Times New Roman" w:cs="Times New Roman"/>
                <w:sz w:val="22"/>
                <w:szCs w:val="20"/>
              </w:rPr>
              <w:t xml:space="preserve">. </w:t>
            </w:r>
            <w:r w:rsidR="0024409D">
              <w:rPr>
                <w:rFonts w:ascii="Times New Roman" w:hAnsi="Times New Roman" w:cs="Times New Roman"/>
                <w:sz w:val="22"/>
                <w:szCs w:val="20"/>
              </w:rPr>
              <w:t>If you notice instances where CDL files are not handled properly, open a ticket with the NCF</w:t>
            </w:r>
            <w:r w:rsidR="00EF3395">
              <w:rPr>
                <w:rFonts w:ascii="Times New Roman" w:hAnsi="Times New Roman" w:cs="Times New Roman"/>
                <w:sz w:val="22"/>
                <w:szCs w:val="20"/>
              </w:rPr>
              <w:t xml:space="preserve">. </w:t>
            </w:r>
            <w:r w:rsidR="004A523D">
              <w:rPr>
                <w:rFonts w:ascii="Times New Roman" w:hAnsi="Times New Roman" w:cs="Times New Roman"/>
                <w:sz w:val="22"/>
                <w:szCs w:val="20"/>
              </w:rPr>
              <w:t xml:space="preserve">Verify the XML against </w:t>
            </w:r>
            <w:r w:rsidR="00EF3395" w:rsidRPr="00EF3395">
              <w:rPr>
                <w:rFonts w:ascii="Times New Roman" w:hAnsi="Times New Roman" w:cs="Times New Roman"/>
                <w:b/>
                <w:sz w:val="22"/>
                <w:szCs w:val="20"/>
              </w:rPr>
              <w:t xml:space="preserve">Table 3, </w:t>
            </w:r>
            <w:r w:rsidR="004A523D" w:rsidRPr="00EF3395">
              <w:rPr>
                <w:rFonts w:ascii="Times New Roman" w:hAnsi="Times New Roman" w:cs="Times New Roman"/>
                <w:b/>
                <w:sz w:val="22"/>
                <w:szCs w:val="20"/>
              </w:rPr>
              <w:t>parameterInfo Format</w:t>
            </w:r>
            <w:r w:rsidR="00EF3395">
              <w:rPr>
                <w:rFonts w:ascii="Times New Roman" w:hAnsi="Times New Roman" w:cs="Times New Roman"/>
                <w:b/>
                <w:sz w:val="22"/>
                <w:szCs w:val="20"/>
              </w:rPr>
              <w:t>.</w:t>
            </w:r>
          </w:p>
          <w:p w:rsidR="004A523D" w:rsidRDefault="004A523D" w:rsidP="002F4FA1">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7857F2" w:rsidRDefault="004A523D" w:rsidP="00EF3395">
            <w:pPr>
              <w:pStyle w:val="Standard"/>
              <w:widowControl/>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 xml:space="preserve">Copy the XML file from the convertedCDL output directory to the proper location, </w:t>
            </w:r>
            <w:r w:rsidRPr="007857F2">
              <w:rPr>
                <w:rFonts w:ascii="Courier New" w:hAnsi="Courier New" w:cs="Courier New"/>
                <w:b/>
                <w:sz w:val="20"/>
                <w:szCs w:val="20"/>
              </w:rPr>
              <w:t>common_static/site/grid/parameterInfo</w:t>
            </w:r>
            <w:r w:rsidRPr="007857F2">
              <w:rPr>
                <w:rFonts w:ascii="Times New Roman" w:hAnsi="Times New Roman" w:cs="Times New Roman"/>
                <w:sz w:val="20"/>
                <w:szCs w:val="20"/>
              </w:rPr>
              <w:t xml:space="preserve"> </w:t>
            </w:r>
            <w:r>
              <w:rPr>
                <w:rFonts w:ascii="Times New Roman" w:hAnsi="Times New Roman" w:cs="Times New Roman"/>
                <w:sz w:val="22"/>
                <w:szCs w:val="20"/>
              </w:rPr>
              <w:t xml:space="preserve">and continue onto </w:t>
            </w:r>
            <w:r w:rsidRPr="004A523D">
              <w:rPr>
                <w:rFonts w:ascii="Times New Roman" w:hAnsi="Times New Roman" w:cs="Times New Roman"/>
                <w:b/>
                <w:sz w:val="22"/>
                <w:szCs w:val="20"/>
                <w:u w:val="single"/>
              </w:rPr>
              <w:t>Step 2</w:t>
            </w:r>
            <w:r>
              <w:rPr>
                <w:rFonts w:ascii="Times New Roman" w:hAnsi="Times New Roman" w:cs="Times New Roman"/>
                <w:sz w:val="22"/>
                <w:szCs w:val="20"/>
              </w:rPr>
              <w:t xml:space="preserve"> to complete the configuration process.</w:t>
            </w:r>
          </w:p>
        </w:tc>
      </w:tr>
    </w:tbl>
    <w:p w:rsidR="00EB358B" w:rsidRDefault="00EB358B" w:rsidP="0024409D">
      <w:pPr>
        <w:pStyle w:val="Standard"/>
        <w:rPr>
          <w:rFonts w:ascii="Times New Roman" w:hAnsi="Times New Roman" w:cs="Times New Roman"/>
          <w:szCs w:val="20"/>
        </w:rPr>
      </w:pPr>
    </w:p>
    <w:p w:rsidR="006E1EF0" w:rsidRPr="00933E59" w:rsidRDefault="0024409D" w:rsidP="0024409D">
      <w:pPr>
        <w:pStyle w:val="Standard"/>
        <w:numPr>
          <w:ilvl w:val="0"/>
          <w:numId w:val="6"/>
        </w:numPr>
        <w:rPr>
          <w:rFonts w:ascii="Times New Roman" w:hAnsi="Times New Roman" w:cs="Times New Roman"/>
          <w:szCs w:val="20"/>
        </w:rPr>
      </w:pPr>
      <w:r>
        <w:rPr>
          <w:rFonts w:ascii="Times New Roman" w:hAnsi="Times New Roman" w:cs="Times New Roman"/>
          <w:szCs w:val="20"/>
        </w:rPr>
        <w:t>If you don't have a CDL</w:t>
      </w:r>
      <w:r w:rsidR="00E24864" w:rsidRPr="00EB358B">
        <w:rPr>
          <w:rFonts w:ascii="Times New Roman" w:hAnsi="Times New Roman" w:cs="Times New Roman"/>
          <w:szCs w:val="20"/>
        </w:rPr>
        <w:t xml:space="preserve"> file then just copy one of the baseline pa</w:t>
      </w:r>
      <w:r w:rsidR="00933E59">
        <w:rPr>
          <w:rFonts w:ascii="Times New Roman" w:hAnsi="Times New Roman" w:cs="Times New Roman"/>
          <w:szCs w:val="20"/>
        </w:rPr>
        <w:t>rameterInfo files as a templat</w:t>
      </w:r>
      <w:r w:rsidR="003572A8">
        <w:rPr>
          <w:rFonts w:ascii="Times New Roman" w:hAnsi="Times New Roman" w:cs="Times New Roman"/>
          <w:szCs w:val="20"/>
        </w:rPr>
        <w:t>e</w:t>
      </w:r>
      <w:r w:rsidR="00EF3395">
        <w:rPr>
          <w:rFonts w:ascii="Times New Roman" w:hAnsi="Times New Roman" w:cs="Times New Roman"/>
          <w:szCs w:val="20"/>
        </w:rPr>
        <w:t xml:space="preserve">. </w:t>
      </w:r>
      <w:r w:rsidR="003572A8">
        <w:rPr>
          <w:rFonts w:ascii="Times New Roman" w:hAnsi="Times New Roman" w:cs="Times New Roman"/>
          <w:szCs w:val="20"/>
        </w:rPr>
        <w:t>T</w:t>
      </w:r>
      <w:r w:rsidR="00933E59">
        <w:rPr>
          <w:rFonts w:ascii="Times New Roman" w:hAnsi="Times New Roman" w:cs="Times New Roman"/>
          <w:szCs w:val="20"/>
        </w:rPr>
        <w:t xml:space="preserve">hese files are located in </w:t>
      </w:r>
      <w:r w:rsidR="00933E59">
        <w:rPr>
          <w:rFonts w:ascii="Times New Roman" w:hAnsi="Times New Roman" w:cs="Times New Roman"/>
          <w:b/>
          <w:szCs w:val="20"/>
        </w:rPr>
        <w:t>edex_static/base/grid/parameterInfo</w:t>
      </w:r>
      <w:r w:rsidR="00933E59">
        <w:rPr>
          <w:rFonts w:ascii="Times New Roman" w:hAnsi="Times New Roman" w:cs="Times New Roman"/>
          <w:szCs w:val="20"/>
        </w:rPr>
        <w:t>.</w:t>
      </w:r>
    </w:p>
    <w:p w:rsidR="006E1EF0" w:rsidRPr="00EB358B" w:rsidRDefault="006E1EF0">
      <w:pPr>
        <w:pStyle w:val="Standard"/>
        <w:ind w:left="720"/>
        <w:rPr>
          <w:rFonts w:ascii="Times New Roman" w:hAnsi="Times New Roman" w:cs="Times New Roman"/>
          <w:szCs w:val="20"/>
        </w:rPr>
      </w:pPr>
    </w:p>
    <w:p w:rsidR="0024409D" w:rsidRPr="00A52A4D" w:rsidRDefault="0024409D" w:rsidP="0024409D">
      <w:pPr>
        <w:pStyle w:val="Standard"/>
        <w:ind w:left="720"/>
        <w:rPr>
          <w:rFonts w:ascii="Times New Roman" w:hAnsi="Times New Roman" w:cs="Times New Roman"/>
          <w:b/>
          <w:szCs w:val="20"/>
        </w:rPr>
      </w:pPr>
      <w:r>
        <w:rPr>
          <w:rFonts w:ascii="Times New Roman" w:hAnsi="Times New Roman" w:cs="Times New Roman"/>
          <w:szCs w:val="20"/>
        </w:rPr>
        <w:t xml:space="preserve">Regardless of whether </w:t>
      </w:r>
      <w:r w:rsidR="00EF3395">
        <w:rPr>
          <w:rFonts w:ascii="Times New Roman" w:hAnsi="Times New Roman" w:cs="Times New Roman"/>
          <w:szCs w:val="20"/>
        </w:rPr>
        <w:t xml:space="preserve">you are </w:t>
      </w:r>
      <w:r>
        <w:rPr>
          <w:rFonts w:ascii="Times New Roman" w:hAnsi="Times New Roman" w:cs="Times New Roman"/>
          <w:szCs w:val="20"/>
        </w:rPr>
        <w:t xml:space="preserve">using the </w:t>
      </w:r>
      <w:r>
        <w:rPr>
          <w:rFonts w:ascii="Times New Roman" w:hAnsi="Times New Roman" w:cs="Times New Roman"/>
          <w:b/>
          <w:szCs w:val="20"/>
        </w:rPr>
        <w:t>convertCDL2XML</w:t>
      </w:r>
      <w:r>
        <w:rPr>
          <w:rFonts w:ascii="Times New Roman" w:hAnsi="Times New Roman" w:cs="Times New Roman"/>
          <w:szCs w:val="20"/>
        </w:rPr>
        <w:t xml:space="preserve"> utility or copying a baseline XML parameterInfo file as a template, the important tags in the file that are required </w:t>
      </w:r>
      <w:r w:rsidR="00A52A4D">
        <w:rPr>
          <w:rFonts w:ascii="Times New Roman" w:hAnsi="Times New Roman" w:cs="Times New Roman"/>
          <w:szCs w:val="20"/>
        </w:rPr>
        <w:t xml:space="preserve">are found in </w:t>
      </w:r>
      <w:r w:rsidR="00A52A4D" w:rsidRPr="00A52A4D">
        <w:rPr>
          <w:rFonts w:ascii="Times New Roman" w:hAnsi="Times New Roman" w:cs="Times New Roman"/>
          <w:b/>
          <w:szCs w:val="20"/>
        </w:rPr>
        <w:t>Table 3.</w:t>
      </w:r>
    </w:p>
    <w:p w:rsidR="007857F2" w:rsidRPr="00EB358B" w:rsidRDefault="007857F2" w:rsidP="00EF3395">
      <w:pPr>
        <w:pStyle w:val="Standard"/>
        <w:rPr>
          <w:rFonts w:ascii="Times New Roman" w:hAnsi="Times New Roman" w:cs="Times New Roman"/>
          <w:sz w:val="20"/>
          <w:szCs w:val="20"/>
        </w:rPr>
      </w:pPr>
    </w:p>
    <w:p w:rsidR="004A523D" w:rsidRPr="00EF3395" w:rsidRDefault="004A523D" w:rsidP="00EF3395">
      <w:pPr>
        <w:pStyle w:val="Caption"/>
        <w:keepNext/>
        <w:spacing w:after="60"/>
        <w:ind w:firstLine="907"/>
        <w:rPr>
          <w:b/>
          <w:i w:val="0"/>
        </w:rPr>
      </w:pPr>
      <w:r w:rsidRPr="00EF3395">
        <w:rPr>
          <w:b/>
          <w:i w:val="0"/>
        </w:rPr>
        <w:t xml:space="preserve">Table </w:t>
      </w:r>
      <w:r w:rsidR="00707B1A" w:rsidRPr="00EF3395">
        <w:rPr>
          <w:b/>
          <w:i w:val="0"/>
        </w:rPr>
        <w:fldChar w:fldCharType="begin"/>
      </w:r>
      <w:r w:rsidR="00707B1A" w:rsidRPr="00EF3395">
        <w:rPr>
          <w:b/>
          <w:i w:val="0"/>
        </w:rPr>
        <w:instrText xml:space="preserve"> SEQ Table \* ARABIC </w:instrText>
      </w:r>
      <w:r w:rsidR="00707B1A" w:rsidRPr="00EF3395">
        <w:rPr>
          <w:b/>
          <w:i w:val="0"/>
        </w:rPr>
        <w:fldChar w:fldCharType="separate"/>
      </w:r>
      <w:r w:rsidR="007857F2" w:rsidRPr="00EF3395">
        <w:rPr>
          <w:b/>
          <w:i w:val="0"/>
          <w:noProof/>
        </w:rPr>
        <w:t>3</w:t>
      </w:r>
      <w:r w:rsidR="00707B1A" w:rsidRPr="00EF3395">
        <w:rPr>
          <w:b/>
          <w:i w:val="0"/>
          <w:noProof/>
        </w:rPr>
        <w:fldChar w:fldCharType="end"/>
      </w:r>
      <w:r w:rsidR="00EF3395">
        <w:rPr>
          <w:b/>
          <w:i w:val="0"/>
          <w:noProof/>
        </w:rPr>
        <w:t>.</w:t>
      </w:r>
      <w:r w:rsidRPr="00EF3395">
        <w:rPr>
          <w:b/>
          <w:i w:val="0"/>
        </w:rPr>
        <w:t xml:space="preserve"> parameterInfo Format</w:t>
      </w:r>
      <w:bookmarkStart w:id="0" w:name="_GoBack"/>
      <w:bookmarkEnd w:id="0"/>
    </w:p>
    <w:tbl>
      <w:tblPr>
        <w:tblStyle w:val="LightList-Accent5"/>
        <w:tblW w:w="0" w:type="auto"/>
        <w:tblInd w:w="1008" w:type="dxa"/>
        <w:tblLayout w:type="fixed"/>
        <w:tblLook w:val="04A0" w:firstRow="1" w:lastRow="0" w:firstColumn="1" w:lastColumn="0" w:noHBand="0" w:noVBand="1"/>
      </w:tblPr>
      <w:tblGrid>
        <w:gridCol w:w="1710"/>
        <w:gridCol w:w="7380"/>
      </w:tblGrid>
      <w:tr w:rsidR="00FB1A3C" w:rsidRPr="00EB358B" w:rsidTr="00CA48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10" w:type="dxa"/>
          </w:tcPr>
          <w:p w:rsidR="00FB1A3C" w:rsidRPr="00EB358B" w:rsidRDefault="00FB1A3C" w:rsidP="00FB1A3C">
            <w:pPr>
              <w:pStyle w:val="Standard"/>
              <w:jc w:val="center"/>
              <w:rPr>
                <w:rFonts w:ascii="Times New Roman" w:hAnsi="Times New Roman" w:cs="Times New Roman"/>
                <w:sz w:val="20"/>
                <w:szCs w:val="20"/>
              </w:rPr>
            </w:pPr>
            <w:r w:rsidRPr="00EB358B">
              <w:rPr>
                <w:rFonts w:ascii="Times New Roman" w:hAnsi="Times New Roman" w:cs="Times New Roman"/>
                <w:sz w:val="20"/>
                <w:szCs w:val="20"/>
              </w:rPr>
              <w:t>XML tag</w:t>
            </w:r>
          </w:p>
        </w:tc>
        <w:tc>
          <w:tcPr>
            <w:tcW w:w="7380" w:type="dxa"/>
          </w:tcPr>
          <w:p w:rsidR="00FB1A3C" w:rsidRPr="00EB358B" w:rsidRDefault="00FB1A3C" w:rsidP="002B5DCA">
            <w:pPr>
              <w:pStyle w:val="Standar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B358B">
              <w:rPr>
                <w:rFonts w:ascii="Times New Roman" w:hAnsi="Times New Roman" w:cs="Times New Roman"/>
                <w:sz w:val="20"/>
                <w:szCs w:val="20"/>
              </w:rPr>
              <w:t>Description</w:t>
            </w:r>
          </w:p>
        </w:tc>
      </w:tr>
      <w:tr w:rsidR="00FB1A3C" w:rsidRPr="00EB358B" w:rsidTr="00AD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&lt;fcst&gt;</w:t>
            </w:r>
          </w:p>
        </w:tc>
        <w:tc>
          <w:tcPr>
            <w:tcW w:w="7380" w:type="dxa"/>
          </w:tcPr>
          <w:p w:rsidR="00FB1A3C" w:rsidRPr="00EB358B" w:rsidRDefault="00FB1A3C" w:rsidP="00EF3395">
            <w:pPr>
              <w:pStyle w:val="Standard"/>
              <w:spacing w:before="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 xml:space="preserve">These tags define the forecast times for the model in seconds relative to the model reference time. </w:t>
            </w:r>
          </w:p>
          <w:p w:rsidR="00FB1A3C" w:rsidRPr="00EB358B" w:rsidRDefault="00FB1A3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AD283A" w:rsidRDefault="00FB1A3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There should be one tag for every forecast time you wish to use in GFE</w:t>
            </w:r>
            <w:r w:rsidR="00EF3395">
              <w:rPr>
                <w:rFonts w:ascii="Times New Roman" w:hAnsi="Times New Roman" w:cs="Times New Roman"/>
                <w:sz w:val="22"/>
                <w:szCs w:val="20"/>
              </w:rPr>
              <w:t xml:space="preserve">. </w:t>
            </w:r>
            <w:r w:rsidR="00AD283A">
              <w:rPr>
                <w:rFonts w:ascii="Times New Roman" w:hAnsi="Times New Roman" w:cs="Times New Roman"/>
                <w:sz w:val="22"/>
                <w:szCs w:val="20"/>
              </w:rPr>
              <w:br/>
            </w:r>
          </w:p>
          <w:p w:rsidR="00FB1A3C" w:rsidRDefault="00AD283A" w:rsidP="007857F2">
            <w:pPr>
              <w:pStyle w:val="Standard"/>
              <w:ind w:left="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AD283A">
              <w:rPr>
                <w:rFonts w:ascii="Times New Roman" w:hAnsi="Times New Roman" w:cs="Times New Roman"/>
                <w:b/>
                <w:sz w:val="22"/>
                <w:szCs w:val="20"/>
                <w:u w:val="single"/>
              </w:rPr>
              <w:t>NOTE</w:t>
            </w:r>
            <w:r>
              <w:rPr>
                <w:rFonts w:ascii="Times New Roman" w:hAnsi="Times New Roman" w:cs="Times New Roman"/>
                <w:sz w:val="22"/>
                <w:szCs w:val="20"/>
              </w:rPr>
              <w:t xml:space="preserve">: </w:t>
            </w:r>
            <w:r w:rsidRPr="00AD283A">
              <w:rPr>
                <w:rFonts w:ascii="Times New Roman" w:hAnsi="Times New Roman" w:cs="Times New Roman"/>
                <w:sz w:val="22"/>
                <w:szCs w:val="20"/>
              </w:rPr>
              <w:t>Upstream</w:t>
            </w:r>
            <w:r>
              <w:rPr>
                <w:rFonts w:ascii="Times New Roman" w:hAnsi="Times New Roman" w:cs="Times New Roman"/>
                <w:sz w:val="22"/>
                <w:szCs w:val="20"/>
              </w:rPr>
              <w:t xml:space="preserve"> of OB13.3.1-21, the &lt;fcst&gt; tag is now mandatory in the parameterInfo for all datasets and for all forecast hours that may be required in GFE regardless of if they exist in the GriB data.</w:t>
            </w:r>
          </w:p>
          <w:p w:rsidR="00527E36" w:rsidRDefault="00527E3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7857F2" w:rsidRPr="00EB358B" w:rsidRDefault="00527E36" w:rsidP="00EF3395">
            <w:pPr>
              <w:pStyle w:val="Standard"/>
              <w:spacing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(See Step 4 below for more information</w:t>
            </w:r>
            <w:r w:rsidR="00EF3395">
              <w:rPr>
                <w:rFonts w:ascii="Times New Roman" w:hAnsi="Times New Roman" w:cs="Times New Roman"/>
                <w:sz w:val="22"/>
                <w:szCs w:val="20"/>
              </w:rPr>
              <w:t>.</w:t>
            </w:r>
            <w:r>
              <w:rPr>
                <w:rFonts w:ascii="Times New Roman" w:hAnsi="Times New Roman" w:cs="Times New Roman"/>
                <w:sz w:val="22"/>
                <w:szCs w:val="20"/>
              </w:rPr>
              <w:t>)</w:t>
            </w:r>
            <w:r w:rsidR="006C37CB">
              <w:rPr>
                <w:rFonts w:ascii="Times New Roman" w:hAnsi="Times New Roman" w:cs="Times New Roman"/>
                <w:sz w:val="22"/>
                <w:szCs w:val="20"/>
              </w:rPr>
              <w:t xml:space="preserve"> </w:t>
            </w:r>
          </w:p>
        </w:tc>
      </w:tr>
      <w:tr w:rsidR="00FB1A3C" w:rsidRPr="00EB358B" w:rsidTr="00AD283A">
        <w:tc>
          <w:tcPr>
            <w:cnfStyle w:val="001000000000" w:firstRow="0" w:lastRow="0" w:firstColumn="1" w:lastColumn="0" w:oddVBand="0" w:evenVBand="0" w:oddHBand="0" w:evenHBand="0" w:firstRowFirstColumn="0" w:firstRowLastColumn="0" w:lastRowFirstColumn="0" w:lastRowLastColumn="0"/>
            <w:tcW w:w="1710" w:type="dxa"/>
          </w:tcPr>
          <w:p w:rsidR="00AD283A" w:rsidRDefault="00AD283A">
            <w:pPr>
              <w:pStyle w:val="Standard"/>
              <w:rPr>
                <w:rFonts w:ascii="Times New Roman" w:hAnsi="Times New Roman" w:cs="Times New Roman"/>
                <w:szCs w:val="20"/>
              </w:rPr>
            </w:pPr>
          </w:p>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&lt;short_name&gt;</w:t>
            </w:r>
          </w:p>
        </w:tc>
        <w:tc>
          <w:tcPr>
            <w:tcW w:w="7380" w:type="dxa"/>
          </w:tcPr>
          <w:p w:rsidR="007857F2" w:rsidRDefault="007857F2">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FB1A3C" w:rsidRPr="00EB358B" w:rsidRDefault="00FB1A3C" w:rsidP="00EF3395">
            <w:pPr>
              <w:pStyle w:val="Standard"/>
              <w:spacing w:before="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 xml:space="preserve">This tag defines the parameter name as it will be seen in GFE (e.g. in WxElementBrowser using IFP as source) </w:t>
            </w:r>
          </w:p>
          <w:p w:rsidR="00FB1A3C" w:rsidRPr="00EB358B" w:rsidRDefault="00FB1A3C">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527E36" w:rsidRDefault="00FB1A3C">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 xml:space="preserve">It is associated the D2D parameter name via the gfeParamName.xml file </w:t>
            </w:r>
          </w:p>
          <w:p w:rsidR="00527E36" w:rsidRDefault="00527E36">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7857F2" w:rsidRPr="00EB358B" w:rsidRDefault="00527E36" w:rsidP="00EF3395">
            <w:pPr>
              <w:pStyle w:val="Standard"/>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(See S</w:t>
            </w:r>
            <w:r w:rsidR="00FB1A3C" w:rsidRPr="00EB358B">
              <w:rPr>
                <w:rFonts w:ascii="Times New Roman" w:hAnsi="Times New Roman" w:cs="Times New Roman"/>
                <w:sz w:val="22"/>
                <w:szCs w:val="20"/>
              </w:rPr>
              <w:t>tep 2 below</w:t>
            </w:r>
            <w:r>
              <w:rPr>
                <w:rFonts w:ascii="Times New Roman" w:hAnsi="Times New Roman" w:cs="Times New Roman"/>
                <w:sz w:val="22"/>
                <w:szCs w:val="20"/>
              </w:rPr>
              <w:t xml:space="preserve"> for more information</w:t>
            </w:r>
            <w:r w:rsidR="00EF3395">
              <w:rPr>
                <w:rFonts w:ascii="Times New Roman" w:hAnsi="Times New Roman" w:cs="Times New Roman"/>
                <w:sz w:val="22"/>
                <w:szCs w:val="20"/>
              </w:rPr>
              <w:t>.</w:t>
            </w:r>
            <w:r w:rsidR="00FB1A3C" w:rsidRPr="00EB358B">
              <w:rPr>
                <w:rFonts w:ascii="Times New Roman" w:hAnsi="Times New Roman" w:cs="Times New Roman"/>
                <w:sz w:val="22"/>
                <w:szCs w:val="20"/>
              </w:rPr>
              <w:t>)</w:t>
            </w:r>
          </w:p>
        </w:tc>
      </w:tr>
      <w:tr w:rsidR="00FB1A3C" w:rsidRPr="00EB358B" w:rsidTr="00AD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&lt;units&gt;</w:t>
            </w:r>
          </w:p>
        </w:tc>
        <w:tc>
          <w:tcPr>
            <w:tcW w:w="7380" w:type="dxa"/>
          </w:tcPr>
          <w:p w:rsidR="00FB1A3C" w:rsidRPr="00EB358B" w:rsidRDefault="00FB1A3C" w:rsidP="00EF3395">
            <w:pPr>
              <w:pStyle w:val="Standard"/>
              <w:spacing w:before="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This tag defines the units of the ingested data and should normally match the value from postgres. This unit string must be parsable by the javax.measure.unit</w:t>
            </w:r>
            <w:r w:rsidR="00EF3395">
              <w:rPr>
                <w:rFonts w:ascii="Times New Roman" w:hAnsi="Times New Roman" w:cs="Times New Roman"/>
                <w:sz w:val="22"/>
                <w:szCs w:val="20"/>
              </w:rPr>
              <w:t xml:space="preserve">. </w:t>
            </w:r>
          </w:p>
          <w:p w:rsidR="00FB1A3C" w:rsidRPr="00EB358B" w:rsidRDefault="00FB1A3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FB1A3C" w:rsidRPr="00EB358B" w:rsidRDefault="00FB1A3C" w:rsidP="00491ACF">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B358B">
              <w:rPr>
                <w:rFonts w:ascii="Times New Roman" w:hAnsi="Times New Roman" w:cs="Times New Roman"/>
                <w:sz w:val="22"/>
                <w:szCs w:val="20"/>
              </w:rPr>
              <w:t>You can use the following SQL query to determine the appropriate unit string for a parameter while connected to dx1f:</w:t>
            </w:r>
            <w:r w:rsidRPr="00EB358B">
              <w:rPr>
                <w:rFonts w:ascii="Times New Roman" w:hAnsi="Times New Roman" w:cs="Times New Roman"/>
                <w:sz w:val="20"/>
                <w:szCs w:val="20"/>
              </w:rPr>
              <w:br/>
            </w:r>
          </w:p>
          <w:p w:rsidR="00FB1A3C" w:rsidRPr="00EB358B" w:rsidRDefault="00FB1A3C" w:rsidP="00EB358B">
            <w:pPr>
              <w:pStyle w:val="Standard"/>
              <w:ind w:left="70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0"/>
                <w:szCs w:val="20"/>
              </w:rPr>
            </w:pPr>
            <w:r w:rsidRPr="00EB358B">
              <w:rPr>
                <w:rFonts w:ascii="Courier New" w:hAnsi="Courier New" w:cs="Courier New"/>
                <w:b/>
                <w:sz w:val="20"/>
                <w:szCs w:val="20"/>
              </w:rPr>
              <w:t>psql –U awips –d metadata –c “SELECT (abbreviation,unit) FROM parameter ORDER BY abbreviation”</w:t>
            </w:r>
          </w:p>
          <w:p w:rsidR="00FB1A3C" w:rsidRPr="00EB358B" w:rsidRDefault="00FB1A3C" w:rsidP="00491ACF">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FB1A3C" w:rsidRPr="00EB358B" w:rsidRDefault="00FB1A3C" w:rsidP="00491ACF">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You can also use various other SQL statements to determine units for individual parameters, for example to determine units for potential vorticity abbreviations:</w:t>
            </w:r>
          </w:p>
          <w:p w:rsidR="00FB1A3C" w:rsidRPr="00EB358B" w:rsidRDefault="00FB1A3C" w:rsidP="00491ACF">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FB1A3C" w:rsidRPr="007C5E56" w:rsidRDefault="00FB1A3C" w:rsidP="00EF3395">
            <w:pPr>
              <w:pStyle w:val="Standard"/>
              <w:spacing w:after="40"/>
              <w:ind w:left="70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0"/>
                <w:szCs w:val="20"/>
              </w:rPr>
            </w:pPr>
            <w:r w:rsidRPr="00EB358B">
              <w:rPr>
                <w:rFonts w:ascii="Courier New" w:hAnsi="Courier New" w:cs="Courier New"/>
                <w:b/>
                <w:sz w:val="20"/>
                <w:szCs w:val="20"/>
              </w:rPr>
              <w:t>psql –U awips –d metadata –c “SELECT (abbreviation,unit) FROM parameter WHERE abbreviation ilike ‘%pv%’ ORDER BY abbreviation”</w:t>
            </w:r>
          </w:p>
        </w:tc>
      </w:tr>
      <w:tr w:rsidR="00FB1A3C" w:rsidRPr="00EB358B" w:rsidTr="00AD283A">
        <w:tc>
          <w:tcPr>
            <w:cnfStyle w:val="001000000000" w:firstRow="0" w:lastRow="0" w:firstColumn="1" w:lastColumn="0" w:oddVBand="0" w:evenVBand="0" w:oddHBand="0" w:evenHBand="0" w:firstRowFirstColumn="0" w:firstRowLastColumn="0" w:lastRowFirstColumn="0" w:lastRowLastColumn="0"/>
            <w:tcW w:w="1710" w:type="dxa"/>
          </w:tcPr>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&lt;valid_range&gt;</w:t>
            </w:r>
          </w:p>
        </w:tc>
        <w:tc>
          <w:tcPr>
            <w:tcW w:w="7380" w:type="dxa"/>
          </w:tcPr>
          <w:p w:rsidR="00FB1A3C" w:rsidRPr="00EB358B" w:rsidRDefault="00FB1A3C" w:rsidP="00EF3395">
            <w:pPr>
              <w:pStyle w:val="Standard"/>
              <w:spacing w:before="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 xml:space="preserve">This pair of tags defines the minimum and maximum valid values for the parameter. </w:t>
            </w:r>
          </w:p>
          <w:p w:rsidR="00FB1A3C" w:rsidRPr="00EB358B" w:rsidRDefault="00FB1A3C">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EF3395" w:rsidRPr="00EB358B" w:rsidRDefault="00FB1A3C" w:rsidP="00EF3395">
            <w:pPr>
              <w:pStyle w:val="Standard"/>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Values outside this range will be clamped to the min/max value.</w:t>
            </w:r>
          </w:p>
        </w:tc>
      </w:tr>
      <w:tr w:rsidR="00FB1A3C" w:rsidRPr="00EB358B" w:rsidTr="00AD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&lt;fillValue&gt;</w:t>
            </w:r>
          </w:p>
        </w:tc>
        <w:tc>
          <w:tcPr>
            <w:tcW w:w="7380" w:type="dxa"/>
          </w:tcPr>
          <w:p w:rsidR="00FB1A3C" w:rsidRPr="00EB358B" w:rsidRDefault="00FB1A3C" w:rsidP="00EF3395">
            <w:pPr>
              <w:pStyle w:val="Standard"/>
              <w:spacing w:before="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 xml:space="preserve">This tag defines the value in the grid that will be used as the “no data” value. </w:t>
            </w:r>
          </w:p>
          <w:p w:rsidR="00FB1A3C" w:rsidRPr="00EB358B" w:rsidRDefault="00FB1A3C">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p>
          <w:p w:rsidR="00FB1A3C" w:rsidRPr="00EB358B" w:rsidRDefault="00FB1A3C" w:rsidP="00EF3395">
            <w:pPr>
              <w:pStyle w:val="Standard"/>
              <w:spacing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This value would normally lie outside the range of valid values.</w:t>
            </w:r>
          </w:p>
        </w:tc>
      </w:tr>
      <w:tr w:rsidR="00FB1A3C" w:rsidRPr="00EB358B" w:rsidTr="00AD283A">
        <w:tc>
          <w:tcPr>
            <w:cnfStyle w:val="001000000000" w:firstRow="0" w:lastRow="0" w:firstColumn="1" w:lastColumn="0" w:oddVBand="0" w:evenVBand="0" w:oddHBand="0" w:evenHBand="0" w:firstRowFirstColumn="0" w:firstRowLastColumn="0" w:lastRowFirstColumn="0" w:lastRowLastColumn="0"/>
            <w:tcW w:w="1710" w:type="dxa"/>
          </w:tcPr>
          <w:p w:rsidR="00FB1A3C" w:rsidRPr="006C37CB" w:rsidRDefault="00FB1A3C" w:rsidP="00EF3395">
            <w:pPr>
              <w:pStyle w:val="Standard"/>
              <w:spacing w:before="40" w:after="40"/>
              <w:rPr>
                <w:rFonts w:ascii="Times New Roman" w:hAnsi="Times New Roman" w:cs="Times New Roman"/>
                <w:sz w:val="20"/>
                <w:szCs w:val="20"/>
              </w:rPr>
            </w:pPr>
            <w:r w:rsidRPr="00AD283A">
              <w:rPr>
                <w:rFonts w:ascii="Times New Roman" w:hAnsi="Times New Roman" w:cs="Times New Roman"/>
                <w:szCs w:val="20"/>
              </w:rPr>
              <w:t>&lt;level&gt;</w:t>
            </w:r>
          </w:p>
        </w:tc>
        <w:tc>
          <w:tcPr>
            <w:tcW w:w="7380" w:type="dxa"/>
          </w:tcPr>
          <w:p w:rsidR="00FB1A3C" w:rsidRPr="00EB358B" w:rsidRDefault="00F337DF" w:rsidP="00EF3395">
            <w:pPr>
              <w:pStyle w:val="Standard"/>
              <w:spacing w:before="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This tag</w:t>
            </w:r>
            <w:r w:rsidR="00FB1A3C" w:rsidRPr="00EB358B">
              <w:rPr>
                <w:rFonts w:ascii="Times New Roman" w:hAnsi="Times New Roman" w:cs="Times New Roman"/>
                <w:sz w:val="22"/>
                <w:szCs w:val="20"/>
              </w:rPr>
              <w:t xml:space="preserve"> define</w:t>
            </w:r>
            <w:r>
              <w:rPr>
                <w:rFonts w:ascii="Times New Roman" w:hAnsi="Times New Roman" w:cs="Times New Roman"/>
                <w:sz w:val="22"/>
                <w:szCs w:val="20"/>
              </w:rPr>
              <w:t>s</w:t>
            </w:r>
            <w:r w:rsidR="00FB1A3C" w:rsidRPr="00EB358B">
              <w:rPr>
                <w:rFonts w:ascii="Times New Roman" w:hAnsi="Times New Roman" w:cs="Times New Roman"/>
                <w:sz w:val="22"/>
                <w:szCs w:val="20"/>
              </w:rPr>
              <w:t xml:space="preserve"> the level names of the data that will appear in GFE. </w:t>
            </w:r>
          </w:p>
          <w:p w:rsidR="00FB1A3C" w:rsidRPr="00EB358B" w:rsidRDefault="00FB1A3C">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p>
          <w:p w:rsidR="00FB1A3C" w:rsidRPr="007C5E56" w:rsidRDefault="00FB1A3C" w:rsidP="00EF3395">
            <w:pPr>
              <w:pStyle w:val="Standard"/>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EB358B">
              <w:rPr>
                <w:rFonts w:ascii="Times New Roman" w:hAnsi="Times New Roman" w:cs="Times New Roman"/>
                <w:sz w:val="22"/>
                <w:szCs w:val="20"/>
              </w:rPr>
              <w:t>They are associated with the actual D2D level values by the gfeLevelMappingFile.xml (see step 3 below).</w:t>
            </w:r>
          </w:p>
        </w:tc>
      </w:tr>
    </w:tbl>
    <w:p w:rsidR="006E1EF0" w:rsidRPr="0024409D" w:rsidRDefault="006E1EF0">
      <w:pPr>
        <w:pStyle w:val="Standard"/>
        <w:ind w:left="1080"/>
        <w:rPr>
          <w:rFonts w:ascii="Times New Roman" w:hAnsi="Times New Roman" w:cs="Times New Roman"/>
          <w:szCs w:val="20"/>
        </w:rPr>
      </w:pPr>
    </w:p>
    <w:p w:rsidR="006E1EF0" w:rsidRDefault="00E24864" w:rsidP="00527E36">
      <w:pPr>
        <w:pStyle w:val="Standard"/>
        <w:numPr>
          <w:ilvl w:val="0"/>
          <w:numId w:val="1"/>
        </w:numPr>
        <w:rPr>
          <w:rFonts w:ascii="Times New Roman" w:hAnsi="Times New Roman" w:cs="Times New Roman"/>
          <w:b/>
          <w:szCs w:val="20"/>
          <w:u w:val="single"/>
        </w:rPr>
      </w:pPr>
      <w:r w:rsidRPr="00527E36">
        <w:rPr>
          <w:rFonts w:ascii="Times New Roman" w:hAnsi="Times New Roman" w:cs="Times New Roman"/>
          <w:b/>
          <w:szCs w:val="20"/>
          <w:u w:val="single"/>
        </w:rPr>
        <w:t>Add any new parameter names gfeParamName.xml</w:t>
      </w:r>
    </w:p>
    <w:p w:rsidR="0082049B" w:rsidRDefault="0082049B" w:rsidP="0082049B">
      <w:pPr>
        <w:pStyle w:val="Standard"/>
        <w:ind w:firstLine="709"/>
        <w:rPr>
          <w:rFonts w:ascii="Times New Roman" w:hAnsi="Times New Roman" w:cs="Times New Roman"/>
          <w:szCs w:val="20"/>
        </w:rPr>
      </w:pPr>
      <w:r>
        <w:rPr>
          <w:rFonts w:ascii="Times New Roman" w:hAnsi="Times New Roman" w:cs="Times New Roman"/>
          <w:szCs w:val="20"/>
        </w:rPr>
        <w:t>/awips2/edex/data/utility/common_static/base/parameter/alias</w:t>
      </w:r>
    </w:p>
    <w:p w:rsidR="0082049B" w:rsidRDefault="0082049B" w:rsidP="0082049B">
      <w:pPr>
        <w:pStyle w:val="Standard"/>
        <w:ind w:firstLine="709"/>
        <w:rPr>
          <w:rFonts w:ascii="Times New Roman" w:hAnsi="Times New Roman" w:cs="Times New Roman"/>
          <w:b/>
          <w:szCs w:val="20"/>
          <w:u w:val="single"/>
        </w:rPr>
      </w:pPr>
      <w:r>
        <w:rPr>
          <w:rFonts w:ascii="Times New Roman" w:hAnsi="Times New Roman" w:cs="Times New Roman"/>
          <w:szCs w:val="20"/>
        </w:rPr>
        <w:t>/awips2/edex/data/utility/common_static/site/CCC/parameter/alias</w:t>
      </w:r>
    </w:p>
    <w:p w:rsidR="00527E36" w:rsidRDefault="00527E36" w:rsidP="00527E36">
      <w:pPr>
        <w:pStyle w:val="Standard"/>
        <w:rPr>
          <w:rFonts w:ascii="Times New Roman" w:hAnsi="Times New Roman" w:cs="Times New Roman"/>
          <w:b/>
          <w:szCs w:val="20"/>
          <w:u w:val="single"/>
        </w:rPr>
      </w:pPr>
    </w:p>
    <w:p w:rsidR="00623ADB" w:rsidRPr="0024409D" w:rsidRDefault="00623ADB" w:rsidP="00623ADB">
      <w:pPr>
        <w:pStyle w:val="Standard"/>
        <w:ind w:left="2127"/>
        <w:rPr>
          <w:rFonts w:ascii="Times New Roman" w:hAnsi="Times New Roman" w:cs="Times New Roman"/>
          <w:szCs w:val="20"/>
        </w:rPr>
      </w:pPr>
      <w:r w:rsidRPr="0024409D">
        <w:rPr>
          <w:rFonts w:ascii="Times New Roman" w:hAnsi="Times New Roman" w:cs="Times New Roman"/>
          <w:szCs w:val="20"/>
        </w:rPr>
        <w:t>Entries in this file are of the form:</w:t>
      </w:r>
      <w:r>
        <w:rPr>
          <w:rFonts w:ascii="Times New Roman" w:hAnsi="Times New Roman" w:cs="Times New Roman"/>
          <w:szCs w:val="20"/>
        </w:rPr>
        <w:br/>
      </w:r>
    </w:p>
    <w:p w:rsidR="00623ADB" w:rsidRPr="00623ADB" w:rsidRDefault="00623ADB" w:rsidP="00623ADB">
      <w:pPr>
        <w:pStyle w:val="Standard"/>
        <w:ind w:left="2836"/>
        <w:rPr>
          <w:rFonts w:ascii="Courier New" w:hAnsi="Courier New" w:cs="Courier New"/>
          <w:sz w:val="22"/>
          <w:szCs w:val="20"/>
        </w:rPr>
      </w:pPr>
      <w:r w:rsidRPr="00623ADB">
        <w:rPr>
          <w:rFonts w:ascii="Courier New" w:hAnsi="Courier New" w:cs="Courier New"/>
          <w:sz w:val="22"/>
          <w:szCs w:val="20"/>
        </w:rPr>
        <w:t>&lt;alias base="</w:t>
      </w:r>
      <w:r w:rsidRPr="00BF6233">
        <w:rPr>
          <w:rFonts w:ascii="Courier New" w:hAnsi="Courier New" w:cs="Courier New"/>
          <w:b/>
          <w:i/>
          <w:sz w:val="22"/>
          <w:szCs w:val="20"/>
          <w:highlight w:val="yellow"/>
        </w:rPr>
        <w:t>d2dname</w:t>
      </w:r>
      <w:r w:rsidRPr="00623ADB">
        <w:rPr>
          <w:rFonts w:ascii="Courier New" w:hAnsi="Courier New" w:cs="Courier New"/>
          <w:sz w:val="22"/>
          <w:szCs w:val="20"/>
        </w:rPr>
        <w:t>"&gt;</w:t>
      </w:r>
      <w:r w:rsidRPr="00623ADB">
        <w:rPr>
          <w:rFonts w:ascii="Courier New" w:hAnsi="Courier New" w:cs="Courier New"/>
          <w:b/>
          <w:i/>
          <w:sz w:val="22"/>
          <w:szCs w:val="20"/>
          <w:highlight w:val="yellow"/>
        </w:rPr>
        <w:t>gfename</w:t>
      </w:r>
      <w:r w:rsidRPr="00623ADB">
        <w:rPr>
          <w:rFonts w:ascii="Courier New" w:hAnsi="Courier New" w:cs="Courier New"/>
          <w:sz w:val="22"/>
          <w:szCs w:val="20"/>
        </w:rPr>
        <w:t>&lt;/alias&gt;</w:t>
      </w:r>
    </w:p>
    <w:p w:rsidR="00623ADB" w:rsidRPr="00527E36" w:rsidRDefault="00623ADB" w:rsidP="00527E36">
      <w:pPr>
        <w:pStyle w:val="Standard"/>
        <w:rPr>
          <w:rFonts w:ascii="Times New Roman" w:hAnsi="Times New Roman" w:cs="Times New Roman"/>
          <w:b/>
          <w:szCs w:val="20"/>
          <w:u w:val="single"/>
        </w:rPr>
      </w:pPr>
    </w:p>
    <w:p w:rsidR="00623ADB" w:rsidRDefault="00E24864" w:rsidP="00623ADB">
      <w:pPr>
        <w:pStyle w:val="Standard"/>
        <w:numPr>
          <w:ilvl w:val="0"/>
          <w:numId w:val="10"/>
        </w:numPr>
        <w:rPr>
          <w:rFonts w:ascii="Times New Roman" w:hAnsi="Times New Roman" w:cs="Times New Roman"/>
          <w:szCs w:val="20"/>
        </w:rPr>
      </w:pPr>
      <w:r w:rsidRPr="0024409D">
        <w:rPr>
          <w:rFonts w:ascii="Times New Roman" w:hAnsi="Times New Roman" w:cs="Times New Roman"/>
          <w:szCs w:val="20"/>
        </w:rPr>
        <w:t xml:space="preserve">If you are adding a new model you can skip this step and the GFE parameter name will be the same as the name of the D2D parameter. </w:t>
      </w:r>
    </w:p>
    <w:p w:rsidR="00623ADB" w:rsidRDefault="00623ADB">
      <w:pPr>
        <w:pStyle w:val="Standard"/>
        <w:ind w:left="720"/>
        <w:rPr>
          <w:rFonts w:ascii="Times New Roman" w:hAnsi="Times New Roman" w:cs="Times New Roman"/>
          <w:szCs w:val="20"/>
        </w:rPr>
      </w:pPr>
    </w:p>
    <w:p w:rsidR="00623ADB" w:rsidRPr="0024409D" w:rsidRDefault="00E24864" w:rsidP="00623ADB">
      <w:pPr>
        <w:pStyle w:val="Standard"/>
        <w:numPr>
          <w:ilvl w:val="0"/>
          <w:numId w:val="10"/>
        </w:numPr>
        <w:rPr>
          <w:rFonts w:ascii="Times New Roman" w:hAnsi="Times New Roman" w:cs="Times New Roman"/>
          <w:szCs w:val="20"/>
        </w:rPr>
      </w:pPr>
      <w:r w:rsidRPr="0024409D">
        <w:rPr>
          <w:rFonts w:ascii="Times New Roman" w:hAnsi="Times New Roman" w:cs="Times New Roman"/>
          <w:szCs w:val="20"/>
        </w:rPr>
        <w:t>If you want to use a different name to match existing smartInits/Tools/Procedures you can map your desired GFE parameter name to the D2D parameter name by adding an entry to the gfeParamName.xml file if one does not already exist.</w:t>
      </w:r>
    </w:p>
    <w:p w:rsidR="00623ADB" w:rsidRPr="0024409D" w:rsidRDefault="00623ADB">
      <w:pPr>
        <w:pStyle w:val="Standard"/>
        <w:ind w:left="720"/>
        <w:rPr>
          <w:rFonts w:ascii="Times New Roman" w:hAnsi="Times New Roman" w:cs="Times New Roman"/>
          <w:szCs w:val="20"/>
        </w:rPr>
      </w:pPr>
    </w:p>
    <w:p w:rsidR="006E1EF0" w:rsidRDefault="00623ADB" w:rsidP="00623ADB">
      <w:pPr>
        <w:pStyle w:val="Standard"/>
        <w:ind w:left="2127"/>
        <w:rPr>
          <w:rFonts w:ascii="Times New Roman" w:hAnsi="Times New Roman" w:cs="Times New Roman"/>
          <w:szCs w:val="20"/>
        </w:rPr>
      </w:pPr>
      <w:r>
        <w:rPr>
          <w:rFonts w:ascii="Times New Roman" w:hAnsi="Times New Roman" w:cs="Times New Roman"/>
          <w:b/>
          <w:szCs w:val="20"/>
          <w:u w:val="single"/>
        </w:rPr>
        <w:t>NOTE:</w:t>
      </w:r>
      <w:r>
        <w:rPr>
          <w:rFonts w:ascii="Times New Roman" w:hAnsi="Times New Roman" w:cs="Times New Roman"/>
          <w:szCs w:val="20"/>
        </w:rPr>
        <w:t xml:space="preserve">  T</w:t>
      </w:r>
      <w:r w:rsidR="00E24864" w:rsidRPr="0024409D">
        <w:rPr>
          <w:rFonts w:ascii="Times New Roman" w:hAnsi="Times New Roman" w:cs="Times New Roman"/>
          <w:szCs w:val="20"/>
        </w:rPr>
        <w:t>hese mappings are not tied to a particular dataset so they affect all parameters in all datasets.</w:t>
      </w:r>
    </w:p>
    <w:p w:rsidR="00623ADB" w:rsidRPr="0024409D" w:rsidRDefault="00623ADB" w:rsidP="00623ADB">
      <w:pPr>
        <w:pStyle w:val="Standard"/>
        <w:ind w:left="2127"/>
        <w:rPr>
          <w:rFonts w:ascii="Times New Roman" w:hAnsi="Times New Roman" w:cs="Times New Roman"/>
          <w:szCs w:val="20"/>
        </w:rPr>
      </w:pPr>
    </w:p>
    <w:p w:rsidR="006E1EF0" w:rsidRPr="0024409D" w:rsidRDefault="006E1EF0">
      <w:pPr>
        <w:pStyle w:val="Standard"/>
        <w:ind w:left="720"/>
        <w:rPr>
          <w:rFonts w:ascii="Times New Roman" w:hAnsi="Times New Roman" w:cs="Times New Roman"/>
          <w:szCs w:val="20"/>
        </w:rPr>
      </w:pPr>
    </w:p>
    <w:p w:rsidR="0082049B" w:rsidRDefault="00E24864">
      <w:pPr>
        <w:pStyle w:val="Standard"/>
        <w:numPr>
          <w:ilvl w:val="0"/>
          <w:numId w:val="1"/>
        </w:numPr>
        <w:rPr>
          <w:rFonts w:ascii="Times New Roman" w:hAnsi="Times New Roman" w:cs="Times New Roman"/>
          <w:b/>
          <w:szCs w:val="20"/>
          <w:u w:val="single"/>
        </w:rPr>
      </w:pPr>
      <w:r w:rsidRPr="00527E36">
        <w:rPr>
          <w:rFonts w:ascii="Times New Roman" w:hAnsi="Times New Roman" w:cs="Times New Roman"/>
          <w:b/>
          <w:szCs w:val="20"/>
          <w:u w:val="single"/>
        </w:rPr>
        <w:t>Add any new levels to gfeLevelMappingFile.xml</w:t>
      </w:r>
    </w:p>
    <w:p w:rsidR="0082049B" w:rsidRDefault="0082049B" w:rsidP="0082049B">
      <w:pPr>
        <w:pStyle w:val="Standard"/>
        <w:ind w:firstLine="709"/>
        <w:rPr>
          <w:rFonts w:ascii="Times New Roman" w:hAnsi="Times New Roman" w:cs="Times New Roman"/>
          <w:szCs w:val="20"/>
        </w:rPr>
      </w:pPr>
      <w:r>
        <w:rPr>
          <w:rFonts w:ascii="Times New Roman" w:hAnsi="Times New Roman" w:cs="Times New Roman"/>
          <w:szCs w:val="20"/>
        </w:rPr>
        <w:t>/awips2/edex/data/utility/edex_static/base/grid</w:t>
      </w:r>
    </w:p>
    <w:p w:rsidR="006E1EF0" w:rsidRDefault="0082049B" w:rsidP="0082049B">
      <w:pPr>
        <w:pStyle w:val="Standard"/>
        <w:ind w:firstLine="709"/>
        <w:rPr>
          <w:rFonts w:ascii="Times New Roman" w:hAnsi="Times New Roman" w:cs="Times New Roman"/>
          <w:b/>
          <w:szCs w:val="20"/>
          <w:u w:val="single"/>
        </w:rPr>
      </w:pPr>
      <w:r>
        <w:rPr>
          <w:rFonts w:ascii="Times New Roman" w:hAnsi="Times New Roman" w:cs="Times New Roman"/>
          <w:szCs w:val="20"/>
        </w:rPr>
        <w:t>/awips2/edex/data/utility/edex_static/site/CCC/grid</w:t>
      </w:r>
      <w:r>
        <w:rPr>
          <w:rFonts w:ascii="Times New Roman" w:hAnsi="Times New Roman" w:cs="Times New Roman"/>
          <w:b/>
          <w:szCs w:val="20"/>
          <w:u w:val="single"/>
        </w:rPr>
        <w:br/>
      </w:r>
    </w:p>
    <w:p w:rsidR="00623ADB" w:rsidRPr="0024409D" w:rsidRDefault="00623ADB" w:rsidP="00623ADB">
      <w:pPr>
        <w:pStyle w:val="Standard"/>
        <w:ind w:left="1418"/>
        <w:rPr>
          <w:rFonts w:ascii="Times New Roman" w:hAnsi="Times New Roman" w:cs="Times New Roman"/>
          <w:szCs w:val="20"/>
        </w:rPr>
      </w:pPr>
      <w:r w:rsidRPr="0024409D">
        <w:rPr>
          <w:rFonts w:ascii="Times New Roman" w:hAnsi="Times New Roman" w:cs="Times New Roman"/>
          <w:szCs w:val="20"/>
        </w:rPr>
        <w:t>Entries in this file are of the form:</w:t>
      </w:r>
    </w:p>
    <w:p w:rsidR="00623ADB" w:rsidRPr="00F35132" w:rsidRDefault="00623ADB" w:rsidP="00623ADB">
      <w:pPr>
        <w:pStyle w:val="Standard"/>
        <w:ind w:left="1418"/>
        <w:rPr>
          <w:rFonts w:ascii="Courier New" w:hAnsi="Courier New" w:cs="Courier New"/>
          <w:sz w:val="18"/>
          <w:szCs w:val="20"/>
        </w:rPr>
      </w:pPr>
      <w:r>
        <w:rPr>
          <w:rFonts w:ascii="Times New Roman" w:hAnsi="Times New Roman" w:cs="Times New Roman"/>
          <w:szCs w:val="20"/>
        </w:rPr>
        <w:br/>
      </w:r>
      <w:r w:rsidRPr="00F35132">
        <w:rPr>
          <w:rFonts w:ascii="Courier New" w:hAnsi="Courier New" w:cs="Courier New"/>
          <w:sz w:val="18"/>
          <w:szCs w:val="20"/>
        </w:rPr>
        <w:t>&lt;Level key="gfelevel"&gt;</w:t>
      </w:r>
    </w:p>
    <w:p w:rsidR="00623ADB" w:rsidRPr="00F35132" w:rsidRDefault="00623ADB" w:rsidP="00623ADB">
      <w:pPr>
        <w:pStyle w:val="Standard"/>
        <w:ind w:left="1418"/>
        <w:rPr>
          <w:rFonts w:ascii="Courier New" w:hAnsi="Courier New" w:cs="Courier New"/>
          <w:sz w:val="18"/>
          <w:szCs w:val="20"/>
        </w:rPr>
      </w:pPr>
      <w:r w:rsidRPr="00F35132">
        <w:rPr>
          <w:rFonts w:ascii="Courier New" w:hAnsi="Courier New" w:cs="Courier New"/>
          <w:sz w:val="18"/>
          <w:szCs w:val="20"/>
        </w:rPr>
        <w:t xml:space="preserve">    &lt;DatabaseLevel levelName="</w:t>
      </w:r>
      <w:r w:rsidRPr="00F35132">
        <w:rPr>
          <w:rFonts w:ascii="Courier New" w:hAnsi="Courier New" w:cs="Courier New"/>
          <w:b/>
          <w:i/>
          <w:sz w:val="18"/>
          <w:szCs w:val="20"/>
          <w:highlight w:val="yellow"/>
        </w:rPr>
        <w:t>name</w:t>
      </w:r>
      <w:r w:rsidRPr="00F35132">
        <w:rPr>
          <w:rFonts w:ascii="Courier New" w:hAnsi="Courier New" w:cs="Courier New"/>
          <w:sz w:val="18"/>
          <w:szCs w:val="20"/>
        </w:rPr>
        <w:t>"[ levelOneValue="</w:t>
      </w:r>
      <w:r w:rsidRPr="00F35132">
        <w:rPr>
          <w:rFonts w:ascii="Courier New" w:hAnsi="Courier New" w:cs="Courier New"/>
          <w:b/>
          <w:i/>
          <w:sz w:val="18"/>
          <w:szCs w:val="20"/>
          <w:highlight w:val="yellow"/>
        </w:rPr>
        <w:t>xx</w:t>
      </w:r>
      <w:r w:rsidRPr="00F35132">
        <w:rPr>
          <w:rFonts w:ascii="Courier New" w:hAnsi="Courier New" w:cs="Courier New"/>
          <w:sz w:val="18"/>
          <w:szCs w:val="20"/>
        </w:rPr>
        <w:t>"[ levelTwoValue="</w:t>
      </w:r>
      <w:r w:rsidRPr="00F35132">
        <w:rPr>
          <w:rFonts w:ascii="Courier New" w:hAnsi="Courier New" w:cs="Courier New"/>
          <w:b/>
          <w:i/>
          <w:sz w:val="18"/>
          <w:szCs w:val="20"/>
          <w:highlight w:val="yellow"/>
        </w:rPr>
        <w:t>yy</w:t>
      </w:r>
      <w:r w:rsidRPr="00F35132">
        <w:rPr>
          <w:rFonts w:ascii="Courier New" w:hAnsi="Courier New" w:cs="Courier New"/>
          <w:sz w:val="18"/>
          <w:szCs w:val="20"/>
        </w:rPr>
        <w:t>"]]/&gt;</w:t>
      </w:r>
    </w:p>
    <w:p w:rsidR="00623ADB" w:rsidRPr="00F35132" w:rsidRDefault="00623ADB" w:rsidP="00623ADB">
      <w:pPr>
        <w:pStyle w:val="Standard"/>
        <w:ind w:left="1418"/>
        <w:rPr>
          <w:rFonts w:ascii="Courier New" w:hAnsi="Courier New" w:cs="Courier New"/>
          <w:sz w:val="18"/>
          <w:szCs w:val="20"/>
        </w:rPr>
      </w:pPr>
      <w:r w:rsidRPr="00F35132">
        <w:rPr>
          <w:rFonts w:ascii="Courier New" w:hAnsi="Courier New" w:cs="Courier New"/>
          <w:sz w:val="18"/>
          <w:szCs w:val="20"/>
        </w:rPr>
        <w:t>&lt;/Level&gt;</w:t>
      </w:r>
    </w:p>
    <w:p w:rsidR="00623ADB" w:rsidRDefault="00623ADB" w:rsidP="00623ADB">
      <w:pPr>
        <w:pStyle w:val="Standard"/>
        <w:ind w:left="709" w:firstLine="709"/>
        <w:rPr>
          <w:rFonts w:ascii="Times New Roman" w:hAnsi="Times New Roman" w:cs="Times New Roman"/>
          <w:b/>
          <w:szCs w:val="20"/>
          <w:u w:val="single"/>
        </w:rPr>
      </w:pPr>
    </w:p>
    <w:p w:rsidR="00F35132" w:rsidRDefault="00F35132" w:rsidP="00F35132">
      <w:pPr>
        <w:pStyle w:val="Standard"/>
        <w:ind w:left="720"/>
        <w:rPr>
          <w:rFonts w:ascii="Times New Roman" w:hAnsi="Times New Roman" w:cs="Times New Roman"/>
          <w:szCs w:val="20"/>
        </w:rPr>
      </w:pPr>
      <w:r w:rsidRPr="0024409D">
        <w:rPr>
          <w:rFonts w:ascii="Times New Roman" w:hAnsi="Times New Roman" w:cs="Times New Roman"/>
          <w:szCs w:val="20"/>
        </w:rPr>
        <w:t>You can determine the appropriate D2D level values by running the f</w:t>
      </w:r>
      <w:r>
        <w:rPr>
          <w:rFonts w:ascii="Times New Roman" w:hAnsi="Times New Roman" w:cs="Times New Roman"/>
          <w:szCs w:val="20"/>
        </w:rPr>
        <w:t>ollowing SQL query against the p</w:t>
      </w:r>
      <w:r w:rsidRPr="0024409D">
        <w:rPr>
          <w:rFonts w:ascii="Times New Roman" w:hAnsi="Times New Roman" w:cs="Times New Roman"/>
          <w:szCs w:val="20"/>
        </w:rPr>
        <w:t>ostgres database</w:t>
      </w:r>
      <w:r>
        <w:rPr>
          <w:rFonts w:ascii="Times New Roman" w:hAnsi="Times New Roman" w:cs="Times New Roman"/>
          <w:szCs w:val="20"/>
        </w:rPr>
        <w:t xml:space="preserve"> (on dx1f)</w:t>
      </w:r>
      <w:r w:rsidRPr="0024409D">
        <w:rPr>
          <w:rFonts w:ascii="Times New Roman" w:hAnsi="Times New Roman" w:cs="Times New Roman"/>
          <w:szCs w:val="20"/>
        </w:rPr>
        <w:t xml:space="preserve"> after the model has been ingested</w:t>
      </w:r>
      <w:r w:rsidR="00EF3395">
        <w:rPr>
          <w:rFonts w:ascii="Times New Roman" w:hAnsi="Times New Roman" w:cs="Times New Roman"/>
          <w:szCs w:val="20"/>
        </w:rPr>
        <w:t xml:space="preserve">. </w:t>
      </w:r>
    </w:p>
    <w:p w:rsidR="00F35132" w:rsidRDefault="00F35132" w:rsidP="00F35132">
      <w:pPr>
        <w:pStyle w:val="Standard"/>
        <w:ind w:left="720"/>
        <w:rPr>
          <w:rFonts w:ascii="Times New Roman" w:hAnsi="Times New Roman" w:cs="Times New Roman"/>
          <w:szCs w:val="20"/>
        </w:rPr>
      </w:pPr>
    </w:p>
    <w:p w:rsidR="00F35132" w:rsidRDefault="00F35132" w:rsidP="00F35132">
      <w:pPr>
        <w:pStyle w:val="Standard"/>
        <w:ind w:left="720"/>
        <w:rPr>
          <w:rFonts w:ascii="Times New Roman" w:hAnsi="Times New Roman" w:cs="Times New Roman"/>
          <w:szCs w:val="20"/>
        </w:rPr>
      </w:pPr>
      <w:r>
        <w:rPr>
          <w:rFonts w:ascii="Times New Roman" w:hAnsi="Times New Roman" w:cs="Times New Roman"/>
          <w:szCs w:val="20"/>
        </w:rPr>
        <w:t>Replace the value for datasetID below with the modelname being mapped, ETA218 used as an example:</w:t>
      </w:r>
    </w:p>
    <w:p w:rsidR="00F35132" w:rsidRDefault="00F35132" w:rsidP="00F35132">
      <w:pPr>
        <w:pStyle w:val="Standard"/>
        <w:ind w:left="720"/>
        <w:rPr>
          <w:rFonts w:ascii="Times New Roman" w:hAnsi="Times New Roman" w:cs="Times New Roman"/>
          <w:szCs w:val="20"/>
        </w:rPr>
      </w:pPr>
    </w:p>
    <w:p w:rsidR="00F35132" w:rsidRPr="00623ADB" w:rsidRDefault="00F35132" w:rsidP="00F35132">
      <w:pPr>
        <w:pStyle w:val="Standard"/>
        <w:ind w:left="1418"/>
        <w:rPr>
          <w:rFonts w:ascii="Courier New" w:hAnsi="Courier New" w:cs="Courier New"/>
          <w:b/>
          <w:sz w:val="22"/>
          <w:szCs w:val="20"/>
        </w:rPr>
      </w:pPr>
      <w:r w:rsidRPr="00623ADB">
        <w:rPr>
          <w:rFonts w:ascii="Courier New" w:hAnsi="Courier New" w:cs="Courier New"/>
          <w:b/>
          <w:sz w:val="22"/>
          <w:szCs w:val="20"/>
        </w:rPr>
        <w:t>psql –U awips –d metadata –c “SELECT parameter_abbreviation, masterlevel_name, levelonevalue, leveltwovalue from grid_info, level WHERE level_id=level.id AND datasetid='ETA218' ORDER BY parameter_abbreviation”</w:t>
      </w:r>
    </w:p>
    <w:p w:rsidR="00F35132" w:rsidRDefault="00F35132" w:rsidP="00623ADB">
      <w:pPr>
        <w:pStyle w:val="Standard"/>
        <w:ind w:left="709" w:firstLine="709"/>
        <w:rPr>
          <w:rFonts w:ascii="Times New Roman" w:hAnsi="Times New Roman" w:cs="Times New Roman"/>
          <w:b/>
          <w:szCs w:val="20"/>
          <w:u w:val="single"/>
        </w:rPr>
      </w:pPr>
    </w:p>
    <w:p w:rsidR="00623ADB" w:rsidRDefault="00E24864" w:rsidP="00623ADB">
      <w:pPr>
        <w:pStyle w:val="Standard"/>
        <w:numPr>
          <w:ilvl w:val="0"/>
          <w:numId w:val="9"/>
        </w:numPr>
        <w:rPr>
          <w:rFonts w:ascii="Times New Roman" w:hAnsi="Times New Roman" w:cs="Times New Roman"/>
          <w:szCs w:val="20"/>
        </w:rPr>
      </w:pPr>
      <w:r w:rsidRPr="0024409D">
        <w:rPr>
          <w:rFonts w:ascii="Times New Roman" w:hAnsi="Times New Roman" w:cs="Times New Roman"/>
          <w:szCs w:val="20"/>
        </w:rPr>
        <w:t>In the decoded D2D data</w:t>
      </w:r>
      <w:r w:rsidR="00623ADB">
        <w:rPr>
          <w:rFonts w:ascii="Times New Roman" w:hAnsi="Times New Roman" w:cs="Times New Roman"/>
          <w:szCs w:val="20"/>
        </w:rPr>
        <w:t>,</w:t>
      </w:r>
      <w:r w:rsidRPr="0024409D">
        <w:rPr>
          <w:rFonts w:ascii="Times New Roman" w:hAnsi="Times New Roman" w:cs="Times New Roman"/>
          <w:szCs w:val="20"/>
        </w:rPr>
        <w:t xml:space="preserve"> </w:t>
      </w:r>
      <w:r w:rsidR="00623ADB">
        <w:rPr>
          <w:rFonts w:ascii="Times New Roman" w:hAnsi="Times New Roman" w:cs="Times New Roman"/>
          <w:szCs w:val="20"/>
        </w:rPr>
        <w:t xml:space="preserve"> </w:t>
      </w:r>
      <w:r w:rsidRPr="0024409D">
        <w:rPr>
          <w:rFonts w:ascii="Times New Roman" w:hAnsi="Times New Roman" w:cs="Times New Roman"/>
          <w:szCs w:val="20"/>
        </w:rPr>
        <w:t>levels are represented by a level name</w:t>
      </w:r>
      <w:r w:rsidR="00623ADB">
        <w:rPr>
          <w:rFonts w:ascii="Times New Roman" w:hAnsi="Times New Roman" w:cs="Times New Roman"/>
          <w:szCs w:val="20"/>
        </w:rPr>
        <w:t>,</w:t>
      </w:r>
      <w:r w:rsidRPr="0024409D">
        <w:rPr>
          <w:rFonts w:ascii="Times New Roman" w:hAnsi="Times New Roman" w:cs="Times New Roman"/>
          <w:szCs w:val="20"/>
        </w:rPr>
        <w:t xml:space="preserve"> and 1 or 2 optional numeric values. </w:t>
      </w:r>
    </w:p>
    <w:p w:rsidR="00623ADB" w:rsidRDefault="00623ADB">
      <w:pPr>
        <w:pStyle w:val="Standard"/>
        <w:ind w:left="720"/>
        <w:rPr>
          <w:rFonts w:ascii="Times New Roman" w:hAnsi="Times New Roman" w:cs="Times New Roman"/>
          <w:szCs w:val="20"/>
        </w:rPr>
      </w:pPr>
    </w:p>
    <w:p w:rsidR="00623ADB" w:rsidRDefault="00E24864" w:rsidP="00623ADB">
      <w:pPr>
        <w:pStyle w:val="Standard"/>
        <w:numPr>
          <w:ilvl w:val="0"/>
          <w:numId w:val="9"/>
        </w:numPr>
        <w:rPr>
          <w:rFonts w:ascii="Times New Roman" w:hAnsi="Times New Roman" w:cs="Times New Roman"/>
          <w:szCs w:val="20"/>
        </w:rPr>
      </w:pPr>
      <w:r w:rsidRPr="0024409D">
        <w:rPr>
          <w:rFonts w:ascii="Times New Roman" w:hAnsi="Times New Roman" w:cs="Times New Roman"/>
          <w:szCs w:val="20"/>
        </w:rPr>
        <w:t xml:space="preserve">In GFE levels are represented by a string name. </w:t>
      </w:r>
    </w:p>
    <w:p w:rsidR="00623ADB" w:rsidRDefault="00623ADB">
      <w:pPr>
        <w:pStyle w:val="Standard"/>
        <w:ind w:left="720"/>
        <w:rPr>
          <w:rFonts w:ascii="Times New Roman" w:hAnsi="Times New Roman" w:cs="Times New Roman"/>
          <w:szCs w:val="20"/>
        </w:rPr>
      </w:pPr>
    </w:p>
    <w:p w:rsidR="006E1EF0" w:rsidRDefault="00E24864" w:rsidP="00623ADB">
      <w:pPr>
        <w:pStyle w:val="Standard"/>
        <w:numPr>
          <w:ilvl w:val="0"/>
          <w:numId w:val="9"/>
        </w:numPr>
        <w:rPr>
          <w:rFonts w:ascii="Times New Roman" w:hAnsi="Times New Roman" w:cs="Times New Roman"/>
          <w:szCs w:val="20"/>
        </w:rPr>
      </w:pPr>
      <w:r w:rsidRPr="0024409D">
        <w:rPr>
          <w:rFonts w:ascii="Times New Roman" w:hAnsi="Times New Roman" w:cs="Times New Roman"/>
          <w:szCs w:val="20"/>
        </w:rPr>
        <w:t xml:space="preserve">The mapping of the GFE string names to D2D levels is contained in gfeLevelMappingFile.xml. </w:t>
      </w:r>
    </w:p>
    <w:p w:rsidR="00623ADB" w:rsidRPr="0024409D" w:rsidRDefault="00623ADB" w:rsidP="00623ADB">
      <w:pPr>
        <w:pStyle w:val="Standard"/>
        <w:rPr>
          <w:rFonts w:ascii="Times New Roman" w:hAnsi="Times New Roman" w:cs="Times New Roman"/>
          <w:szCs w:val="20"/>
        </w:rPr>
      </w:pPr>
    </w:p>
    <w:p w:rsidR="006E1EF0" w:rsidRDefault="00E24864" w:rsidP="00623ADB">
      <w:pPr>
        <w:pStyle w:val="Standard"/>
        <w:numPr>
          <w:ilvl w:val="0"/>
          <w:numId w:val="9"/>
        </w:numPr>
        <w:rPr>
          <w:rFonts w:ascii="Times New Roman" w:hAnsi="Times New Roman" w:cs="Times New Roman"/>
          <w:szCs w:val="20"/>
        </w:rPr>
      </w:pPr>
      <w:r w:rsidRPr="0024409D">
        <w:rPr>
          <w:rFonts w:ascii="Times New Roman" w:hAnsi="Times New Roman" w:cs="Times New Roman"/>
          <w:szCs w:val="20"/>
        </w:rPr>
        <w:t>The levelOneValue and levelTwoValue attributes are optional.</w:t>
      </w:r>
    </w:p>
    <w:p w:rsidR="006E1EF0" w:rsidRPr="0024409D" w:rsidRDefault="006E1EF0" w:rsidP="00F35132">
      <w:pPr>
        <w:pStyle w:val="Standard"/>
        <w:rPr>
          <w:rFonts w:ascii="Times New Roman" w:hAnsi="Times New Roman" w:cs="Times New Roman"/>
          <w:szCs w:val="20"/>
        </w:rPr>
      </w:pPr>
    </w:p>
    <w:p w:rsidR="006E1EF0" w:rsidRPr="0024409D" w:rsidRDefault="00E24864" w:rsidP="00F35132">
      <w:pPr>
        <w:pStyle w:val="Standard"/>
        <w:numPr>
          <w:ilvl w:val="0"/>
          <w:numId w:val="11"/>
        </w:numPr>
        <w:rPr>
          <w:rFonts w:ascii="Times New Roman" w:hAnsi="Times New Roman" w:cs="Times New Roman"/>
          <w:szCs w:val="20"/>
        </w:rPr>
      </w:pPr>
      <w:r w:rsidRPr="0024409D">
        <w:rPr>
          <w:rFonts w:ascii="Times New Roman" w:hAnsi="Times New Roman" w:cs="Times New Roman"/>
          <w:szCs w:val="20"/>
        </w:rPr>
        <w:t>The GFE level name string can be whatever you desire but is typically of the form:</w:t>
      </w:r>
    </w:p>
    <w:p w:rsidR="00623ADB" w:rsidRDefault="00623ADB">
      <w:pPr>
        <w:pStyle w:val="Standard"/>
        <w:ind w:left="720"/>
        <w:rPr>
          <w:rFonts w:ascii="Times New Roman" w:hAnsi="Times New Roman" w:cs="Times New Roman"/>
          <w:szCs w:val="20"/>
        </w:rPr>
      </w:pPr>
    </w:p>
    <w:p w:rsidR="006E1EF0" w:rsidRDefault="00E24864" w:rsidP="00623ADB">
      <w:pPr>
        <w:pStyle w:val="Standard"/>
        <w:ind w:left="2127"/>
        <w:rPr>
          <w:rFonts w:ascii="Courier New" w:hAnsi="Courier New" w:cs="Courier New"/>
          <w:szCs w:val="20"/>
        </w:rPr>
      </w:pPr>
      <w:r w:rsidRPr="00623ADB">
        <w:rPr>
          <w:rFonts w:ascii="Courier New" w:hAnsi="Courier New" w:cs="Courier New"/>
          <w:szCs w:val="20"/>
        </w:rPr>
        <w:t>levelName[</w:t>
      </w:r>
      <w:r w:rsidR="00623ADB" w:rsidRPr="00623ADB">
        <w:rPr>
          <w:rFonts w:ascii="Courier New" w:hAnsi="Courier New" w:cs="Courier New"/>
          <w:szCs w:val="20"/>
        </w:rPr>
        <w:t xml:space="preserve"> </w:t>
      </w:r>
      <w:r w:rsidRPr="00623ADB">
        <w:rPr>
          <w:rFonts w:ascii="Courier New" w:hAnsi="Courier New" w:cs="Courier New"/>
          <w:szCs w:val="20"/>
        </w:rPr>
        <w:t>levelOneValue</w:t>
      </w:r>
      <w:r w:rsidR="00623ADB" w:rsidRPr="00623ADB">
        <w:rPr>
          <w:rFonts w:ascii="Courier New" w:hAnsi="Courier New" w:cs="Courier New"/>
          <w:szCs w:val="20"/>
        </w:rPr>
        <w:t xml:space="preserve"> </w:t>
      </w:r>
      <w:r w:rsidRPr="00623ADB">
        <w:rPr>
          <w:rFonts w:ascii="Courier New" w:hAnsi="Courier New" w:cs="Courier New"/>
          <w:szCs w:val="20"/>
        </w:rPr>
        <w:t>[</w:t>
      </w:r>
      <w:r w:rsidR="00623ADB" w:rsidRPr="00623ADB">
        <w:rPr>
          <w:rFonts w:ascii="Courier New" w:hAnsi="Courier New" w:cs="Courier New"/>
          <w:szCs w:val="20"/>
        </w:rPr>
        <w:t xml:space="preserve"> </w:t>
      </w:r>
      <w:r w:rsidRPr="00623ADB">
        <w:rPr>
          <w:rFonts w:ascii="Courier New" w:hAnsi="Courier New" w:cs="Courier New"/>
          <w:szCs w:val="20"/>
        </w:rPr>
        <w:t>levelTwoValue</w:t>
      </w:r>
      <w:r w:rsidR="00623ADB" w:rsidRPr="00623ADB">
        <w:rPr>
          <w:rFonts w:ascii="Courier New" w:hAnsi="Courier New" w:cs="Courier New"/>
          <w:szCs w:val="20"/>
        </w:rPr>
        <w:t xml:space="preserve"> </w:t>
      </w:r>
      <w:r w:rsidRPr="00623ADB">
        <w:rPr>
          <w:rFonts w:ascii="Courier New" w:hAnsi="Courier New" w:cs="Courier New"/>
          <w:szCs w:val="20"/>
        </w:rPr>
        <w:t>]]</w:t>
      </w:r>
    </w:p>
    <w:p w:rsidR="00F35132" w:rsidRPr="00623ADB" w:rsidRDefault="00F35132" w:rsidP="00623ADB">
      <w:pPr>
        <w:pStyle w:val="Standard"/>
        <w:ind w:left="2127"/>
        <w:rPr>
          <w:rFonts w:ascii="Courier New" w:hAnsi="Courier New" w:cs="Courier New"/>
          <w:szCs w:val="20"/>
        </w:rPr>
      </w:pPr>
    </w:p>
    <w:p w:rsidR="006E1EF0" w:rsidRPr="0024409D" w:rsidRDefault="006E1EF0">
      <w:pPr>
        <w:pStyle w:val="Standard"/>
        <w:ind w:left="720"/>
        <w:rPr>
          <w:rFonts w:ascii="Times New Roman" w:hAnsi="Times New Roman" w:cs="Times New Roman"/>
          <w:szCs w:val="20"/>
        </w:rPr>
      </w:pPr>
    </w:p>
    <w:p w:rsidR="006E1EF0" w:rsidRDefault="00E24864">
      <w:pPr>
        <w:pStyle w:val="Standard"/>
        <w:numPr>
          <w:ilvl w:val="0"/>
          <w:numId w:val="1"/>
        </w:numPr>
        <w:rPr>
          <w:rFonts w:ascii="Times New Roman" w:hAnsi="Times New Roman" w:cs="Times New Roman"/>
          <w:b/>
          <w:szCs w:val="20"/>
          <w:u w:val="single"/>
        </w:rPr>
      </w:pPr>
      <w:r w:rsidRPr="00527E36">
        <w:rPr>
          <w:rFonts w:ascii="Times New Roman" w:hAnsi="Times New Roman" w:cs="Times New Roman"/>
          <w:b/>
          <w:szCs w:val="20"/>
          <w:u w:val="single"/>
        </w:rPr>
        <w:t>Add your new parameterInfo file to gfeParamInfo.xml</w:t>
      </w:r>
    </w:p>
    <w:p w:rsidR="005378DE" w:rsidRDefault="005378DE" w:rsidP="005378DE">
      <w:pPr>
        <w:pStyle w:val="Standard"/>
        <w:ind w:firstLine="709"/>
        <w:rPr>
          <w:rFonts w:ascii="Times New Roman" w:hAnsi="Times New Roman" w:cs="Times New Roman"/>
          <w:szCs w:val="20"/>
        </w:rPr>
      </w:pPr>
      <w:r>
        <w:rPr>
          <w:rFonts w:ascii="Times New Roman" w:hAnsi="Times New Roman" w:cs="Times New Roman"/>
          <w:szCs w:val="20"/>
        </w:rPr>
        <w:t>/awips2/edex/data/utility/edex_static/base/grid/parameterInfo</w:t>
      </w:r>
    </w:p>
    <w:p w:rsidR="005378DE" w:rsidRPr="00527E36" w:rsidRDefault="005378DE" w:rsidP="005378DE">
      <w:pPr>
        <w:pStyle w:val="Standard"/>
        <w:ind w:firstLine="709"/>
        <w:rPr>
          <w:rFonts w:ascii="Times New Roman" w:hAnsi="Times New Roman" w:cs="Times New Roman"/>
          <w:b/>
          <w:szCs w:val="20"/>
          <w:u w:val="single"/>
        </w:rPr>
      </w:pPr>
      <w:r>
        <w:rPr>
          <w:rFonts w:ascii="Times New Roman" w:hAnsi="Times New Roman" w:cs="Times New Roman"/>
          <w:szCs w:val="20"/>
        </w:rPr>
        <w:t>/awips2/edex/data/utility/edex_static/site/CCC/parameterInfo</w:t>
      </w:r>
    </w:p>
    <w:p w:rsidR="00527E36" w:rsidRPr="0024409D" w:rsidRDefault="00527E36" w:rsidP="00527E36">
      <w:pPr>
        <w:pStyle w:val="Standard"/>
        <w:rPr>
          <w:rFonts w:ascii="Times New Roman" w:hAnsi="Times New Roman" w:cs="Times New Roman"/>
          <w:szCs w:val="20"/>
        </w:rPr>
      </w:pPr>
    </w:p>
    <w:p w:rsidR="00527E36" w:rsidRDefault="00E24864">
      <w:pPr>
        <w:pStyle w:val="Standard"/>
        <w:ind w:left="709"/>
        <w:rPr>
          <w:rFonts w:ascii="Times New Roman" w:hAnsi="Times New Roman" w:cs="Times New Roman"/>
          <w:szCs w:val="20"/>
        </w:rPr>
      </w:pPr>
      <w:r w:rsidRPr="0024409D">
        <w:rPr>
          <w:rFonts w:ascii="Times New Roman" w:hAnsi="Times New Roman" w:cs="Times New Roman"/>
          <w:szCs w:val="20"/>
        </w:rPr>
        <w:t xml:space="preserve">This file associates the parameterInfo </w:t>
      </w:r>
      <w:r w:rsidR="00527E36">
        <w:rPr>
          <w:rFonts w:ascii="Times New Roman" w:hAnsi="Times New Roman" w:cs="Times New Roman"/>
          <w:szCs w:val="20"/>
        </w:rPr>
        <w:t>XML</w:t>
      </w:r>
      <w:r w:rsidRPr="0024409D">
        <w:rPr>
          <w:rFonts w:ascii="Times New Roman" w:hAnsi="Times New Roman" w:cs="Times New Roman"/>
          <w:szCs w:val="20"/>
        </w:rPr>
        <w:t xml:space="preserve"> file with the D2D datasetID. </w:t>
      </w:r>
    </w:p>
    <w:p w:rsidR="00527E36" w:rsidRDefault="00527E36">
      <w:pPr>
        <w:pStyle w:val="Standard"/>
        <w:ind w:left="709"/>
        <w:rPr>
          <w:rFonts w:ascii="Times New Roman" w:hAnsi="Times New Roman" w:cs="Times New Roman"/>
          <w:szCs w:val="20"/>
        </w:rPr>
      </w:pPr>
    </w:p>
    <w:p w:rsidR="006E1EF0" w:rsidRDefault="00E24864" w:rsidP="00623ADB">
      <w:pPr>
        <w:pStyle w:val="Standard"/>
        <w:ind w:left="1418"/>
        <w:rPr>
          <w:rFonts w:ascii="Times New Roman" w:hAnsi="Times New Roman" w:cs="Times New Roman"/>
          <w:szCs w:val="20"/>
        </w:rPr>
      </w:pPr>
      <w:r w:rsidRPr="0024409D">
        <w:rPr>
          <w:rFonts w:ascii="Times New Roman" w:hAnsi="Times New Roman" w:cs="Times New Roman"/>
          <w:szCs w:val="20"/>
        </w:rPr>
        <w:t>Entries in this file are of the form:</w:t>
      </w:r>
    </w:p>
    <w:p w:rsidR="00527E36" w:rsidRDefault="00527E36">
      <w:pPr>
        <w:pStyle w:val="Standard"/>
        <w:ind w:left="709"/>
        <w:rPr>
          <w:rFonts w:ascii="Times New Roman" w:hAnsi="Times New Roman" w:cs="Times New Roman"/>
          <w:szCs w:val="20"/>
        </w:rPr>
      </w:pPr>
    </w:p>
    <w:p w:rsidR="00527E36" w:rsidRPr="0024409D" w:rsidRDefault="00527E36" w:rsidP="00623ADB">
      <w:pPr>
        <w:pStyle w:val="Standard"/>
        <w:ind w:left="2127"/>
        <w:rPr>
          <w:rFonts w:ascii="Times New Roman" w:hAnsi="Times New Roman" w:cs="Times New Roman"/>
          <w:szCs w:val="20"/>
        </w:rPr>
      </w:pPr>
      <w:r w:rsidRPr="0024409D">
        <w:rPr>
          <w:rFonts w:ascii="Times New Roman" w:hAnsi="Times New Roman" w:cs="Times New Roman"/>
          <w:szCs w:val="20"/>
        </w:rPr>
        <w:t>&lt;alias base="D2DdatasetID"&gt;</w:t>
      </w:r>
      <w:r w:rsidRPr="00F35132">
        <w:rPr>
          <w:rFonts w:ascii="Times New Roman" w:hAnsi="Times New Roman" w:cs="Times New Roman"/>
          <w:b/>
          <w:i/>
          <w:szCs w:val="20"/>
          <w:highlight w:val="yellow"/>
        </w:rPr>
        <w:t>parameterInfoFileName</w:t>
      </w:r>
      <w:r w:rsidRPr="0024409D">
        <w:rPr>
          <w:rFonts w:ascii="Times New Roman" w:hAnsi="Times New Roman" w:cs="Times New Roman"/>
          <w:szCs w:val="20"/>
        </w:rPr>
        <w:t>&lt;/alias&gt;</w:t>
      </w:r>
    </w:p>
    <w:p w:rsidR="00527E36" w:rsidRDefault="00527E36">
      <w:pPr>
        <w:pStyle w:val="Standard"/>
        <w:ind w:left="709"/>
        <w:rPr>
          <w:rFonts w:ascii="Times New Roman" w:hAnsi="Times New Roman" w:cs="Times New Roman"/>
          <w:szCs w:val="20"/>
        </w:rPr>
      </w:pPr>
    </w:p>
    <w:p w:rsidR="00527E36" w:rsidRPr="0024409D" w:rsidRDefault="00527E36" w:rsidP="005378DE">
      <w:pPr>
        <w:pStyle w:val="Standard"/>
        <w:numPr>
          <w:ilvl w:val="0"/>
          <w:numId w:val="11"/>
        </w:numPr>
        <w:rPr>
          <w:rFonts w:ascii="Times New Roman" w:hAnsi="Times New Roman" w:cs="Times New Roman"/>
          <w:szCs w:val="20"/>
        </w:rPr>
      </w:pPr>
      <w:r>
        <w:rPr>
          <w:rFonts w:ascii="Times New Roman" w:hAnsi="Times New Roman" w:cs="Times New Roman"/>
          <w:szCs w:val="20"/>
        </w:rPr>
        <w:t xml:space="preserve">Copy the file from base to site and make changes to the site level file, the base file is located at </w:t>
      </w:r>
      <w:r w:rsidRPr="00527E36">
        <w:rPr>
          <w:rFonts w:ascii="Times New Roman" w:hAnsi="Times New Roman" w:cs="Times New Roman"/>
          <w:b/>
          <w:szCs w:val="20"/>
        </w:rPr>
        <w:t>common_static/base/grid/dataset/alias/gfeParamInfo.xml</w:t>
      </w:r>
    </w:p>
    <w:p w:rsidR="00527E36" w:rsidRDefault="00527E36">
      <w:pPr>
        <w:pStyle w:val="Standard"/>
        <w:ind w:left="709"/>
        <w:rPr>
          <w:rFonts w:ascii="Times New Roman" w:hAnsi="Times New Roman" w:cs="Times New Roman"/>
          <w:szCs w:val="20"/>
        </w:rPr>
      </w:pPr>
    </w:p>
    <w:p w:rsidR="00527E36" w:rsidRPr="005378DE" w:rsidRDefault="00527E36" w:rsidP="005378DE">
      <w:pPr>
        <w:pStyle w:val="Standard"/>
        <w:numPr>
          <w:ilvl w:val="0"/>
          <w:numId w:val="11"/>
        </w:numPr>
        <w:rPr>
          <w:rFonts w:ascii="Times New Roman" w:hAnsi="Times New Roman" w:cs="Times New Roman"/>
          <w:szCs w:val="20"/>
        </w:rPr>
      </w:pPr>
      <w:r w:rsidRPr="005378DE">
        <w:rPr>
          <w:rFonts w:ascii="Times New Roman" w:hAnsi="Times New Roman" w:cs="Times New Roman"/>
          <w:szCs w:val="20"/>
        </w:rPr>
        <w:t>If a &lt;fcst&gt; tag does not exist for a given forecast time in the gridded dataset’s parameterInfo file, missing timesteps may be noticed in the grid manager for that particular model</w:t>
      </w:r>
      <w:r w:rsidR="00EF3395">
        <w:rPr>
          <w:rFonts w:ascii="Times New Roman" w:hAnsi="Times New Roman" w:cs="Times New Roman"/>
          <w:szCs w:val="20"/>
        </w:rPr>
        <w:t xml:space="preserve">. </w:t>
      </w:r>
    </w:p>
    <w:p w:rsidR="00527E36" w:rsidRPr="005378DE" w:rsidRDefault="00527E36" w:rsidP="00527E36">
      <w:pPr>
        <w:pStyle w:val="Standard"/>
        <w:rPr>
          <w:rFonts w:ascii="Times New Roman" w:hAnsi="Times New Roman" w:cs="Times New Roman"/>
          <w:szCs w:val="20"/>
        </w:rPr>
      </w:pPr>
    </w:p>
    <w:p w:rsidR="00527E36" w:rsidRPr="005378DE" w:rsidRDefault="00527E36" w:rsidP="00527E36">
      <w:pPr>
        <w:pStyle w:val="Standard"/>
        <w:ind w:left="1418"/>
        <w:rPr>
          <w:rFonts w:ascii="Times New Roman" w:hAnsi="Times New Roman" w:cs="Times New Roman"/>
          <w:szCs w:val="20"/>
        </w:rPr>
      </w:pPr>
      <w:r w:rsidRPr="005378DE">
        <w:rPr>
          <w:rFonts w:ascii="Times New Roman" w:hAnsi="Times New Roman" w:cs="Times New Roman"/>
          <w:szCs w:val="20"/>
        </w:rPr>
        <w:t xml:space="preserve">If </w:t>
      </w:r>
      <w:r w:rsidR="004F3BC7">
        <w:rPr>
          <w:rFonts w:ascii="Times New Roman" w:hAnsi="Times New Roman" w:cs="Times New Roman"/>
          <w:szCs w:val="20"/>
        </w:rPr>
        <w:t xml:space="preserve">not all </w:t>
      </w:r>
      <w:r w:rsidRPr="005378DE">
        <w:rPr>
          <w:rFonts w:ascii="Times New Roman" w:hAnsi="Times New Roman" w:cs="Times New Roman"/>
          <w:szCs w:val="20"/>
        </w:rPr>
        <w:t>timesteps are displaying in the grid manager</w:t>
      </w:r>
      <w:r w:rsidR="004F3BC7">
        <w:rPr>
          <w:rFonts w:ascii="Times New Roman" w:hAnsi="Times New Roman" w:cs="Times New Roman"/>
          <w:szCs w:val="20"/>
        </w:rPr>
        <w:t xml:space="preserve"> for a particular parameter (when compared to the time steps that are available in D2D for that same parameter)</w:t>
      </w:r>
      <w:r w:rsidRPr="005378DE">
        <w:rPr>
          <w:rFonts w:ascii="Times New Roman" w:hAnsi="Times New Roman" w:cs="Times New Roman"/>
          <w:szCs w:val="20"/>
        </w:rPr>
        <w:t>, check the following to determine if there are missing &lt;fcst&gt; tags in the parameterInfo file:</w:t>
      </w:r>
    </w:p>
    <w:p w:rsidR="00527E36" w:rsidRPr="005378DE" w:rsidRDefault="00527E36" w:rsidP="00527E36">
      <w:pPr>
        <w:pStyle w:val="Standard"/>
        <w:ind w:left="709"/>
        <w:rPr>
          <w:rFonts w:ascii="Times New Roman" w:hAnsi="Times New Roman" w:cs="Times New Roman"/>
          <w:szCs w:val="20"/>
        </w:rPr>
      </w:pPr>
    </w:p>
    <w:p w:rsidR="00527E36" w:rsidRPr="005378DE" w:rsidRDefault="00527E36" w:rsidP="00527E36">
      <w:pPr>
        <w:pStyle w:val="Standard"/>
        <w:ind w:left="1418"/>
        <w:rPr>
          <w:rFonts w:ascii="Times New Roman" w:hAnsi="Times New Roman" w:cs="Times New Roman"/>
          <w:szCs w:val="20"/>
        </w:rPr>
      </w:pPr>
      <w:r w:rsidRPr="005378DE">
        <w:rPr>
          <w:rFonts w:ascii="Times New Roman" w:hAnsi="Times New Roman" w:cs="Times New Roman"/>
          <w:szCs w:val="20"/>
        </w:rPr>
        <w:t>On an EDEx Processing Server (e.g. DX3, DX4, DX5, DX6)</w:t>
      </w:r>
    </w:p>
    <w:p w:rsidR="00527E36" w:rsidRPr="005378DE" w:rsidRDefault="00527E36" w:rsidP="00527E36">
      <w:pPr>
        <w:pStyle w:val="Standard"/>
        <w:ind w:left="709"/>
        <w:rPr>
          <w:rFonts w:ascii="Times New Roman" w:hAnsi="Times New Roman" w:cs="Times New Roman"/>
          <w:szCs w:val="20"/>
        </w:rPr>
      </w:pPr>
    </w:p>
    <w:p w:rsidR="00527E36" w:rsidRPr="005378DE" w:rsidRDefault="00527E36" w:rsidP="00527E36">
      <w:pPr>
        <w:pStyle w:val="Standard"/>
        <w:ind w:left="2127"/>
        <w:rPr>
          <w:rFonts w:ascii="Courier New" w:hAnsi="Courier New" w:cs="Courier New"/>
          <w:b/>
          <w:sz w:val="22"/>
          <w:szCs w:val="20"/>
        </w:rPr>
      </w:pPr>
      <w:r w:rsidRPr="005378DE">
        <w:rPr>
          <w:rFonts w:ascii="Courier New" w:hAnsi="Courier New" w:cs="Courier New"/>
          <w:b/>
          <w:sz w:val="22"/>
          <w:szCs w:val="20"/>
        </w:rPr>
        <w:t>grep 'No time range found for' /awips2/edex/logs/edex-ingest-smartInit-`date +%Y%m%d`.log | awk '{print $13}' | cut -d_ -f5 | uniq</w:t>
      </w:r>
    </w:p>
    <w:p w:rsidR="00527E36" w:rsidRPr="005378DE" w:rsidRDefault="00527E36" w:rsidP="00527E36">
      <w:pPr>
        <w:pStyle w:val="Standard"/>
        <w:ind w:left="709"/>
        <w:rPr>
          <w:rFonts w:ascii="Courier New" w:hAnsi="Courier New" w:cs="Courier New"/>
          <w:b/>
          <w:sz w:val="22"/>
          <w:szCs w:val="20"/>
        </w:rPr>
      </w:pPr>
    </w:p>
    <w:p w:rsidR="00527E36" w:rsidRDefault="00527E36" w:rsidP="005378DE">
      <w:pPr>
        <w:pStyle w:val="Standard"/>
        <w:ind w:left="1418"/>
        <w:rPr>
          <w:rFonts w:ascii="Times New Roman" w:hAnsi="Times New Roman" w:cs="Times New Roman"/>
          <w:szCs w:val="20"/>
        </w:rPr>
      </w:pPr>
      <w:r w:rsidRPr="005378DE">
        <w:rPr>
          <w:rFonts w:ascii="Times New Roman" w:hAnsi="Times New Roman" w:cs="Times New Roman"/>
          <w:szCs w:val="20"/>
        </w:rPr>
        <w:t>Any dataset returned references the GFE model name mapped in the D2DMODELS array in the localConfig.py for the active GFE domain.</w:t>
      </w:r>
    </w:p>
    <w:p w:rsidR="005378DE" w:rsidRPr="005378DE" w:rsidRDefault="005378DE" w:rsidP="005378DE">
      <w:pPr>
        <w:pStyle w:val="Standard"/>
        <w:ind w:left="1418"/>
        <w:rPr>
          <w:rFonts w:ascii="Times New Roman" w:hAnsi="Times New Roman" w:cs="Times New Roman"/>
          <w:sz w:val="28"/>
          <w:szCs w:val="20"/>
        </w:rPr>
      </w:pPr>
    </w:p>
    <w:p w:rsidR="00BF6233" w:rsidRDefault="00522F75" w:rsidP="00BF6233">
      <w:pPr>
        <w:pStyle w:val="Standard"/>
        <w:ind w:left="1418"/>
        <w:rPr>
          <w:rFonts w:ascii="Times New Roman" w:hAnsi="Times New Roman" w:cs="Times New Roman"/>
          <w:szCs w:val="20"/>
        </w:rPr>
      </w:pPr>
      <w:r>
        <w:rPr>
          <w:rFonts w:ascii="Times New Roman" w:hAnsi="Times New Roman" w:cs="Times New Roman"/>
          <w:szCs w:val="20"/>
        </w:rPr>
        <w:t>Assuming that the above grep command returned {MODELNAME} you can then determine the &lt;fcst&gt; hours that are missing via the below:</w:t>
      </w:r>
    </w:p>
    <w:p w:rsidR="00522F75" w:rsidRDefault="00522F75" w:rsidP="00BF6233">
      <w:pPr>
        <w:pStyle w:val="Standard"/>
        <w:ind w:left="1418"/>
        <w:rPr>
          <w:rFonts w:ascii="Times New Roman" w:hAnsi="Times New Roman" w:cs="Times New Roman"/>
          <w:szCs w:val="20"/>
        </w:rPr>
      </w:pPr>
    </w:p>
    <w:p w:rsidR="00522F75" w:rsidRDefault="00522F75" w:rsidP="00522F75">
      <w:pPr>
        <w:pStyle w:val="Standard"/>
        <w:ind w:left="2127"/>
        <w:rPr>
          <w:rFonts w:ascii="Courier New" w:hAnsi="Courier New" w:cs="Courier New"/>
          <w:b/>
          <w:sz w:val="22"/>
          <w:szCs w:val="20"/>
        </w:rPr>
      </w:pPr>
      <w:r w:rsidRPr="00522F75">
        <w:rPr>
          <w:rFonts w:ascii="Courier New" w:hAnsi="Courier New" w:cs="Courier New"/>
          <w:b/>
          <w:sz w:val="22"/>
          <w:szCs w:val="20"/>
        </w:rPr>
        <w:t>grep 'No time range found for' /awips2/edex/logs/edex-ingest-smartInit-`date +%Y%m%d`.log | grep ${MODELNAME} | awk '{print $17}' | sort -n | uniq</w:t>
      </w:r>
    </w:p>
    <w:p w:rsidR="00522F75" w:rsidRDefault="00522F75" w:rsidP="00522F75">
      <w:pPr>
        <w:pStyle w:val="Standard"/>
        <w:ind w:left="2127"/>
        <w:rPr>
          <w:rFonts w:ascii="Courier New" w:hAnsi="Courier New" w:cs="Courier New"/>
          <w:b/>
          <w:sz w:val="22"/>
          <w:szCs w:val="20"/>
        </w:rPr>
      </w:pPr>
    </w:p>
    <w:p w:rsidR="00522F75" w:rsidRPr="00522F75" w:rsidRDefault="00522F75" w:rsidP="00522F75">
      <w:pPr>
        <w:pStyle w:val="Standard"/>
        <w:ind w:left="1418"/>
        <w:rPr>
          <w:rFonts w:ascii="Courier New" w:hAnsi="Courier New" w:cs="Courier New"/>
          <w:b/>
          <w:sz w:val="22"/>
          <w:szCs w:val="20"/>
        </w:rPr>
      </w:pPr>
      <w:r>
        <w:rPr>
          <w:rFonts w:ascii="Times New Roman" w:hAnsi="Times New Roman" w:cs="Times New Roman"/>
          <w:szCs w:val="20"/>
        </w:rPr>
        <w:t>Then add these values inside the &lt;fcst&gt; &lt;/fcst&gt; XML tag in the appropriate parameterInfo file.</w:t>
      </w:r>
    </w:p>
    <w:p w:rsidR="00522F75" w:rsidRDefault="00522F75">
      <w:pPr>
        <w:pStyle w:val="Standard"/>
        <w:rPr>
          <w:rFonts w:ascii="Times New Roman" w:hAnsi="Times New Roman" w:cs="Times New Roman"/>
          <w:szCs w:val="20"/>
        </w:rPr>
      </w:pPr>
    </w:p>
    <w:p w:rsidR="00522F75" w:rsidRPr="0024409D" w:rsidRDefault="00522F75">
      <w:pPr>
        <w:pStyle w:val="Standard"/>
        <w:rPr>
          <w:rFonts w:ascii="Times New Roman" w:hAnsi="Times New Roman" w:cs="Times New Roman"/>
          <w:szCs w:val="20"/>
        </w:rPr>
      </w:pPr>
    </w:p>
    <w:p w:rsidR="00522F75" w:rsidRPr="00522F75" w:rsidRDefault="00E24864">
      <w:pPr>
        <w:pStyle w:val="Standard"/>
        <w:numPr>
          <w:ilvl w:val="0"/>
          <w:numId w:val="1"/>
        </w:numPr>
        <w:rPr>
          <w:rFonts w:ascii="Times New Roman" w:hAnsi="Times New Roman" w:cs="Times New Roman"/>
          <w:b/>
          <w:szCs w:val="20"/>
          <w:u w:val="single"/>
        </w:rPr>
      </w:pPr>
      <w:r w:rsidRPr="00522F75">
        <w:rPr>
          <w:rFonts w:ascii="Times New Roman" w:hAnsi="Times New Roman" w:cs="Times New Roman"/>
          <w:b/>
          <w:szCs w:val="20"/>
          <w:u w:val="single"/>
        </w:rPr>
        <w:t>Add any accumulative parameters to D2DAccumulativeElements</w:t>
      </w:r>
    </w:p>
    <w:p w:rsidR="00522F75" w:rsidRDefault="00522F75" w:rsidP="00522F75">
      <w:pPr>
        <w:pStyle w:val="Standard"/>
        <w:rPr>
          <w:rFonts w:ascii="Times New Roman" w:hAnsi="Times New Roman" w:cs="Times New Roman"/>
          <w:szCs w:val="20"/>
        </w:rPr>
      </w:pPr>
    </w:p>
    <w:p w:rsidR="006E1EF0" w:rsidRPr="0024409D" w:rsidRDefault="00522F75" w:rsidP="00EF3395">
      <w:pPr>
        <w:pStyle w:val="Standard"/>
        <w:ind w:firstLine="709"/>
        <w:rPr>
          <w:rFonts w:ascii="Times New Roman" w:hAnsi="Times New Roman" w:cs="Times New Roman"/>
          <w:szCs w:val="20"/>
        </w:rPr>
      </w:pPr>
      <w:r>
        <w:rPr>
          <w:rFonts w:ascii="Times New Roman" w:hAnsi="Times New Roman" w:cs="Times New Roman"/>
          <w:szCs w:val="20"/>
        </w:rPr>
        <w:lastRenderedPageBreak/>
        <w:t xml:space="preserve">These would be defined </w:t>
      </w:r>
      <w:r w:rsidR="00E24864" w:rsidRPr="0024409D">
        <w:rPr>
          <w:rFonts w:ascii="Times New Roman" w:hAnsi="Times New Roman" w:cs="Times New Roman"/>
          <w:szCs w:val="20"/>
        </w:rPr>
        <w:t>in your localConfig.py file.</w:t>
      </w:r>
    </w:p>
    <w:p w:rsidR="00522F75" w:rsidRDefault="00522F75">
      <w:pPr>
        <w:pStyle w:val="Standard"/>
        <w:ind w:left="709"/>
        <w:rPr>
          <w:rFonts w:ascii="Times New Roman" w:hAnsi="Times New Roman" w:cs="Times New Roman"/>
          <w:szCs w:val="20"/>
        </w:rPr>
      </w:pPr>
    </w:p>
    <w:p w:rsidR="006E1EF0" w:rsidRPr="0024409D" w:rsidRDefault="00E24864" w:rsidP="00522F75">
      <w:pPr>
        <w:pStyle w:val="Standard"/>
        <w:numPr>
          <w:ilvl w:val="0"/>
          <w:numId w:val="12"/>
        </w:numPr>
        <w:rPr>
          <w:rFonts w:ascii="Times New Roman" w:hAnsi="Times New Roman" w:cs="Times New Roman"/>
          <w:szCs w:val="20"/>
        </w:rPr>
      </w:pPr>
      <w:r w:rsidRPr="0024409D">
        <w:rPr>
          <w:rFonts w:ascii="Times New Roman" w:hAnsi="Times New Roman" w:cs="Times New Roman"/>
          <w:szCs w:val="20"/>
        </w:rPr>
        <w:t>This setting indicates to GFE that the associated D2D parameter is an accumulative element and will change how GFE determines the time range associated with the forecast hours.</w:t>
      </w:r>
    </w:p>
    <w:p w:rsidR="006E1EF0" w:rsidRPr="0024409D" w:rsidRDefault="006E1EF0">
      <w:pPr>
        <w:pStyle w:val="Standard"/>
        <w:ind w:left="709"/>
        <w:rPr>
          <w:rFonts w:ascii="Times New Roman" w:hAnsi="Times New Roman" w:cs="Times New Roman"/>
          <w:szCs w:val="20"/>
        </w:rPr>
      </w:pPr>
    </w:p>
    <w:p w:rsidR="006E1EF0" w:rsidRPr="0024409D" w:rsidRDefault="00E24864" w:rsidP="00522F75">
      <w:pPr>
        <w:pStyle w:val="Standard"/>
        <w:numPr>
          <w:ilvl w:val="0"/>
          <w:numId w:val="12"/>
        </w:numPr>
        <w:rPr>
          <w:rFonts w:ascii="Times New Roman" w:hAnsi="Times New Roman" w:cs="Times New Roman"/>
          <w:szCs w:val="20"/>
        </w:rPr>
      </w:pPr>
      <w:r w:rsidRPr="0024409D">
        <w:rPr>
          <w:rFonts w:ascii="Times New Roman" w:hAnsi="Times New Roman" w:cs="Times New Roman"/>
          <w:szCs w:val="20"/>
        </w:rPr>
        <w:t>To add parameters for a new model the entry should have the following form:</w:t>
      </w:r>
    </w:p>
    <w:p w:rsidR="00522F75" w:rsidRDefault="00522F75">
      <w:pPr>
        <w:pStyle w:val="Standard"/>
        <w:ind w:left="709"/>
        <w:rPr>
          <w:rFonts w:ascii="Times New Roman" w:hAnsi="Times New Roman" w:cs="Times New Roman"/>
          <w:szCs w:val="20"/>
        </w:rPr>
      </w:pPr>
    </w:p>
    <w:p w:rsidR="006E1EF0" w:rsidRPr="00522F75" w:rsidRDefault="00E24864" w:rsidP="00522F75">
      <w:pPr>
        <w:pStyle w:val="Standard"/>
        <w:ind w:left="1418"/>
        <w:rPr>
          <w:rFonts w:ascii="Times New Roman" w:hAnsi="Times New Roman" w:cs="Times New Roman"/>
          <w:b/>
          <w:sz w:val="22"/>
          <w:szCs w:val="20"/>
        </w:rPr>
      </w:pPr>
      <w:r w:rsidRPr="00522F75">
        <w:rPr>
          <w:rFonts w:ascii="Times New Roman" w:hAnsi="Times New Roman" w:cs="Times New Roman"/>
          <w:b/>
          <w:sz w:val="22"/>
          <w:szCs w:val="20"/>
        </w:rPr>
        <w:t>serverConfig.D2DAccumulativeElements["</w:t>
      </w:r>
      <w:r w:rsidRPr="002C5C62">
        <w:rPr>
          <w:rFonts w:ascii="Times New Roman" w:hAnsi="Times New Roman" w:cs="Times New Roman"/>
          <w:b/>
          <w:sz w:val="22"/>
          <w:szCs w:val="20"/>
          <w:highlight w:val="yellow"/>
        </w:rPr>
        <w:t>GFEmodelname</w:t>
      </w:r>
      <w:r w:rsidRPr="00522F75">
        <w:rPr>
          <w:rFonts w:ascii="Times New Roman" w:hAnsi="Times New Roman" w:cs="Times New Roman"/>
          <w:b/>
          <w:sz w:val="22"/>
          <w:szCs w:val="20"/>
        </w:rPr>
        <w:t>"]=["</w:t>
      </w:r>
      <w:r w:rsidRPr="002C5C62">
        <w:rPr>
          <w:rFonts w:ascii="Times New Roman" w:hAnsi="Times New Roman" w:cs="Times New Roman"/>
          <w:b/>
          <w:sz w:val="22"/>
          <w:szCs w:val="20"/>
          <w:highlight w:val="yellow"/>
        </w:rPr>
        <w:t>parm1</w:t>
      </w:r>
      <w:r w:rsidRPr="00522F75">
        <w:rPr>
          <w:rFonts w:ascii="Times New Roman" w:hAnsi="Times New Roman" w:cs="Times New Roman"/>
          <w:b/>
          <w:sz w:val="22"/>
          <w:szCs w:val="20"/>
        </w:rPr>
        <w:t>","</w:t>
      </w:r>
      <w:r w:rsidRPr="002C5C62">
        <w:rPr>
          <w:rFonts w:ascii="Times New Roman" w:hAnsi="Times New Roman" w:cs="Times New Roman"/>
          <w:b/>
          <w:sz w:val="22"/>
          <w:szCs w:val="20"/>
          <w:highlight w:val="yellow"/>
        </w:rPr>
        <w:t>parm2</w:t>
      </w:r>
      <w:r w:rsidRPr="00522F75">
        <w:rPr>
          <w:rFonts w:ascii="Times New Roman" w:hAnsi="Times New Roman" w:cs="Times New Roman"/>
          <w:b/>
          <w:sz w:val="22"/>
          <w:szCs w:val="20"/>
        </w:rPr>
        <w:t>",...]</w:t>
      </w:r>
    </w:p>
    <w:p w:rsidR="006E1EF0" w:rsidRPr="0024409D" w:rsidRDefault="006E1EF0">
      <w:pPr>
        <w:pStyle w:val="Standard"/>
        <w:ind w:left="709"/>
        <w:rPr>
          <w:rFonts w:ascii="Times New Roman" w:hAnsi="Times New Roman" w:cs="Times New Roman"/>
          <w:szCs w:val="20"/>
        </w:rPr>
      </w:pPr>
    </w:p>
    <w:p w:rsidR="006E1EF0" w:rsidRPr="0024409D" w:rsidRDefault="00E24864" w:rsidP="00522F75">
      <w:pPr>
        <w:pStyle w:val="Standard"/>
        <w:numPr>
          <w:ilvl w:val="0"/>
          <w:numId w:val="13"/>
        </w:numPr>
        <w:rPr>
          <w:rFonts w:ascii="Times New Roman" w:hAnsi="Times New Roman" w:cs="Times New Roman"/>
          <w:szCs w:val="20"/>
        </w:rPr>
      </w:pPr>
      <w:r w:rsidRPr="0024409D">
        <w:rPr>
          <w:rFonts w:ascii="Times New Roman" w:hAnsi="Times New Roman" w:cs="Times New Roman"/>
          <w:szCs w:val="20"/>
        </w:rPr>
        <w:t>To add additional parameters for an existing model the entry should have the following form:</w:t>
      </w:r>
    </w:p>
    <w:p w:rsidR="00522F75" w:rsidRDefault="00522F75">
      <w:pPr>
        <w:pStyle w:val="Standard"/>
        <w:ind w:left="709"/>
        <w:rPr>
          <w:rFonts w:ascii="Times New Roman" w:hAnsi="Times New Roman" w:cs="Times New Roman"/>
          <w:szCs w:val="20"/>
        </w:rPr>
      </w:pPr>
    </w:p>
    <w:p w:rsidR="006E1EF0" w:rsidRPr="00522F75" w:rsidRDefault="00E24864" w:rsidP="00522F75">
      <w:pPr>
        <w:pStyle w:val="Standard"/>
        <w:ind w:left="1418"/>
        <w:rPr>
          <w:rFonts w:ascii="Times New Roman" w:hAnsi="Times New Roman" w:cs="Times New Roman"/>
          <w:b/>
          <w:sz w:val="22"/>
          <w:szCs w:val="20"/>
        </w:rPr>
      </w:pPr>
      <w:r w:rsidRPr="00522F75">
        <w:rPr>
          <w:rFonts w:ascii="Times New Roman" w:hAnsi="Times New Roman" w:cs="Times New Roman"/>
          <w:b/>
          <w:sz w:val="22"/>
          <w:szCs w:val="20"/>
        </w:rPr>
        <w:t>serverConfig.D2DAccumulativeElements["</w:t>
      </w:r>
      <w:r w:rsidRPr="002C5C62">
        <w:rPr>
          <w:rFonts w:ascii="Times New Roman" w:hAnsi="Times New Roman" w:cs="Times New Roman"/>
          <w:b/>
          <w:sz w:val="22"/>
          <w:szCs w:val="20"/>
          <w:highlight w:val="yellow"/>
        </w:rPr>
        <w:t>GFEmodelname</w:t>
      </w:r>
      <w:r w:rsidRPr="00522F75">
        <w:rPr>
          <w:rFonts w:ascii="Times New Roman" w:hAnsi="Times New Roman" w:cs="Times New Roman"/>
          <w:b/>
          <w:sz w:val="22"/>
          <w:szCs w:val="20"/>
        </w:rPr>
        <w:t>"]=["</w:t>
      </w:r>
      <w:r w:rsidRPr="002C5C62">
        <w:rPr>
          <w:rFonts w:ascii="Times New Roman" w:hAnsi="Times New Roman" w:cs="Times New Roman"/>
          <w:b/>
          <w:sz w:val="22"/>
          <w:szCs w:val="20"/>
          <w:highlight w:val="yellow"/>
        </w:rPr>
        <w:t>parm1</w:t>
      </w:r>
      <w:r w:rsidRPr="00522F75">
        <w:rPr>
          <w:rFonts w:ascii="Times New Roman" w:hAnsi="Times New Roman" w:cs="Times New Roman"/>
          <w:b/>
          <w:sz w:val="22"/>
          <w:szCs w:val="20"/>
        </w:rPr>
        <w:t>","</w:t>
      </w:r>
      <w:r w:rsidRPr="002C5C62">
        <w:rPr>
          <w:rFonts w:ascii="Times New Roman" w:hAnsi="Times New Roman" w:cs="Times New Roman"/>
          <w:b/>
          <w:sz w:val="22"/>
          <w:szCs w:val="20"/>
          <w:highlight w:val="yellow"/>
        </w:rPr>
        <w:t>parm2</w:t>
      </w:r>
      <w:r w:rsidRPr="00522F75">
        <w:rPr>
          <w:rFonts w:ascii="Times New Roman" w:hAnsi="Times New Roman" w:cs="Times New Roman"/>
          <w:b/>
          <w:sz w:val="22"/>
          <w:szCs w:val="20"/>
        </w:rPr>
        <w:t>",...]</w:t>
      </w:r>
    </w:p>
    <w:p w:rsidR="006E1EF0" w:rsidRDefault="006E1EF0">
      <w:pPr>
        <w:pStyle w:val="Standard"/>
        <w:ind w:left="709"/>
        <w:rPr>
          <w:rFonts w:ascii="Times New Roman" w:hAnsi="Times New Roman" w:cs="Times New Roman"/>
          <w:szCs w:val="20"/>
        </w:rPr>
      </w:pPr>
    </w:p>
    <w:p w:rsidR="002C5C62" w:rsidRPr="0024409D" w:rsidRDefault="002C5C62">
      <w:pPr>
        <w:pStyle w:val="Standard"/>
        <w:ind w:left="709"/>
        <w:rPr>
          <w:rFonts w:ascii="Times New Roman" w:hAnsi="Times New Roman" w:cs="Times New Roman"/>
          <w:szCs w:val="20"/>
        </w:rPr>
      </w:pPr>
    </w:p>
    <w:p w:rsidR="002C5C62" w:rsidRPr="002C5C62" w:rsidRDefault="00E24864" w:rsidP="007857F2">
      <w:pPr>
        <w:pStyle w:val="Standard"/>
        <w:numPr>
          <w:ilvl w:val="0"/>
          <w:numId w:val="1"/>
        </w:numPr>
        <w:rPr>
          <w:rFonts w:ascii="Times New Roman" w:hAnsi="Times New Roman" w:cs="Times New Roman"/>
          <w:b/>
          <w:szCs w:val="20"/>
          <w:u w:val="single"/>
        </w:rPr>
      </w:pPr>
      <w:r w:rsidRPr="002C5C62">
        <w:rPr>
          <w:rFonts w:ascii="Times New Roman" w:hAnsi="Times New Roman" w:cs="Times New Roman"/>
          <w:b/>
          <w:szCs w:val="20"/>
          <w:u w:val="single"/>
        </w:rPr>
        <w:t>Add the new model to D2DMODELS</w:t>
      </w:r>
    </w:p>
    <w:p w:rsidR="002C5C62" w:rsidRDefault="002C5C62" w:rsidP="002C5C62">
      <w:pPr>
        <w:pStyle w:val="Standard"/>
        <w:ind w:left="709"/>
        <w:rPr>
          <w:rFonts w:ascii="Times New Roman" w:hAnsi="Times New Roman" w:cs="Times New Roman"/>
          <w:szCs w:val="20"/>
        </w:rPr>
      </w:pPr>
    </w:p>
    <w:p w:rsidR="006E1EF0" w:rsidRDefault="002C5C62" w:rsidP="00EF3395">
      <w:pPr>
        <w:pStyle w:val="Standard"/>
        <w:ind w:firstLine="709"/>
        <w:rPr>
          <w:rFonts w:ascii="Times New Roman" w:hAnsi="Times New Roman" w:cs="Times New Roman"/>
          <w:szCs w:val="20"/>
        </w:rPr>
      </w:pPr>
      <w:r>
        <w:rPr>
          <w:rFonts w:ascii="Times New Roman" w:hAnsi="Times New Roman" w:cs="Times New Roman"/>
          <w:szCs w:val="20"/>
        </w:rPr>
        <w:t>These would be defined</w:t>
      </w:r>
      <w:r w:rsidR="00E24864" w:rsidRPr="0024409D">
        <w:rPr>
          <w:rFonts w:ascii="Times New Roman" w:hAnsi="Times New Roman" w:cs="Times New Roman"/>
          <w:szCs w:val="20"/>
        </w:rPr>
        <w:t xml:space="preserve"> in your localConfig.py file.</w:t>
      </w:r>
    </w:p>
    <w:p w:rsidR="002C5C62" w:rsidRPr="0024409D" w:rsidRDefault="002C5C62" w:rsidP="002C5C62">
      <w:pPr>
        <w:pStyle w:val="Standard"/>
        <w:ind w:left="1418"/>
        <w:rPr>
          <w:rFonts w:ascii="Times New Roman" w:hAnsi="Times New Roman" w:cs="Times New Roman"/>
          <w:szCs w:val="20"/>
        </w:rPr>
      </w:pPr>
    </w:p>
    <w:p w:rsidR="006E1EF0" w:rsidRDefault="00E24864">
      <w:pPr>
        <w:pStyle w:val="Standard"/>
        <w:ind w:left="720"/>
        <w:rPr>
          <w:rFonts w:ascii="Times New Roman" w:hAnsi="Times New Roman" w:cs="Times New Roman"/>
          <w:szCs w:val="20"/>
        </w:rPr>
      </w:pPr>
      <w:r w:rsidRPr="0024409D">
        <w:rPr>
          <w:rFonts w:ascii="Times New Roman" w:hAnsi="Times New Roman" w:cs="Times New Roman"/>
          <w:szCs w:val="20"/>
        </w:rPr>
        <w:t>This setting associates the D2D datasetID with the desired GFE model name.</w:t>
      </w:r>
    </w:p>
    <w:p w:rsidR="002C5C62" w:rsidRPr="0024409D" w:rsidRDefault="002C5C62">
      <w:pPr>
        <w:pStyle w:val="Standard"/>
        <w:ind w:left="720"/>
        <w:rPr>
          <w:rFonts w:ascii="Times New Roman" w:hAnsi="Times New Roman" w:cs="Times New Roman"/>
          <w:szCs w:val="20"/>
        </w:rPr>
      </w:pPr>
    </w:p>
    <w:p w:rsidR="006E1EF0" w:rsidRPr="002C5C62" w:rsidRDefault="00E24864">
      <w:pPr>
        <w:pStyle w:val="Standard"/>
        <w:ind w:left="720"/>
        <w:rPr>
          <w:rFonts w:ascii="Times New Roman" w:hAnsi="Times New Roman" w:cs="Times New Roman"/>
          <w:b/>
          <w:szCs w:val="20"/>
        </w:rPr>
      </w:pPr>
      <w:r w:rsidRPr="002C5C62">
        <w:rPr>
          <w:rFonts w:ascii="Times New Roman" w:hAnsi="Times New Roman" w:cs="Times New Roman"/>
          <w:b/>
          <w:szCs w:val="20"/>
        </w:rPr>
        <w:t>serverConfig.D2DMODELS.append((</w:t>
      </w:r>
      <w:r w:rsidRPr="002C5C62">
        <w:rPr>
          <w:rFonts w:ascii="Times New Roman" w:hAnsi="Times New Roman" w:cs="Times New Roman"/>
          <w:b/>
          <w:szCs w:val="20"/>
          <w:highlight w:val="yellow"/>
        </w:rPr>
        <w:t>'D2DdatasetID'</w:t>
      </w:r>
      <w:r w:rsidRPr="002C5C62">
        <w:rPr>
          <w:rFonts w:ascii="Times New Roman" w:hAnsi="Times New Roman" w:cs="Times New Roman"/>
          <w:b/>
          <w:szCs w:val="20"/>
        </w:rPr>
        <w:t xml:space="preserve">, </w:t>
      </w:r>
      <w:r w:rsidRPr="002C5C62">
        <w:rPr>
          <w:rFonts w:ascii="Times New Roman" w:hAnsi="Times New Roman" w:cs="Times New Roman"/>
          <w:b/>
          <w:szCs w:val="20"/>
          <w:highlight w:val="yellow"/>
        </w:rPr>
        <w:t>'GFEmodelname'</w:t>
      </w:r>
      <w:r w:rsidRPr="002C5C62">
        <w:rPr>
          <w:rFonts w:ascii="Times New Roman" w:hAnsi="Times New Roman" w:cs="Times New Roman"/>
          <w:b/>
          <w:szCs w:val="20"/>
        </w:rPr>
        <w:t>))</w:t>
      </w:r>
    </w:p>
    <w:p w:rsidR="006E1EF0" w:rsidRDefault="006E1EF0">
      <w:pPr>
        <w:pStyle w:val="Standard"/>
        <w:ind w:left="709" w:hanging="360"/>
        <w:rPr>
          <w:rFonts w:ascii="Times New Roman" w:hAnsi="Times New Roman" w:cs="Times New Roman"/>
          <w:szCs w:val="20"/>
        </w:rPr>
      </w:pPr>
    </w:p>
    <w:p w:rsidR="002C5C62" w:rsidRDefault="00EF3395">
      <w:pPr>
        <w:pStyle w:val="Standard"/>
        <w:ind w:left="709" w:hanging="360"/>
        <w:rPr>
          <w:rFonts w:ascii="Times New Roman" w:hAnsi="Times New Roman" w:cs="Times New Roman"/>
          <w:szCs w:val="20"/>
        </w:rPr>
      </w:pPr>
      <w:r>
        <w:rPr>
          <w:rFonts w:ascii="Times New Roman" w:hAnsi="Times New Roman" w:cs="Times New Roman"/>
          <w:szCs w:val="20"/>
        </w:rPr>
        <w:tab/>
        <w:t xml:space="preserve">See </w:t>
      </w:r>
      <w:r w:rsidRPr="00EF3395">
        <w:rPr>
          <w:rFonts w:ascii="Times New Roman" w:hAnsi="Times New Roman" w:cs="Times New Roman"/>
          <w:b/>
          <w:szCs w:val="20"/>
        </w:rPr>
        <w:t>Table 4.</w:t>
      </w:r>
    </w:p>
    <w:p w:rsidR="00CA484C" w:rsidRDefault="00CA484C" w:rsidP="00EF3395">
      <w:pPr>
        <w:pStyle w:val="Standard"/>
        <w:rPr>
          <w:rFonts w:ascii="Times New Roman" w:hAnsi="Times New Roman" w:cs="Times New Roman"/>
          <w:szCs w:val="20"/>
        </w:rPr>
      </w:pPr>
    </w:p>
    <w:p w:rsidR="007857F2" w:rsidRPr="00EF3395" w:rsidRDefault="007857F2" w:rsidP="00EF3395">
      <w:pPr>
        <w:pStyle w:val="Caption"/>
        <w:keepNext/>
        <w:spacing w:after="60"/>
        <w:ind w:firstLine="360"/>
        <w:rPr>
          <w:b/>
          <w:i w:val="0"/>
        </w:rPr>
      </w:pPr>
      <w:r w:rsidRPr="00EF3395">
        <w:rPr>
          <w:b/>
          <w:i w:val="0"/>
        </w:rPr>
        <w:t xml:space="preserve">Table </w:t>
      </w:r>
      <w:r w:rsidRPr="00EF3395">
        <w:rPr>
          <w:b/>
          <w:i w:val="0"/>
        </w:rPr>
        <w:fldChar w:fldCharType="begin"/>
      </w:r>
      <w:r w:rsidRPr="00EF3395">
        <w:rPr>
          <w:b/>
          <w:i w:val="0"/>
        </w:rPr>
        <w:instrText xml:space="preserve"> SEQ Table \* ARABIC </w:instrText>
      </w:r>
      <w:r w:rsidRPr="00EF3395">
        <w:rPr>
          <w:b/>
          <w:i w:val="0"/>
        </w:rPr>
        <w:fldChar w:fldCharType="separate"/>
      </w:r>
      <w:r w:rsidRPr="00EF3395">
        <w:rPr>
          <w:b/>
          <w:i w:val="0"/>
          <w:noProof/>
        </w:rPr>
        <w:t>4</w:t>
      </w:r>
      <w:r w:rsidRPr="00EF3395">
        <w:rPr>
          <w:b/>
          <w:i w:val="0"/>
        </w:rPr>
        <w:fldChar w:fldCharType="end"/>
      </w:r>
      <w:r w:rsidR="00EF3395">
        <w:rPr>
          <w:b/>
          <w:i w:val="0"/>
        </w:rPr>
        <w:t>.</w:t>
      </w:r>
      <w:r w:rsidRPr="00EF3395">
        <w:rPr>
          <w:b/>
          <w:i w:val="0"/>
        </w:rPr>
        <w:t xml:space="preserve"> GFE Relevant Configuration Files</w:t>
      </w:r>
    </w:p>
    <w:tbl>
      <w:tblPr>
        <w:tblStyle w:val="LightList-Accent5"/>
        <w:tblW w:w="0" w:type="auto"/>
        <w:tblInd w:w="468" w:type="dxa"/>
        <w:tblLook w:val="04A0" w:firstRow="1" w:lastRow="0" w:firstColumn="1" w:lastColumn="0" w:noHBand="0" w:noVBand="1"/>
      </w:tblPr>
      <w:tblGrid>
        <w:gridCol w:w="9450"/>
      </w:tblGrid>
      <w:tr w:rsidR="002C5C62" w:rsidTr="00FE398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450" w:type="dxa"/>
          </w:tcPr>
          <w:p w:rsidR="002C5C62" w:rsidRPr="00FE3981" w:rsidRDefault="002C5C62" w:rsidP="00EF3395">
            <w:pPr>
              <w:pStyle w:val="Standard"/>
              <w:spacing w:before="40" w:after="40"/>
              <w:rPr>
                <w:rFonts w:ascii="Times New Roman" w:hAnsi="Times New Roman" w:cs="Times New Roman"/>
                <w:szCs w:val="20"/>
              </w:rPr>
            </w:pPr>
            <w:r w:rsidRPr="00FE3981">
              <w:rPr>
                <w:rFonts w:ascii="Times New Roman" w:hAnsi="Times New Roman" w:cs="Times New Roman"/>
                <w:szCs w:val="20"/>
              </w:rPr>
              <w:t>For reference, the GFE configuration file locations mentioned in</w:t>
            </w:r>
            <w:r w:rsidR="00FE3981" w:rsidRPr="00FE3981">
              <w:rPr>
                <w:rFonts w:ascii="Times New Roman" w:hAnsi="Times New Roman" w:cs="Times New Roman"/>
                <w:szCs w:val="20"/>
              </w:rPr>
              <w:t xml:space="preserve"> this document are:</w:t>
            </w:r>
          </w:p>
        </w:tc>
      </w:tr>
      <w:tr w:rsidR="00FE3981" w:rsidTr="00FE3981">
        <w:trPr>
          <w:cnfStyle w:val="000000100000" w:firstRow="0" w:lastRow="0" w:firstColumn="0" w:lastColumn="0" w:oddVBand="0" w:evenVBand="0" w:oddHBand="1"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9450" w:type="dxa"/>
          </w:tcPr>
          <w:p w:rsidR="00FE3981" w:rsidRDefault="00FE3981" w:rsidP="00FE3981">
            <w:pPr>
              <w:pStyle w:val="Standard"/>
              <w:rPr>
                <w:rFonts w:ascii="Times New Roman" w:hAnsi="Times New Roman" w:cs="Times New Roman"/>
                <w:b w:val="0"/>
                <w:szCs w:val="20"/>
              </w:rPr>
            </w:pPr>
          </w:p>
          <w:p w:rsidR="00FE3981" w:rsidRPr="007857F2" w:rsidRDefault="00FE3981" w:rsidP="00FE3981">
            <w:pPr>
              <w:pStyle w:val="Standard"/>
              <w:ind w:left="1069" w:hanging="360"/>
              <w:rPr>
                <w:rFonts w:ascii="Courier New" w:hAnsi="Courier New" w:cs="Courier New"/>
                <w:b w:val="0"/>
                <w:szCs w:val="20"/>
              </w:rPr>
            </w:pPr>
            <w:r w:rsidRPr="007857F2">
              <w:rPr>
                <w:rFonts w:ascii="Courier New" w:hAnsi="Courier New" w:cs="Courier New"/>
                <w:b w:val="0"/>
                <w:szCs w:val="20"/>
              </w:rPr>
              <w:t>edex_static/site/CCC/grid/parameterInfo/</w:t>
            </w:r>
            <w:r w:rsidR="007857F2">
              <w:rPr>
                <w:rFonts w:ascii="Courier New" w:hAnsi="Courier New" w:cs="Courier New"/>
                <w:szCs w:val="20"/>
                <w:u w:val="single"/>
              </w:rPr>
              <w:t>&lt;FileName&gt;</w:t>
            </w:r>
            <w:r w:rsidRPr="007857F2">
              <w:rPr>
                <w:rFonts w:ascii="Courier New" w:hAnsi="Courier New" w:cs="Courier New"/>
                <w:szCs w:val="20"/>
                <w:u w:val="single"/>
              </w:rPr>
              <w:t>.xml</w:t>
            </w:r>
          </w:p>
          <w:p w:rsidR="007857F2" w:rsidRPr="007857F2" w:rsidRDefault="007857F2" w:rsidP="00FE3981">
            <w:pPr>
              <w:pStyle w:val="Standard"/>
              <w:ind w:left="1069" w:hanging="360"/>
              <w:rPr>
                <w:rFonts w:ascii="Courier New" w:hAnsi="Courier New" w:cs="Courier New"/>
                <w:b w:val="0"/>
                <w:szCs w:val="20"/>
              </w:rPr>
            </w:pPr>
          </w:p>
          <w:p w:rsidR="00FE3981" w:rsidRPr="007857F2" w:rsidRDefault="00FE3981" w:rsidP="00FE3981">
            <w:pPr>
              <w:pStyle w:val="Standard"/>
              <w:ind w:left="1069" w:hanging="360"/>
              <w:rPr>
                <w:rFonts w:ascii="Courier New" w:hAnsi="Courier New" w:cs="Courier New"/>
                <w:b w:val="0"/>
                <w:szCs w:val="20"/>
              </w:rPr>
            </w:pPr>
            <w:r w:rsidRPr="007857F2">
              <w:rPr>
                <w:rFonts w:ascii="Courier New" w:hAnsi="Courier New" w:cs="Courier New"/>
                <w:b w:val="0"/>
                <w:szCs w:val="20"/>
              </w:rPr>
              <w:t>edex_static/site/CCC/grid/</w:t>
            </w:r>
            <w:r w:rsidRPr="007857F2">
              <w:rPr>
                <w:rFonts w:ascii="Courier New" w:hAnsi="Courier New" w:cs="Courier New"/>
                <w:szCs w:val="20"/>
                <w:u w:val="single"/>
              </w:rPr>
              <w:t>gfeLevelMappingFile.xml</w:t>
            </w:r>
          </w:p>
          <w:p w:rsidR="007857F2" w:rsidRPr="007857F2" w:rsidRDefault="007857F2" w:rsidP="00FE3981">
            <w:pPr>
              <w:pStyle w:val="Standard"/>
              <w:ind w:left="1069" w:hanging="360"/>
              <w:rPr>
                <w:rFonts w:ascii="Courier New" w:hAnsi="Courier New" w:cs="Courier New"/>
                <w:b w:val="0"/>
                <w:szCs w:val="20"/>
              </w:rPr>
            </w:pPr>
          </w:p>
          <w:p w:rsidR="00FE3981" w:rsidRPr="007857F2" w:rsidRDefault="00FE3981" w:rsidP="00FE3981">
            <w:pPr>
              <w:pStyle w:val="Standard"/>
              <w:ind w:left="709"/>
              <w:rPr>
                <w:rFonts w:ascii="Courier New" w:hAnsi="Courier New" w:cs="Courier New"/>
                <w:b w:val="0"/>
                <w:szCs w:val="20"/>
              </w:rPr>
            </w:pPr>
            <w:r w:rsidRPr="007857F2">
              <w:rPr>
                <w:rFonts w:ascii="Courier New" w:hAnsi="Courier New" w:cs="Courier New"/>
                <w:b w:val="0"/>
                <w:szCs w:val="20"/>
              </w:rPr>
              <w:t>common_static/site/CCC/parameter/alias/</w:t>
            </w:r>
            <w:r w:rsidRPr="007857F2">
              <w:rPr>
                <w:rFonts w:ascii="Courier New" w:hAnsi="Courier New" w:cs="Courier New"/>
                <w:szCs w:val="20"/>
                <w:u w:val="single"/>
              </w:rPr>
              <w:t>gfeParamName.xml</w:t>
            </w:r>
          </w:p>
          <w:p w:rsidR="007857F2" w:rsidRPr="007857F2" w:rsidRDefault="007857F2" w:rsidP="00FE3981">
            <w:pPr>
              <w:pStyle w:val="Standard"/>
              <w:ind w:left="709"/>
              <w:rPr>
                <w:rFonts w:ascii="Courier New" w:hAnsi="Courier New" w:cs="Courier New"/>
                <w:b w:val="0"/>
                <w:szCs w:val="20"/>
              </w:rPr>
            </w:pPr>
          </w:p>
          <w:p w:rsidR="00FE3981" w:rsidRPr="007857F2" w:rsidRDefault="00FE3981" w:rsidP="00FE3981">
            <w:pPr>
              <w:pStyle w:val="Standard"/>
              <w:ind w:left="1069" w:hanging="360"/>
              <w:rPr>
                <w:rFonts w:ascii="Courier New" w:hAnsi="Courier New" w:cs="Courier New"/>
                <w:b w:val="0"/>
                <w:szCs w:val="20"/>
              </w:rPr>
            </w:pPr>
            <w:r w:rsidRPr="007857F2">
              <w:rPr>
                <w:rFonts w:ascii="Courier New" w:hAnsi="Courier New" w:cs="Courier New"/>
                <w:b w:val="0"/>
                <w:szCs w:val="20"/>
              </w:rPr>
              <w:t>common_static/site/CCC/grid/dataset/alias/</w:t>
            </w:r>
            <w:r w:rsidRPr="007857F2">
              <w:rPr>
                <w:rFonts w:ascii="Courier New" w:hAnsi="Courier New" w:cs="Courier New"/>
                <w:szCs w:val="20"/>
                <w:u w:val="single"/>
              </w:rPr>
              <w:t>gfeParamInfo.xml</w:t>
            </w:r>
          </w:p>
          <w:p w:rsidR="007857F2" w:rsidRPr="007857F2" w:rsidRDefault="007857F2" w:rsidP="00FE3981">
            <w:pPr>
              <w:pStyle w:val="Standard"/>
              <w:ind w:left="1069" w:hanging="360"/>
              <w:rPr>
                <w:rFonts w:ascii="Courier New" w:hAnsi="Courier New" w:cs="Courier New"/>
                <w:b w:val="0"/>
                <w:szCs w:val="20"/>
              </w:rPr>
            </w:pPr>
          </w:p>
          <w:p w:rsidR="00FE3981" w:rsidRPr="007857F2" w:rsidRDefault="00FE3981" w:rsidP="00FE3981">
            <w:pPr>
              <w:pStyle w:val="Standard"/>
              <w:ind w:left="1069" w:hanging="360"/>
              <w:rPr>
                <w:rFonts w:ascii="Courier New" w:hAnsi="Courier New" w:cs="Courier New"/>
                <w:b w:val="0"/>
                <w:szCs w:val="20"/>
              </w:rPr>
            </w:pPr>
            <w:r w:rsidRPr="007857F2">
              <w:rPr>
                <w:rFonts w:ascii="Courier New" w:hAnsi="Courier New" w:cs="Courier New"/>
                <w:b w:val="0"/>
                <w:szCs w:val="20"/>
              </w:rPr>
              <w:t>edex_static/site/CCC/config/gfe/</w:t>
            </w:r>
            <w:r w:rsidRPr="007857F2">
              <w:rPr>
                <w:rFonts w:ascii="Courier New" w:hAnsi="Courier New" w:cs="Courier New"/>
                <w:szCs w:val="20"/>
                <w:u w:val="single"/>
              </w:rPr>
              <w:t>localConfig.py</w:t>
            </w:r>
          </w:p>
          <w:p w:rsidR="00FE3981" w:rsidRPr="007857F2" w:rsidRDefault="00FE3981" w:rsidP="002C5C62">
            <w:pPr>
              <w:pStyle w:val="Standard"/>
              <w:ind w:left="709" w:hanging="360"/>
              <w:rPr>
                <w:rFonts w:ascii="Courier New" w:hAnsi="Courier New" w:cs="Courier New"/>
                <w:szCs w:val="20"/>
              </w:rPr>
            </w:pPr>
          </w:p>
          <w:p w:rsidR="00FE3981" w:rsidRDefault="00FE3981" w:rsidP="002C5C62">
            <w:pPr>
              <w:pStyle w:val="Standard"/>
              <w:ind w:left="709" w:hanging="360"/>
              <w:rPr>
                <w:rFonts w:ascii="Times New Roman" w:hAnsi="Times New Roman" w:cs="Times New Roman"/>
                <w:b w:val="0"/>
                <w:szCs w:val="20"/>
              </w:rPr>
            </w:pPr>
            <w:r w:rsidRPr="007857F2">
              <w:rPr>
                <w:rFonts w:ascii="Times New Roman" w:hAnsi="Times New Roman" w:cs="Times New Roman"/>
                <w:szCs w:val="20"/>
                <w:highlight w:val="yellow"/>
              </w:rPr>
              <w:t>All files should be copied from their BASE location to SITE location before editing.</w:t>
            </w:r>
          </w:p>
          <w:p w:rsidR="00FE3981" w:rsidRPr="00FE3981" w:rsidRDefault="00FE3981" w:rsidP="00EF3395">
            <w:pPr>
              <w:pStyle w:val="Standard"/>
              <w:rPr>
                <w:rFonts w:ascii="Times New Roman" w:hAnsi="Times New Roman" w:cs="Times New Roman"/>
                <w:b w:val="0"/>
                <w:szCs w:val="20"/>
              </w:rPr>
            </w:pPr>
          </w:p>
        </w:tc>
      </w:tr>
    </w:tbl>
    <w:p w:rsidR="002C5C62" w:rsidRDefault="002C5C62">
      <w:pPr>
        <w:pStyle w:val="Standard"/>
        <w:ind w:left="709" w:hanging="360"/>
        <w:rPr>
          <w:rFonts w:ascii="Times New Roman" w:hAnsi="Times New Roman" w:cs="Times New Roman"/>
          <w:szCs w:val="20"/>
        </w:rPr>
      </w:pPr>
    </w:p>
    <w:sectPr w:rsidR="002C5C62" w:rsidSect="00EF3395">
      <w:headerReference w:type="default" r:id="rId9"/>
      <w:pgSz w:w="12240" w:h="15840" w:code="1"/>
      <w:pgMar w:top="1138" w:right="1138" w:bottom="1138" w:left="1138" w:header="43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3C9" w:rsidRDefault="00A003C9">
      <w:r>
        <w:separator/>
      </w:r>
    </w:p>
  </w:endnote>
  <w:endnote w:type="continuationSeparator" w:id="0">
    <w:p w:rsidR="00A003C9" w:rsidRDefault="00A0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LGC Sans">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3C9" w:rsidRDefault="00A003C9">
      <w:r>
        <w:rPr>
          <w:color w:val="000000"/>
        </w:rPr>
        <w:separator/>
      </w:r>
    </w:p>
  </w:footnote>
  <w:footnote w:type="continuationSeparator" w:id="0">
    <w:p w:rsidR="00A003C9" w:rsidRDefault="00A00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09D" w:rsidRDefault="006543E6">
    <w:pPr>
      <w:pStyle w:val="Header"/>
    </w:pPr>
    <w:r w:rsidRPr="006543E6">
      <w:rPr>
        <w:noProof/>
        <w:color w:val="4F81BD" w:themeColor="accent1"/>
        <w:lang w:eastAsia="en-US" w:bidi="ar-SA"/>
      </w:rPr>
      <mc:AlternateContent>
        <mc:Choice Requires="wps">
          <w:drawing>
            <wp:anchor distT="0" distB="0" distL="114300" distR="114300" simplePos="0" relativeHeight="251657728" behindDoc="0" locked="0" layoutInCell="0" allowOverlap="1" wp14:anchorId="42AE3DF5" wp14:editId="318BA6E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3E6" w:rsidRDefault="006543E6">
                          <w:pPr>
                            <w:jc w:val="right"/>
                          </w:pPr>
                          <w:r w:rsidRPr="006543E6">
                            <w:rPr>
                              <w:b/>
                            </w:rPr>
                            <w:t>Using D2D gridded datasets in GFE</w:t>
                          </w:r>
                          <w:r>
                            <w:br/>
                          </w:r>
                          <w:r w:rsidR="000942D5">
                            <w:rPr>
                              <w:sz w:val="20"/>
                            </w:rPr>
                            <w:t>AWIPSII Versions: OB13.3.1</w:t>
                          </w:r>
                          <w:r w:rsidRPr="006543E6">
                            <w:rPr>
                              <w:sz w:val="20"/>
                            </w:rPr>
                            <w:t xml:space="preserve"> and upstream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6543E6" w:rsidRDefault="006543E6">
                    <w:pPr>
                      <w:jc w:val="right"/>
                    </w:pPr>
                    <w:r w:rsidRPr="006543E6">
                      <w:rPr>
                        <w:b/>
                      </w:rPr>
                      <w:t>Using D2D gridded datasets in GFE</w:t>
                    </w:r>
                    <w:r>
                      <w:br/>
                    </w:r>
                    <w:r w:rsidR="000942D5">
                      <w:rPr>
                        <w:sz w:val="20"/>
                      </w:rPr>
                      <w:t>AWIPSII Versions: OB13.3.1</w:t>
                    </w:r>
                    <w:r w:rsidRPr="006543E6">
                      <w:rPr>
                        <w:sz w:val="20"/>
                      </w:rPr>
                      <w:t xml:space="preserve"> and upstream</w:t>
                    </w:r>
                  </w:p>
                </w:txbxContent>
              </v:textbox>
              <w10:wrap anchorx="margin" anchory="margin"/>
            </v:shape>
          </w:pict>
        </mc:Fallback>
      </mc:AlternateContent>
    </w:r>
    <w:r w:rsidRPr="006543E6">
      <w:rPr>
        <w:noProof/>
        <w:color w:val="4F81BD" w:themeColor="accent1"/>
        <w:lang w:eastAsia="en-US" w:bidi="ar-SA"/>
      </w:rPr>
      <mc:AlternateContent>
        <mc:Choice Requires="wps">
          <w:drawing>
            <wp:anchor distT="0" distB="0" distL="114300" distR="114300" simplePos="0" relativeHeight="251656704" behindDoc="0" locked="0" layoutInCell="0" allowOverlap="1" wp14:anchorId="558E25DC" wp14:editId="494F492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543E6" w:rsidRDefault="006543E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52A4D" w:rsidRPr="00A52A4D">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6543E6" w:rsidRDefault="006543E6">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52A4D" w:rsidRPr="00A52A4D">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764C"/>
    <w:multiLevelType w:val="hybridMultilevel"/>
    <w:tmpl w:val="251036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4C18FC"/>
    <w:multiLevelType w:val="hybridMultilevel"/>
    <w:tmpl w:val="090A1250"/>
    <w:lvl w:ilvl="0" w:tplc="38EE60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FF6B53"/>
    <w:multiLevelType w:val="hybridMultilevel"/>
    <w:tmpl w:val="6680A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3153C3"/>
    <w:multiLevelType w:val="multilevel"/>
    <w:tmpl w:val="D57A58B2"/>
    <w:lvl w:ilvl="0">
      <w:start w:val="2"/>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nsid w:val="1A3A4919"/>
    <w:multiLevelType w:val="hybridMultilevel"/>
    <w:tmpl w:val="D88AE586"/>
    <w:lvl w:ilvl="0" w:tplc="7AC671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794B29"/>
    <w:multiLevelType w:val="hybridMultilevel"/>
    <w:tmpl w:val="47224FD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BC254C0"/>
    <w:multiLevelType w:val="multilevel"/>
    <w:tmpl w:val="1216310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490AA7"/>
    <w:multiLevelType w:val="hybridMultilevel"/>
    <w:tmpl w:val="15745B4C"/>
    <w:lvl w:ilvl="0" w:tplc="15720C9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4A88101A"/>
    <w:multiLevelType w:val="hybridMultilevel"/>
    <w:tmpl w:val="45EE0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5065BC"/>
    <w:multiLevelType w:val="hybridMultilevel"/>
    <w:tmpl w:val="7780D0A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7BEC63D7"/>
    <w:multiLevelType w:val="hybridMultilevel"/>
    <w:tmpl w:val="DFF083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C45CA5"/>
    <w:multiLevelType w:val="hybridMultilevel"/>
    <w:tmpl w:val="DEF28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3"/>
    <w:lvlOverride w:ilvl="0">
      <w:startOverride w:val="1"/>
    </w:lvlOverride>
  </w:num>
  <w:num w:numId="4">
    <w:abstractNumId w:val="7"/>
  </w:num>
  <w:num w:numId="5">
    <w:abstractNumId w:val="1"/>
  </w:num>
  <w:num w:numId="6">
    <w:abstractNumId w:val="11"/>
  </w:num>
  <w:num w:numId="7">
    <w:abstractNumId w:val="10"/>
  </w:num>
  <w:num w:numId="8">
    <w:abstractNumId w:val="4"/>
  </w:num>
  <w:num w:numId="9">
    <w:abstractNumId w:val="8"/>
  </w:num>
  <w:num w:numId="10">
    <w:abstractNumId w:val="0"/>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E1EF0"/>
    <w:rsid w:val="000942D5"/>
    <w:rsid w:val="000B0E8A"/>
    <w:rsid w:val="00123A3E"/>
    <w:rsid w:val="00137115"/>
    <w:rsid w:val="001F396A"/>
    <w:rsid w:val="0024409D"/>
    <w:rsid w:val="002B5DCA"/>
    <w:rsid w:val="002C5C62"/>
    <w:rsid w:val="003041AD"/>
    <w:rsid w:val="003572A8"/>
    <w:rsid w:val="00377271"/>
    <w:rsid w:val="003C20B3"/>
    <w:rsid w:val="00491ACF"/>
    <w:rsid w:val="004A523D"/>
    <w:rsid w:val="004F3BC7"/>
    <w:rsid w:val="00522F75"/>
    <w:rsid w:val="00527E36"/>
    <w:rsid w:val="00527F59"/>
    <w:rsid w:val="00536F11"/>
    <w:rsid w:val="005378DE"/>
    <w:rsid w:val="005F35BC"/>
    <w:rsid w:val="00623ADB"/>
    <w:rsid w:val="006543E6"/>
    <w:rsid w:val="006C37CB"/>
    <w:rsid w:val="006E1EF0"/>
    <w:rsid w:val="00707B1A"/>
    <w:rsid w:val="00722350"/>
    <w:rsid w:val="007857F2"/>
    <w:rsid w:val="007C4283"/>
    <w:rsid w:val="007C5E56"/>
    <w:rsid w:val="007D1113"/>
    <w:rsid w:val="0082049B"/>
    <w:rsid w:val="0083036A"/>
    <w:rsid w:val="00860998"/>
    <w:rsid w:val="00933E59"/>
    <w:rsid w:val="00A003C9"/>
    <w:rsid w:val="00A11BB8"/>
    <w:rsid w:val="00A52A4D"/>
    <w:rsid w:val="00AD283A"/>
    <w:rsid w:val="00BF6233"/>
    <w:rsid w:val="00C33E18"/>
    <w:rsid w:val="00C46DB4"/>
    <w:rsid w:val="00C766BE"/>
    <w:rsid w:val="00CA484C"/>
    <w:rsid w:val="00E02056"/>
    <w:rsid w:val="00E23061"/>
    <w:rsid w:val="00E24864"/>
    <w:rsid w:val="00EB358B"/>
    <w:rsid w:val="00EF3395"/>
    <w:rsid w:val="00F337DF"/>
    <w:rsid w:val="00F35132"/>
    <w:rsid w:val="00F473B7"/>
    <w:rsid w:val="00FB1A3C"/>
    <w:rsid w:val="00FC1D3C"/>
    <w:rsid w:val="00FE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LGC Sans" w:hAnsi="Liberation Serif" w:cs="DejaVu LGC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table" w:styleId="TableGrid">
    <w:name w:val="Table Grid"/>
    <w:basedOn w:val="TableNormal"/>
    <w:uiPriority w:val="59"/>
    <w:rsid w:val="00491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91AC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91AC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491AC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409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4409D"/>
    <w:rPr>
      <w:rFonts w:cs="Mangal"/>
      <w:szCs w:val="21"/>
    </w:rPr>
  </w:style>
  <w:style w:type="paragraph" w:styleId="Footer">
    <w:name w:val="footer"/>
    <w:basedOn w:val="Normal"/>
    <w:link w:val="FooterChar"/>
    <w:uiPriority w:val="99"/>
    <w:unhideWhenUsed/>
    <w:rsid w:val="0024409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4409D"/>
    <w:rPr>
      <w:rFonts w:cs="Mangal"/>
      <w:szCs w:val="21"/>
    </w:rPr>
  </w:style>
  <w:style w:type="table" w:styleId="LightShading-Accent1">
    <w:name w:val="Light Shading Accent 1"/>
    <w:basedOn w:val="TableNormal"/>
    <w:uiPriority w:val="60"/>
    <w:rsid w:val="002C5C6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A11BB8"/>
    <w:rPr>
      <w:sz w:val="16"/>
      <w:szCs w:val="16"/>
    </w:rPr>
  </w:style>
  <w:style w:type="paragraph" w:styleId="CommentText">
    <w:name w:val="annotation text"/>
    <w:basedOn w:val="Normal"/>
    <w:link w:val="CommentTextChar"/>
    <w:uiPriority w:val="99"/>
    <w:semiHidden/>
    <w:unhideWhenUsed/>
    <w:rsid w:val="00A11BB8"/>
    <w:rPr>
      <w:rFonts w:cs="Mangal"/>
      <w:sz w:val="20"/>
      <w:szCs w:val="18"/>
    </w:rPr>
  </w:style>
  <w:style w:type="character" w:customStyle="1" w:styleId="CommentTextChar">
    <w:name w:val="Comment Text Char"/>
    <w:basedOn w:val="DefaultParagraphFont"/>
    <w:link w:val="CommentText"/>
    <w:uiPriority w:val="99"/>
    <w:semiHidden/>
    <w:rsid w:val="00A11BB8"/>
    <w:rPr>
      <w:rFonts w:cs="Mangal"/>
      <w:sz w:val="20"/>
      <w:szCs w:val="18"/>
    </w:rPr>
  </w:style>
  <w:style w:type="paragraph" w:styleId="CommentSubject">
    <w:name w:val="annotation subject"/>
    <w:basedOn w:val="CommentText"/>
    <w:next w:val="CommentText"/>
    <w:link w:val="CommentSubjectChar"/>
    <w:uiPriority w:val="99"/>
    <w:semiHidden/>
    <w:unhideWhenUsed/>
    <w:rsid w:val="00A11BB8"/>
    <w:rPr>
      <w:b/>
      <w:bCs/>
    </w:rPr>
  </w:style>
  <w:style w:type="character" w:customStyle="1" w:styleId="CommentSubjectChar">
    <w:name w:val="Comment Subject Char"/>
    <w:basedOn w:val="CommentTextChar"/>
    <w:link w:val="CommentSubject"/>
    <w:uiPriority w:val="99"/>
    <w:semiHidden/>
    <w:rsid w:val="00A11BB8"/>
    <w:rPr>
      <w:rFonts w:cs="Mangal"/>
      <w:b/>
      <w:bCs/>
      <w:sz w:val="20"/>
      <w:szCs w:val="18"/>
    </w:rPr>
  </w:style>
  <w:style w:type="paragraph" w:styleId="Revision">
    <w:name w:val="Revision"/>
    <w:hidden/>
    <w:uiPriority w:val="99"/>
    <w:semiHidden/>
    <w:rsid w:val="00A11BB8"/>
    <w:pPr>
      <w:widowControl/>
      <w:suppressAutoHyphens w:val="0"/>
      <w:autoSpaceDN/>
      <w:textAlignment w:val="auto"/>
    </w:pPr>
    <w:rPr>
      <w:rFonts w:cs="Mangal"/>
      <w:szCs w:val="21"/>
    </w:rPr>
  </w:style>
  <w:style w:type="paragraph" w:styleId="BalloonText">
    <w:name w:val="Balloon Text"/>
    <w:basedOn w:val="Normal"/>
    <w:link w:val="BalloonTextChar"/>
    <w:uiPriority w:val="99"/>
    <w:semiHidden/>
    <w:unhideWhenUsed/>
    <w:rsid w:val="00A11BB8"/>
    <w:rPr>
      <w:rFonts w:ascii="Tahoma" w:hAnsi="Tahoma" w:cs="Mangal"/>
      <w:sz w:val="16"/>
      <w:szCs w:val="14"/>
    </w:rPr>
  </w:style>
  <w:style w:type="character" w:customStyle="1" w:styleId="BalloonTextChar">
    <w:name w:val="Balloon Text Char"/>
    <w:basedOn w:val="DefaultParagraphFont"/>
    <w:link w:val="BalloonText"/>
    <w:uiPriority w:val="99"/>
    <w:semiHidden/>
    <w:rsid w:val="00A11BB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LGC Sans" w:hAnsi="Liberation Serif" w:cs="DejaVu LGC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table" w:styleId="TableGrid">
    <w:name w:val="Table Grid"/>
    <w:basedOn w:val="TableNormal"/>
    <w:uiPriority w:val="59"/>
    <w:rsid w:val="00491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91AC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91AC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491AC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409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4409D"/>
    <w:rPr>
      <w:rFonts w:cs="Mangal"/>
      <w:szCs w:val="21"/>
    </w:rPr>
  </w:style>
  <w:style w:type="paragraph" w:styleId="Footer">
    <w:name w:val="footer"/>
    <w:basedOn w:val="Normal"/>
    <w:link w:val="FooterChar"/>
    <w:uiPriority w:val="99"/>
    <w:unhideWhenUsed/>
    <w:rsid w:val="0024409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4409D"/>
    <w:rPr>
      <w:rFonts w:cs="Mangal"/>
      <w:szCs w:val="21"/>
    </w:rPr>
  </w:style>
  <w:style w:type="table" w:styleId="LightShading-Accent1">
    <w:name w:val="Light Shading Accent 1"/>
    <w:basedOn w:val="TableNormal"/>
    <w:uiPriority w:val="60"/>
    <w:rsid w:val="002C5C6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A11BB8"/>
    <w:rPr>
      <w:sz w:val="16"/>
      <w:szCs w:val="16"/>
    </w:rPr>
  </w:style>
  <w:style w:type="paragraph" w:styleId="CommentText">
    <w:name w:val="annotation text"/>
    <w:basedOn w:val="Normal"/>
    <w:link w:val="CommentTextChar"/>
    <w:uiPriority w:val="99"/>
    <w:semiHidden/>
    <w:unhideWhenUsed/>
    <w:rsid w:val="00A11BB8"/>
    <w:rPr>
      <w:rFonts w:cs="Mangal"/>
      <w:sz w:val="20"/>
      <w:szCs w:val="18"/>
    </w:rPr>
  </w:style>
  <w:style w:type="character" w:customStyle="1" w:styleId="CommentTextChar">
    <w:name w:val="Comment Text Char"/>
    <w:basedOn w:val="DefaultParagraphFont"/>
    <w:link w:val="CommentText"/>
    <w:uiPriority w:val="99"/>
    <w:semiHidden/>
    <w:rsid w:val="00A11BB8"/>
    <w:rPr>
      <w:rFonts w:cs="Mangal"/>
      <w:sz w:val="20"/>
      <w:szCs w:val="18"/>
    </w:rPr>
  </w:style>
  <w:style w:type="paragraph" w:styleId="CommentSubject">
    <w:name w:val="annotation subject"/>
    <w:basedOn w:val="CommentText"/>
    <w:next w:val="CommentText"/>
    <w:link w:val="CommentSubjectChar"/>
    <w:uiPriority w:val="99"/>
    <w:semiHidden/>
    <w:unhideWhenUsed/>
    <w:rsid w:val="00A11BB8"/>
    <w:rPr>
      <w:b/>
      <w:bCs/>
    </w:rPr>
  </w:style>
  <w:style w:type="character" w:customStyle="1" w:styleId="CommentSubjectChar">
    <w:name w:val="Comment Subject Char"/>
    <w:basedOn w:val="CommentTextChar"/>
    <w:link w:val="CommentSubject"/>
    <w:uiPriority w:val="99"/>
    <w:semiHidden/>
    <w:rsid w:val="00A11BB8"/>
    <w:rPr>
      <w:rFonts w:cs="Mangal"/>
      <w:b/>
      <w:bCs/>
      <w:sz w:val="20"/>
      <w:szCs w:val="18"/>
    </w:rPr>
  </w:style>
  <w:style w:type="paragraph" w:styleId="Revision">
    <w:name w:val="Revision"/>
    <w:hidden/>
    <w:uiPriority w:val="99"/>
    <w:semiHidden/>
    <w:rsid w:val="00A11BB8"/>
    <w:pPr>
      <w:widowControl/>
      <w:suppressAutoHyphens w:val="0"/>
      <w:autoSpaceDN/>
      <w:textAlignment w:val="auto"/>
    </w:pPr>
    <w:rPr>
      <w:rFonts w:cs="Mangal"/>
      <w:szCs w:val="21"/>
    </w:rPr>
  </w:style>
  <w:style w:type="paragraph" w:styleId="BalloonText">
    <w:name w:val="Balloon Text"/>
    <w:basedOn w:val="Normal"/>
    <w:link w:val="BalloonTextChar"/>
    <w:uiPriority w:val="99"/>
    <w:semiHidden/>
    <w:unhideWhenUsed/>
    <w:rsid w:val="00A11BB8"/>
    <w:rPr>
      <w:rFonts w:ascii="Tahoma" w:hAnsi="Tahoma" w:cs="Mangal"/>
      <w:sz w:val="16"/>
      <w:szCs w:val="14"/>
    </w:rPr>
  </w:style>
  <w:style w:type="character" w:customStyle="1" w:styleId="BalloonTextChar">
    <w:name w:val="Balloon Text Char"/>
    <w:basedOn w:val="DefaultParagraphFont"/>
    <w:link w:val="BalloonText"/>
    <w:uiPriority w:val="99"/>
    <w:semiHidden/>
    <w:rsid w:val="00A11BB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04D26-413D-420A-9D6A-E6E1E1E3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Anderson</dc:creator>
  <cp:lastModifiedBy>Rita Trapani</cp:lastModifiedBy>
  <cp:revision>3</cp:revision>
  <cp:lastPrinted>2013-05-07T10:53:00Z</cp:lastPrinted>
  <dcterms:created xsi:type="dcterms:W3CDTF">2013-05-20T23:54:00Z</dcterms:created>
  <dcterms:modified xsi:type="dcterms:W3CDTF">2013-05-21T00:22:00Z</dcterms:modified>
</cp:coreProperties>
</file>