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3617D" w14:textId="77777777" w:rsidR="00BA7BAE" w:rsidRPr="00BA7BAE" w:rsidRDefault="00BA7BAE" w:rsidP="00BA7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pl-PL"/>
          <w14:ligatures w14:val="none"/>
        </w:rPr>
        <w:t>Scenariusz Lekcji: Tajemnica Poznańskich Koziołków i Muzyczny Zegar Ratusza</w:t>
      </w:r>
    </w:p>
    <w:p w14:paraId="5A7FCEF3" w14:textId="77777777" w:rsidR="00BA7BAE" w:rsidRPr="00BA7BAE" w:rsidRDefault="00BA7BAE" w:rsidP="00BA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Czas trwania: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45 minut</w:t>
      </w:r>
    </w:p>
    <w:p w14:paraId="7433389C" w14:textId="77777777" w:rsidR="00BA7BAE" w:rsidRPr="00BA7BAE" w:rsidRDefault="00BA7BAE" w:rsidP="00BA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Grupa docelowa: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Klasa 4 szkoły podstawowej</w:t>
      </w:r>
    </w:p>
    <w:p w14:paraId="6C0FADEF" w14:textId="77777777" w:rsidR="00BA7BAE" w:rsidRPr="00BA7BAE" w:rsidRDefault="00BA7BAE" w:rsidP="00BA7B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Cel główny: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Poznanie tradycji i folkloru Wielkopolski (Poznania) oraz pojęć muzycznych (rytm, metrum, barwa) poprzez fabularyzowaną zabawę.</w:t>
      </w:r>
    </w:p>
    <w:p w14:paraId="30908E01" w14:textId="77777777" w:rsidR="00BA7BAE" w:rsidRPr="00BA7BAE" w:rsidRDefault="00BA7BAE" w:rsidP="00BA7B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pl-PL"/>
          <w14:ligatures w14:val="none"/>
        </w:rPr>
        <w:t>Przebieg Zajęć</w:t>
      </w:r>
    </w:p>
    <w:p w14:paraId="34A490A9" w14:textId="77777777" w:rsidR="00BA7BAE" w:rsidRPr="00BA7BAE" w:rsidRDefault="00BA7BAE" w:rsidP="00BA7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1. Wprowadzenie i Fabuła: Misja w Poznaniu (ok. 5 minut)</w:t>
      </w:r>
    </w:p>
    <w:p w14:paraId="284E6422" w14:textId="77777777" w:rsidR="00BA7BAE" w:rsidRPr="00BA7BAE" w:rsidRDefault="00BA7BAE" w:rsidP="00BA7B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Narracja nauczyciela: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</w:t>
      </w:r>
      <w:r w:rsidRPr="00BA7BAE">
        <w:rPr>
          <w:rFonts w:ascii="Times New Roman" w:eastAsia="Times New Roman" w:hAnsi="Times New Roman" w:cs="Times New Roman"/>
          <w:i/>
          <w:iCs/>
          <w:color w:val="000000"/>
          <w:kern w:val="0"/>
          <w:lang w:eastAsia="pl-PL"/>
          <w14:ligatures w14:val="none"/>
        </w:rPr>
        <w:t>„Witajcie, Agenci! Otrzymałem pilną wiadomość z Poznania. Stary Ratusz ucierpiał w wyniku tajemniczej awarii. Zegar stoi, a legendarne koziołki z wieży ratuszowej zapomniały rytmu, w jakim powinny się trykać! Co gorsza, zniknęły tradycyjne nuty z poznańskich ulic. Aby uratować miasto i przywrócić muzykę, musimy rozwiązać zagadki i przejść trzy specjalne poziomy poznańskiego folkloru.”</w:t>
      </w:r>
    </w:p>
    <w:p w14:paraId="626443CB" w14:textId="77777777" w:rsidR="00BA7BAE" w:rsidRPr="00BA7BAE" w:rsidRDefault="00BA7BAE" w:rsidP="00BA7B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Aktywizacja: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Dzieci stają się </w:t>
      </w:r>
      <w:r w:rsidRPr="00BA7BAE">
        <w:rPr>
          <w:rFonts w:ascii="Times New Roman" w:eastAsia="Times New Roman" w:hAnsi="Times New Roman" w:cs="Times New Roman"/>
          <w:i/>
          <w:iCs/>
          <w:color w:val="000000"/>
          <w:kern w:val="0"/>
          <w:lang w:eastAsia="pl-PL"/>
          <w14:ligatures w14:val="none"/>
        </w:rPr>
        <w:t>Poznańskimi Detektywami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.</w:t>
      </w:r>
    </w:p>
    <w:p w14:paraId="3B899B9D" w14:textId="77777777" w:rsidR="00BA7BAE" w:rsidRPr="00BA7BAE" w:rsidRDefault="00BA7BAE" w:rsidP="00BA7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2. Poziom 1: Tajemnica Wieży Ratuszowej – Rytm i Koziołki (ok. 10 minut)</w:t>
      </w:r>
    </w:p>
    <w:p w14:paraId="292399D9" w14:textId="77777777" w:rsidR="00BA7BAE" w:rsidRPr="00BA7BAE" w:rsidRDefault="00BA7BAE" w:rsidP="00BA7B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Fabuła: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Aby uruchomić mechanizm zegara, musimy odtworzyć rytm, z jakim koziołki uderzają o siebie rogami.</w:t>
      </w:r>
    </w:p>
    <w:p w14:paraId="55D1DC11" w14:textId="77777777" w:rsidR="00BA7BAE" w:rsidRPr="00BA7BAE" w:rsidRDefault="00BA7BAE" w:rsidP="00BA7B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Zadanie muzyczno-rytmiczne:</w:t>
      </w:r>
    </w:p>
    <w:p w14:paraId="6EF467E4" w14:textId="77777777" w:rsidR="00BA7BAE" w:rsidRPr="00BA7BAE" w:rsidRDefault="00BA7BAE" w:rsidP="00BA7B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Przypominamy ćwiczenie typu </w:t>
      </w:r>
      <w:r w:rsidRPr="00BA7BAE">
        <w:rPr>
          <w:rFonts w:ascii="Times New Roman" w:eastAsia="Times New Roman" w:hAnsi="Times New Roman" w:cs="Times New Roman"/>
          <w:i/>
          <w:iCs/>
          <w:color w:val="000000"/>
          <w:kern w:val="0"/>
          <w:lang w:eastAsia="pl-PL"/>
          <w14:ligatures w14:val="none"/>
        </w:rPr>
        <w:t>„Młoteczek”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: dzieci lekko stukają czubkiem języka o podniebienie za górnymi zębami (dźwięk </w:t>
      </w:r>
      <w:r w:rsidRPr="00BA7BAE">
        <w:rPr>
          <w:rFonts w:ascii="Times New Roman" w:eastAsia="Times New Roman" w:hAnsi="Times New Roman" w:cs="Times New Roman"/>
          <w:i/>
          <w:iCs/>
          <w:color w:val="000000"/>
          <w:kern w:val="0"/>
          <w:lang w:eastAsia="pl-PL"/>
          <w14:ligatures w14:val="none"/>
        </w:rPr>
        <w:t>„t-t-t”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lub </w:t>
      </w:r>
      <w:r w:rsidRPr="00BA7BAE">
        <w:rPr>
          <w:rFonts w:ascii="Times New Roman" w:eastAsia="Times New Roman" w:hAnsi="Times New Roman" w:cs="Times New Roman"/>
          <w:i/>
          <w:iCs/>
          <w:color w:val="000000"/>
          <w:kern w:val="0"/>
          <w:lang w:eastAsia="pl-PL"/>
          <w14:ligatures w14:val="none"/>
        </w:rPr>
        <w:t>„d-d-d”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), naśladując mechanizm zegara.</w:t>
      </w:r>
    </w:p>
    <w:p w14:paraId="31428F5D" w14:textId="77777777" w:rsidR="00BA7BAE" w:rsidRPr="00BA7BAE" w:rsidRDefault="00BA7BAE" w:rsidP="00BA7B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Następnie zamieniamy to w zabawną grę rytmiczną: nauczyciel wystukuje krótki rytm (np. dwa uderzenia koziołków: </w:t>
      </w:r>
      <w:r w:rsidRPr="00BA7BAE">
        <w:rPr>
          <w:rFonts w:ascii="Times New Roman" w:eastAsia="Times New Roman" w:hAnsi="Times New Roman" w:cs="Times New Roman"/>
          <w:i/>
          <w:iCs/>
          <w:color w:val="000000"/>
          <w:kern w:val="0"/>
          <w:lang w:eastAsia="pl-PL"/>
          <w14:ligatures w14:val="none"/>
        </w:rPr>
        <w:t>raz-dwa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, pauza), a klasa powtarza go za pomocą klaskania lub tupania.</w:t>
      </w:r>
    </w:p>
    <w:p w14:paraId="6182AE16" w14:textId="77777777" w:rsidR="00BA7BAE" w:rsidRPr="00BA7BAE" w:rsidRDefault="00BA7BAE" w:rsidP="00BA7B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Efekt: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Poziom 1 zaliczony, zegar zaczyna tykać!</w:t>
      </w:r>
    </w:p>
    <w:p w14:paraId="6D5D70E2" w14:textId="77777777" w:rsidR="00BA7BAE" w:rsidRPr="00BA7BAE" w:rsidRDefault="00BA7BAE" w:rsidP="00BA7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3. Poziom 2: Folklor Wielkopolski i Tradycyjny Taniec (ok. 15 minut)</w:t>
      </w:r>
    </w:p>
    <w:p w14:paraId="34C087B6" w14:textId="77777777" w:rsidR="00BA7BAE" w:rsidRPr="00BA7BAE" w:rsidRDefault="00BA7BAE" w:rsidP="00BA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Fabuła: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Idziemy dalej w głąb Starego Rynku. Słyszymy skoczną melodię. Trafiamy na ludową potańcówkę!</w:t>
      </w:r>
    </w:p>
    <w:p w14:paraId="59232376" w14:textId="77777777" w:rsidR="00BA7BAE" w:rsidRPr="00BA7BAE" w:rsidRDefault="00BA7BAE" w:rsidP="00BA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Wprowadzenie wiedzy: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Krótka, ciekawa opowieść o tym, jak dawniej bawiono się w Poznaniu i Wielkopolsce. Wspominamy o tradycyjnym tańcu regionu – </w:t>
      </w: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Krakowiaku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(lub żwawym </w:t>
      </w: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Obertasie / </w:t>
      </w:r>
      <w:proofErr w:type="spellStart"/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Wiercipiecie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wielkopolskim</w:t>
      </w:r>
      <w:proofErr w:type="spellEnd"/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) oraz strojach ludowych (bogatych w hafty, czerwone korale u kobiet).</w:t>
      </w:r>
    </w:p>
    <w:p w14:paraId="3414579C" w14:textId="77777777" w:rsidR="00BA7BAE" w:rsidRPr="00BA7BAE" w:rsidRDefault="00BA7BAE" w:rsidP="00BA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Zadanie muzyczno-ruchowe (</w:t>
      </w:r>
      <w:proofErr w:type="spellStart"/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Aktywnywne</w:t>
      </w:r>
      <w:proofErr w:type="spellEnd"/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 xml:space="preserve"> słuchanie):</w:t>
      </w:r>
    </w:p>
    <w:p w14:paraId="0B71CB2D" w14:textId="77777777" w:rsidR="00BA7BAE" w:rsidRPr="00BA7BAE" w:rsidRDefault="00BA7BAE" w:rsidP="00BA7B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Uczniowie słuchają fragmentu tradycyjnej melodii ludowej z Wielkopolski.</w:t>
      </w:r>
    </w:p>
    <w:p w14:paraId="278C261C" w14:textId="77777777" w:rsidR="00BA7BAE" w:rsidRPr="00BA7BAE" w:rsidRDefault="00BA7BAE" w:rsidP="00BA7B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Zabawa: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Gdy gra muzyka, dzieci lekkim krokiem „tańczą” w miejscu (naśladując podrygiwanie do rytmu tańca ludowego), a gdy muzyka cichnie, muszą zamienić się w "kamienne koziołki" na Ratuszu (zamierają w bezruchu).</w:t>
      </w:r>
    </w:p>
    <w:p w14:paraId="469ED2D1" w14:textId="77777777" w:rsidR="00BA7BAE" w:rsidRPr="00BA7BAE" w:rsidRDefault="00BA7BAE" w:rsidP="00BA7B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lastRenderedPageBreak/>
        <w:t>Efekt: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Dzieci poznają brzmienie muzyki ludowej i charakterystyczne tempo wielkopolskich tańców.</w:t>
      </w:r>
    </w:p>
    <w:p w14:paraId="560A832D" w14:textId="77777777" w:rsidR="00BA7BAE" w:rsidRPr="00BA7BAE" w:rsidRDefault="00BA7BAE" w:rsidP="00BA7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4. Poziom 3: Pieśń z regionu – „Czerwone Jabłuszko” (ok. 10 minut)</w:t>
      </w:r>
    </w:p>
    <w:p w14:paraId="6C573AB9" w14:textId="77777777" w:rsidR="00BA7BAE" w:rsidRPr="00BA7BAE" w:rsidRDefault="00BA7BAE" w:rsidP="00BA7B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Fabuła: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Ostatnia zagadka prowadzi nas do historycznego ogrodu pełnego owoców. Musimy odnaleźć zaginioną piosenkę, którą śpiewano dawniej w poznańskich domach.</w:t>
      </w:r>
    </w:p>
    <w:p w14:paraId="6974C231" w14:textId="77777777" w:rsidR="00BA7BAE" w:rsidRPr="00BA7BAE" w:rsidRDefault="00BA7BAE" w:rsidP="00BA7B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Zadanie wokalne:</w:t>
      </w:r>
    </w:p>
    <w:p w14:paraId="3F4ABCB9" w14:textId="77777777" w:rsidR="00BA7BAE" w:rsidRPr="00BA7BAE" w:rsidRDefault="00BA7BAE" w:rsidP="00BA7B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Wspólne, radosne zaśpiewanie znanej piosenki (np. </w:t>
      </w:r>
      <w:r w:rsidRPr="00BA7BAE">
        <w:rPr>
          <w:rFonts w:ascii="Times New Roman" w:eastAsia="Times New Roman" w:hAnsi="Times New Roman" w:cs="Times New Roman"/>
          <w:i/>
          <w:iCs/>
          <w:color w:val="000000"/>
          <w:kern w:val="0"/>
          <w:lang w:eastAsia="pl-PL"/>
          <w14:ligatures w14:val="none"/>
        </w:rPr>
        <w:t>„Czerwone jabłuszko”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lub innej skocznej piosenki ludowej bliskiej dzieciom).</w:t>
      </w:r>
    </w:p>
    <w:p w14:paraId="3136E6C4" w14:textId="77777777" w:rsidR="00BA7BAE" w:rsidRPr="00BA7BAE" w:rsidRDefault="00BA7BAE" w:rsidP="00BA7B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Element interaktywny: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Podczas śpiewania refrenu dzieci dodają prosty akompaniament ciała – np. przy słowie „jabłuszko” wykonują lekki obrót, a rytm wyznaczają delikatnym klaśnięciem w uda. Bez używania fletów – skupiamy się na czystym śpiewie i radości ze wspólnego muzykowania.</w:t>
      </w:r>
    </w:p>
    <w:p w14:paraId="223FB3B6" w14:textId="77777777" w:rsidR="00BA7BAE" w:rsidRPr="00BA7BAE" w:rsidRDefault="00BA7BAE" w:rsidP="00BA7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pl-PL"/>
          <w14:ligatures w14:val="none"/>
        </w:rPr>
        <w:t>5. Finał i Podsumowanie (ok. 5 minut)</w:t>
      </w:r>
    </w:p>
    <w:p w14:paraId="00DE240A" w14:textId="77777777" w:rsidR="00BA7BAE" w:rsidRPr="00BA7BAE" w:rsidRDefault="00BA7BAE" w:rsidP="00BA7B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Fabuła: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</w:t>
      </w:r>
      <w:r w:rsidRPr="00BA7BAE">
        <w:rPr>
          <w:rFonts w:ascii="Times New Roman" w:eastAsia="Times New Roman" w:hAnsi="Times New Roman" w:cs="Times New Roman"/>
          <w:i/>
          <w:iCs/>
          <w:color w:val="000000"/>
          <w:kern w:val="0"/>
          <w:lang w:eastAsia="pl-PL"/>
          <w14:ligatures w14:val="none"/>
        </w:rPr>
        <w:t>„Brawo, Agenci! Piosenka odtworzona, zegar na Ratuszu znów działa, a koziołki trykają się z radości na wieży!”</w:t>
      </w:r>
    </w:p>
    <w:p w14:paraId="65193BB8" w14:textId="77777777" w:rsidR="00BA7BAE" w:rsidRPr="00BA7BAE" w:rsidRDefault="00BA7BAE" w:rsidP="00BA7B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b/>
          <w:bCs/>
          <w:color w:val="000000"/>
          <w:kern w:val="0"/>
          <w:lang w:eastAsia="pl-PL"/>
          <w14:ligatures w14:val="none"/>
        </w:rPr>
        <w:t>Podsumowanie lekcji: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Krótkie przypomnienie w formie pytań do detektywów:</w:t>
      </w:r>
    </w:p>
    <w:p w14:paraId="1414E281" w14:textId="77777777" w:rsidR="00BA7BAE" w:rsidRPr="00BA7BAE" w:rsidRDefault="00BA7BAE" w:rsidP="00BA7B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i/>
          <w:iCs/>
          <w:color w:val="000000"/>
          <w:kern w:val="0"/>
          <w:lang w:eastAsia="pl-PL"/>
          <w14:ligatures w14:val="none"/>
        </w:rPr>
        <w:t>O jakim mieście dzisiaj opowiadała nasza misja?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(Poznań)</w:t>
      </w:r>
    </w:p>
    <w:p w14:paraId="004239F2" w14:textId="77777777" w:rsidR="00BA7BAE" w:rsidRPr="00BA7BAE" w:rsidRDefault="00BA7BAE" w:rsidP="00BA7B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i/>
          <w:iCs/>
          <w:color w:val="000000"/>
          <w:kern w:val="0"/>
          <w:lang w:eastAsia="pl-PL"/>
          <w14:ligatures w14:val="none"/>
        </w:rPr>
        <w:t>Jakie zwierzęta uratowaliśmy na wieży ratuszowej?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(Koziołki)</w:t>
      </w:r>
    </w:p>
    <w:p w14:paraId="07B5AC8B" w14:textId="77777777" w:rsidR="00BA7BAE" w:rsidRPr="00BA7BAE" w:rsidRDefault="00BA7BAE" w:rsidP="00BA7BA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i/>
          <w:iCs/>
          <w:color w:val="000000"/>
          <w:kern w:val="0"/>
          <w:lang w:eastAsia="pl-PL"/>
          <w14:ligatures w14:val="none"/>
        </w:rPr>
        <w:t>Co zapamiętaliście z wielkopolskiego folkloru?</w:t>
      </w: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 (np. skoczny rytm, stroje, wspólny śpiew).</w:t>
      </w:r>
    </w:p>
    <w:p w14:paraId="5FA909BE" w14:textId="77777777" w:rsidR="00BA7BAE" w:rsidRPr="00BA7BAE" w:rsidRDefault="00BA7BAE" w:rsidP="00BA7B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</w:pPr>
      <w:r w:rsidRPr="00BA7BAE">
        <w:rPr>
          <w:rFonts w:ascii="Times New Roman" w:eastAsia="Times New Roman" w:hAnsi="Times New Roman" w:cs="Times New Roman"/>
          <w:color w:val="000000"/>
          <w:kern w:val="0"/>
          <w:lang w:eastAsia="pl-PL"/>
          <w14:ligatures w14:val="none"/>
        </w:rPr>
        <w:t>Na koniec każdy uczeń otrzymuje mentalną „pieczęć Super-Detektywa Poznańskiej Muzyki”.</w:t>
      </w:r>
    </w:p>
    <w:p w14:paraId="727656FF" w14:textId="77777777" w:rsidR="000B3728" w:rsidRDefault="000B3728"/>
    <w:sectPr w:rsidR="000B37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801AB"/>
    <w:multiLevelType w:val="multilevel"/>
    <w:tmpl w:val="59B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45144"/>
    <w:multiLevelType w:val="multilevel"/>
    <w:tmpl w:val="B57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F38BF"/>
    <w:multiLevelType w:val="multilevel"/>
    <w:tmpl w:val="54B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D3F7D"/>
    <w:multiLevelType w:val="multilevel"/>
    <w:tmpl w:val="D8F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83EF6"/>
    <w:multiLevelType w:val="multilevel"/>
    <w:tmpl w:val="27E2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73096"/>
    <w:multiLevelType w:val="multilevel"/>
    <w:tmpl w:val="451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668500">
    <w:abstractNumId w:val="2"/>
  </w:num>
  <w:num w:numId="2" w16cid:durableId="993072795">
    <w:abstractNumId w:val="0"/>
  </w:num>
  <w:num w:numId="3" w16cid:durableId="86100">
    <w:abstractNumId w:val="5"/>
  </w:num>
  <w:num w:numId="4" w16cid:durableId="1718697495">
    <w:abstractNumId w:val="4"/>
  </w:num>
  <w:num w:numId="5" w16cid:durableId="1566988314">
    <w:abstractNumId w:val="3"/>
  </w:num>
  <w:num w:numId="6" w16cid:durableId="1382361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AE"/>
    <w:rsid w:val="000B3728"/>
    <w:rsid w:val="002F074F"/>
    <w:rsid w:val="0082667B"/>
    <w:rsid w:val="00A472AE"/>
    <w:rsid w:val="00BA7BAE"/>
    <w:rsid w:val="00ED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146782"/>
  <w15:chartTrackingRefBased/>
  <w15:docId w15:val="{80155CB0-F041-2D4B-A917-E6E2C69A4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A7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A7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7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7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7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7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7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7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7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A7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BA7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BA7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7BA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7BA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7BA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7BA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7BA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7BA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A7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A7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7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A7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A7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A7BA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A7BA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A7BA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7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7BA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A7BAE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BA7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apple-converted-space">
    <w:name w:val="apple-converted-space"/>
    <w:basedOn w:val="Domylnaczcionkaakapitu"/>
    <w:rsid w:val="00BA7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497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Jarek</dc:creator>
  <cp:keywords/>
  <dc:description/>
  <cp:lastModifiedBy>Jarek</cp:lastModifiedBy>
  <cp:revision>1</cp:revision>
  <dcterms:created xsi:type="dcterms:W3CDTF">2026-10-22T11:14:00Z</dcterms:created>
  <dcterms:modified xsi:type="dcterms:W3CDTF">2026-10-22T11:30:00Z</dcterms:modified>
</cp:coreProperties>
</file>