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D4F46" w14:textId="77777777" w:rsidR="00082B11" w:rsidRPr="000C7708" w:rsidRDefault="00C90FEC" w:rsidP="00C9385E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57940" wp14:editId="07777777">
                <wp:simplePos x="0" y="0"/>
                <wp:positionH relativeFrom="column">
                  <wp:posOffset>-59690</wp:posOffset>
                </wp:positionH>
                <wp:positionV relativeFrom="paragraph">
                  <wp:posOffset>216535</wp:posOffset>
                </wp:positionV>
                <wp:extent cx="3421380" cy="1076325"/>
                <wp:effectExtent l="0" t="0" r="0" b="317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138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D8C53" w14:textId="77777777" w:rsidR="00144BE4" w:rsidRDefault="00144BE4" w:rsidP="00144BE4">
                            <w:pPr>
                              <w:spacing w:line="276" w:lineRule="auto"/>
                              <w:rPr>
                                <w:color w:val="FF0000"/>
                                <w:kern w:val="0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kern w:val="0"/>
                                <w:szCs w:val="21"/>
                                <w:lang w:val="fr-FR"/>
                              </w:rPr>
                              <w:t>VAR_CLIENT_NAME</w:t>
                            </w:r>
                          </w:p>
                          <w:p w14:paraId="1EAD4F34" w14:textId="77777777" w:rsidR="00144BE4" w:rsidRDefault="00144BE4" w:rsidP="00144BE4">
                            <w:pPr>
                              <w:spacing w:line="276" w:lineRule="auto"/>
                              <w:rPr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kern w:val="0"/>
                                <w:szCs w:val="21"/>
                                <w:lang w:val="fr-FR"/>
                              </w:rPr>
                              <w:t>VAR_CLIENT_EMAIL</w:t>
                            </w:r>
                          </w:p>
                          <w:p w14:paraId="79C44BE3" w14:textId="77777777" w:rsidR="00144BE4" w:rsidRPr="0094026D" w:rsidRDefault="00144BE4" w:rsidP="00144BE4">
                            <w:pPr>
                              <w:spacing w:line="276" w:lineRule="auto"/>
                              <w:rPr>
                                <w:szCs w:val="21"/>
                              </w:rPr>
                            </w:pPr>
                            <w:r w:rsidRPr="00F0778E">
                              <w:rPr>
                                <w:color w:val="FF0000"/>
                                <w:kern w:val="0"/>
                                <w:szCs w:val="21"/>
                              </w:rPr>
                              <w:t>VAR_CLIENT_SCHOOL</w:t>
                            </w:r>
                          </w:p>
                          <w:p w14:paraId="52BC491E" w14:textId="689313DA" w:rsidR="00332BBF" w:rsidRPr="00A34C9B" w:rsidRDefault="00332BBF" w:rsidP="00A34C9B">
                            <w:pPr>
                              <w:spacing w:line="360" w:lineRule="exact"/>
                              <w:rPr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5794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.7pt;margin-top:17.05pt;width:269.4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" strokecolor="white">
                <v:path arrowok="t"/>
                <v:textbox>
                  <w:txbxContent>
                    <w:p w14:paraId="6D6D8C53" w14:textId="77777777" w:rsidR="00144BE4" w:rsidRDefault="00144BE4" w:rsidP="00144BE4">
                      <w:pPr>
                        <w:spacing w:line="276" w:lineRule="auto"/>
                        <w:rPr>
                          <w:color w:val="FF0000"/>
                          <w:kern w:val="0"/>
                          <w:szCs w:val="21"/>
                          <w:lang w:val="fr-FR"/>
                        </w:rPr>
                      </w:pPr>
                      <w:r>
                        <w:rPr>
                          <w:color w:val="FF0000"/>
                          <w:kern w:val="0"/>
                          <w:szCs w:val="21"/>
                          <w:lang w:val="fr-FR"/>
                        </w:rPr>
                        <w:t>VAR_CLIENT_NAME</w:t>
                      </w:r>
                    </w:p>
                    <w:p w14:paraId="1EAD4F34" w14:textId="77777777" w:rsidR="00144BE4" w:rsidRDefault="00144BE4" w:rsidP="00144BE4">
                      <w:pPr>
                        <w:spacing w:line="276" w:lineRule="auto"/>
                        <w:rPr>
                          <w:szCs w:val="21"/>
                          <w:lang w:val="fr-FR"/>
                        </w:rPr>
                      </w:pPr>
                      <w:r>
                        <w:rPr>
                          <w:color w:val="FF0000"/>
                          <w:kern w:val="0"/>
                          <w:szCs w:val="21"/>
                          <w:lang w:val="fr-FR"/>
                        </w:rPr>
                        <w:t>VAR_CLIENT_EMAIL</w:t>
                      </w:r>
                    </w:p>
                    <w:p w14:paraId="79C44BE3" w14:textId="77777777" w:rsidR="00144BE4" w:rsidRPr="0094026D" w:rsidRDefault="00144BE4" w:rsidP="00144BE4">
                      <w:pPr>
                        <w:spacing w:line="276" w:lineRule="auto"/>
                        <w:rPr>
                          <w:szCs w:val="21"/>
                        </w:rPr>
                      </w:pPr>
                      <w:r w:rsidRPr="00F0778E">
                        <w:rPr>
                          <w:color w:val="FF0000"/>
                          <w:kern w:val="0"/>
                          <w:szCs w:val="21"/>
                        </w:rPr>
                        <w:t>VAR_CLIENT_SCHOOL</w:t>
                      </w:r>
                    </w:p>
                    <w:p w14:paraId="52BC491E" w14:textId="689313DA" w:rsidR="00332BBF" w:rsidRPr="00A34C9B" w:rsidRDefault="00332BBF" w:rsidP="00A34C9B">
                      <w:pPr>
                        <w:spacing w:line="360" w:lineRule="exact"/>
                        <w:rPr>
                          <w:color w:val="000000" w:themeColor="text1"/>
                          <w:kern w:val="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CD0" w:rsidRPr="00461752">
        <w:rPr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BB943" wp14:editId="2B4260FC">
                <wp:simplePos x="0" y="0"/>
                <wp:positionH relativeFrom="column">
                  <wp:posOffset>2677998</wp:posOffset>
                </wp:positionH>
                <wp:positionV relativeFrom="paragraph">
                  <wp:posOffset>197485</wp:posOffset>
                </wp:positionV>
                <wp:extent cx="3209925" cy="783590"/>
                <wp:effectExtent l="0" t="0" r="3175" b="444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2AB33" w14:textId="77777777" w:rsidR="00144BE4" w:rsidRPr="00F0778E" w:rsidRDefault="00144BE4" w:rsidP="00144BE4">
                            <w:pPr>
                              <w:spacing w:line="276" w:lineRule="auto"/>
                              <w:rPr>
                                <w:szCs w:val="21"/>
                              </w:rPr>
                            </w:pPr>
                            <w:r w:rsidRPr="000C7708">
                              <w:rPr>
                                <w:szCs w:val="21"/>
                              </w:rPr>
                              <w:t xml:space="preserve">Quote No: </w:t>
                            </w:r>
                            <w:r w:rsidRPr="00F0778E">
                              <w:rPr>
                                <w:color w:val="FF0000"/>
                                <w:sz w:val="22"/>
                                <w:szCs w:val="22"/>
                                <w:shd w:val="clear" w:color="auto" w:fill="FFFFFF"/>
                              </w:rPr>
                              <w:t>VAR_QUOTE_NUM</w:t>
                            </w:r>
                          </w:p>
                          <w:p w14:paraId="74DE8277" w14:textId="5028D934" w:rsidR="00144BE4" w:rsidRPr="00F0778E" w:rsidRDefault="00144BE4" w:rsidP="00144BE4">
                            <w:pPr>
                              <w:rPr>
                                <w:szCs w:val="21"/>
                              </w:rPr>
                            </w:pPr>
                            <w:r w:rsidRPr="00F0778E">
                              <w:rPr>
                                <w:szCs w:val="21"/>
                              </w:rPr>
                              <w:t xml:space="preserve">Date Issued: </w:t>
                            </w:r>
                            <w:r w:rsidRPr="00F0778E">
                              <w:rPr>
                                <w:rFonts w:eastAsia="微软雅黑"/>
                                <w:color w:val="000000"/>
                                <w:szCs w:val="21"/>
                                <w:shd w:val="clear" w:color="auto" w:fill="FFFFFF"/>
                              </w:rPr>
                              <w:fldChar w:fldCharType="begin"/>
                            </w:r>
                            <w:r w:rsidRPr="00F0778E">
                              <w:rPr>
                                <w:rFonts w:eastAsia="微软雅黑"/>
                                <w:color w:val="000000"/>
                                <w:szCs w:val="21"/>
                                <w:shd w:val="clear" w:color="auto" w:fill="FFFFFF"/>
                              </w:rPr>
                              <w:instrText xml:space="preserve"> DATE \@ "d MMMM yyyy" </w:instrText>
                            </w:r>
                            <w:r w:rsidRPr="00F0778E">
                              <w:rPr>
                                <w:rFonts w:eastAsia="微软雅黑"/>
                                <w:color w:val="000000"/>
                                <w:szCs w:val="21"/>
                                <w:shd w:val="clear" w:color="auto" w:fill="FFFFFF"/>
                              </w:rPr>
                              <w:fldChar w:fldCharType="separate"/>
                            </w:r>
                            <w:r w:rsidR="005C6FC6">
                              <w:rPr>
                                <w:rFonts w:eastAsia="微软雅黑"/>
                                <w:noProof/>
                                <w:color w:val="000000"/>
                                <w:szCs w:val="21"/>
                                <w:shd w:val="clear" w:color="auto" w:fill="FFFFFF"/>
                              </w:rPr>
                              <w:t>28 November 2019</w:t>
                            </w:r>
                            <w:r w:rsidRPr="00F0778E">
                              <w:rPr>
                                <w:rFonts w:eastAsia="微软雅黑"/>
                                <w:color w:val="000000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</w:p>
                          <w:p w14:paraId="173FFF40" w14:textId="77777777" w:rsidR="00144BE4" w:rsidRPr="000C7708" w:rsidRDefault="00144BE4" w:rsidP="00144BE4">
                            <w:pPr>
                              <w:spacing w:line="276" w:lineRule="auto"/>
                              <w:rPr>
                                <w:szCs w:val="21"/>
                              </w:rPr>
                            </w:pPr>
                            <w:r w:rsidRPr="000C7708">
                              <w:rPr>
                                <w:szCs w:val="21"/>
                              </w:rPr>
                              <w:t>Validity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: 3</w:t>
                            </w:r>
                            <w:r w:rsidRPr="000C7708">
                              <w:rPr>
                                <w:szCs w:val="21"/>
                              </w:rPr>
                              <w:t>0 days</w:t>
                            </w:r>
                          </w:p>
                          <w:p w14:paraId="672A6659" w14:textId="77777777" w:rsidR="00822CD0" w:rsidRPr="000C7708" w:rsidRDefault="00822CD0" w:rsidP="00822CD0">
                            <w:pPr>
                              <w:spacing w:line="276" w:lineRule="auto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8BB94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210.85pt;margin-top:15.55pt;width:252.75pt;height:61.7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" strokecolor="white [3212]">
                <v:textbox style="mso-fit-shape-to-text:t">
                  <w:txbxContent>
                    <w:p w14:paraId="2A32AB33" w14:textId="77777777" w:rsidR="00144BE4" w:rsidRPr="00F0778E" w:rsidRDefault="00144BE4" w:rsidP="00144BE4">
                      <w:pPr>
                        <w:spacing w:line="276" w:lineRule="auto"/>
                        <w:rPr>
                          <w:szCs w:val="21"/>
                        </w:rPr>
                      </w:pPr>
                      <w:r w:rsidRPr="000C7708">
                        <w:rPr>
                          <w:szCs w:val="21"/>
                        </w:rPr>
                        <w:t xml:space="preserve">Quote No: </w:t>
                      </w:r>
                      <w:r w:rsidRPr="00F0778E">
                        <w:rPr>
                          <w:color w:val="FF0000"/>
                          <w:sz w:val="22"/>
                          <w:szCs w:val="22"/>
                          <w:shd w:val="clear" w:color="auto" w:fill="FFFFFF"/>
                        </w:rPr>
                        <w:t>VAR_QUOTE_NUM</w:t>
                      </w:r>
                    </w:p>
                    <w:p w14:paraId="74DE8277" w14:textId="5028D934" w:rsidR="00144BE4" w:rsidRPr="00F0778E" w:rsidRDefault="00144BE4" w:rsidP="00144BE4">
                      <w:pPr>
                        <w:rPr>
                          <w:szCs w:val="21"/>
                        </w:rPr>
                      </w:pPr>
                      <w:r w:rsidRPr="00F0778E">
                        <w:rPr>
                          <w:szCs w:val="21"/>
                        </w:rPr>
                        <w:t xml:space="preserve">Date Issued: </w:t>
                      </w:r>
                      <w:r w:rsidRPr="00F0778E">
                        <w:rPr>
                          <w:rFonts w:eastAsia="微软雅黑"/>
                          <w:color w:val="000000"/>
                          <w:szCs w:val="21"/>
                          <w:shd w:val="clear" w:color="auto" w:fill="FFFFFF"/>
                        </w:rPr>
                        <w:fldChar w:fldCharType="begin"/>
                      </w:r>
                      <w:r w:rsidRPr="00F0778E">
                        <w:rPr>
                          <w:rFonts w:eastAsia="微软雅黑"/>
                          <w:color w:val="000000"/>
                          <w:szCs w:val="21"/>
                          <w:shd w:val="clear" w:color="auto" w:fill="FFFFFF"/>
                        </w:rPr>
                        <w:instrText xml:space="preserve"> DATE \@ "d MMMM yyyy" </w:instrText>
                      </w:r>
                      <w:r w:rsidRPr="00F0778E">
                        <w:rPr>
                          <w:rFonts w:eastAsia="微软雅黑"/>
                          <w:color w:val="000000"/>
                          <w:szCs w:val="21"/>
                          <w:shd w:val="clear" w:color="auto" w:fill="FFFFFF"/>
                        </w:rPr>
                        <w:fldChar w:fldCharType="separate"/>
                      </w:r>
                      <w:r w:rsidR="005C6FC6">
                        <w:rPr>
                          <w:rFonts w:eastAsia="微软雅黑"/>
                          <w:noProof/>
                          <w:color w:val="000000"/>
                          <w:szCs w:val="21"/>
                          <w:shd w:val="clear" w:color="auto" w:fill="FFFFFF"/>
                        </w:rPr>
                        <w:t>28 November 2019</w:t>
                      </w:r>
                      <w:r w:rsidRPr="00F0778E">
                        <w:rPr>
                          <w:rFonts w:eastAsia="微软雅黑"/>
                          <w:color w:val="000000"/>
                          <w:szCs w:val="21"/>
                          <w:shd w:val="clear" w:color="auto" w:fill="FFFFFF"/>
                        </w:rPr>
                        <w:fldChar w:fldCharType="end"/>
                      </w:r>
                    </w:p>
                    <w:p w14:paraId="173FFF40" w14:textId="77777777" w:rsidR="00144BE4" w:rsidRPr="000C7708" w:rsidRDefault="00144BE4" w:rsidP="00144BE4">
                      <w:pPr>
                        <w:spacing w:line="276" w:lineRule="auto"/>
                        <w:rPr>
                          <w:szCs w:val="21"/>
                        </w:rPr>
                      </w:pPr>
                      <w:r w:rsidRPr="000C7708">
                        <w:rPr>
                          <w:szCs w:val="21"/>
                        </w:rPr>
                        <w:t>Validity</w:t>
                      </w:r>
                      <w:r>
                        <w:rPr>
                          <w:rFonts w:hint="eastAsia"/>
                          <w:szCs w:val="21"/>
                        </w:rPr>
                        <w:t>: 3</w:t>
                      </w:r>
                      <w:r w:rsidRPr="000C7708">
                        <w:rPr>
                          <w:szCs w:val="21"/>
                        </w:rPr>
                        <w:t>0 days</w:t>
                      </w:r>
                    </w:p>
                    <w:p w14:paraId="672A6659" w14:textId="77777777" w:rsidR="00822CD0" w:rsidRPr="000C7708" w:rsidRDefault="00822CD0" w:rsidP="00822CD0">
                      <w:pPr>
                        <w:spacing w:line="276" w:lineRule="auto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385E" w:rsidRPr="000C7708">
        <w:rPr>
          <w:b/>
          <w:u w:val="single"/>
        </w:rPr>
        <w:t>Official Quotation</w:t>
      </w:r>
    </w:p>
    <w:p w14:paraId="5DAB6C7B" w14:textId="77777777" w:rsidR="00004913" w:rsidRPr="000C7708" w:rsidRDefault="00004913" w:rsidP="00004913">
      <w:pPr>
        <w:jc w:val="left"/>
        <w:rPr>
          <w:color w:val="000000" w:themeColor="text1"/>
          <w:sz w:val="18"/>
          <w:szCs w:val="18"/>
          <w:shd w:val="clear" w:color="auto" w:fill="FFFFFF"/>
        </w:rPr>
      </w:pPr>
    </w:p>
    <w:p w14:paraId="02EB378F" w14:textId="77777777" w:rsidR="00004913" w:rsidRPr="000C7708" w:rsidRDefault="00004913" w:rsidP="00C9385E">
      <w:pPr>
        <w:jc w:val="left"/>
        <w:rPr>
          <w:b/>
          <w:sz w:val="18"/>
          <w:szCs w:val="18"/>
          <w:u w:val="single"/>
        </w:rPr>
      </w:pPr>
    </w:p>
    <w:p w14:paraId="6A05A809" w14:textId="77777777" w:rsidR="00004913" w:rsidRPr="000C7708" w:rsidRDefault="00004913" w:rsidP="00004913">
      <w:pPr>
        <w:rPr>
          <w:sz w:val="18"/>
          <w:szCs w:val="18"/>
        </w:rPr>
      </w:pPr>
    </w:p>
    <w:p w14:paraId="5A39BBE3" w14:textId="77777777" w:rsidR="00004913" w:rsidRPr="000C7708" w:rsidRDefault="00004913" w:rsidP="00004913">
      <w:pPr>
        <w:rPr>
          <w:sz w:val="18"/>
          <w:szCs w:val="18"/>
        </w:rPr>
      </w:pPr>
    </w:p>
    <w:p w14:paraId="41C8F396" w14:textId="77777777" w:rsidR="000C7708" w:rsidRDefault="000C7708" w:rsidP="00004913">
      <w:pPr>
        <w:rPr>
          <w:szCs w:val="21"/>
        </w:rPr>
      </w:pPr>
    </w:p>
    <w:p w14:paraId="72A3D3EC" w14:textId="77777777" w:rsidR="00730C2D" w:rsidRDefault="00730C2D" w:rsidP="00004913">
      <w:pPr>
        <w:rPr>
          <w:szCs w:val="21"/>
        </w:rPr>
      </w:pPr>
    </w:p>
    <w:p w14:paraId="048F5A90" w14:textId="77777777" w:rsidR="00E440F6" w:rsidRPr="000C7708" w:rsidRDefault="000C7708" w:rsidP="00E440F6">
      <w:pPr>
        <w:rPr>
          <w:szCs w:val="21"/>
        </w:rPr>
      </w:pPr>
      <w:r w:rsidRPr="000C7708">
        <w:rPr>
          <w:szCs w:val="21"/>
        </w:rPr>
        <w:t xml:space="preserve">We </w:t>
      </w:r>
      <w:r w:rsidR="00004913" w:rsidRPr="000C7708">
        <w:rPr>
          <w:szCs w:val="21"/>
        </w:rPr>
        <w:t>are pleased to quote the following: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39"/>
        <w:gridCol w:w="2822"/>
        <w:gridCol w:w="562"/>
        <w:gridCol w:w="1271"/>
        <w:gridCol w:w="1085"/>
      </w:tblGrid>
      <w:tr w:rsidR="00E440F6" w:rsidRPr="000C7708" w14:paraId="440F7D1D" w14:textId="77777777" w:rsidTr="00822CD0">
        <w:trPr>
          <w:trHeight w:val="1294"/>
          <w:jc w:val="center"/>
        </w:trPr>
        <w:tc>
          <w:tcPr>
            <w:tcW w:w="1155" w:type="pct"/>
            <w:vAlign w:val="center"/>
          </w:tcPr>
          <w:p w14:paraId="3A9C41CD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Project</w:t>
            </w:r>
          </w:p>
        </w:tc>
        <w:tc>
          <w:tcPr>
            <w:tcW w:w="385" w:type="pct"/>
            <w:vAlign w:val="center"/>
            <w:hideMark/>
          </w:tcPr>
          <w:p w14:paraId="32AFB29E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No.</w:t>
            </w:r>
          </w:p>
        </w:tc>
        <w:tc>
          <w:tcPr>
            <w:tcW w:w="1701" w:type="pct"/>
            <w:vAlign w:val="center"/>
            <w:hideMark/>
          </w:tcPr>
          <w:p w14:paraId="3C0FD7BE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Part Number/ Description</w:t>
            </w:r>
          </w:p>
        </w:tc>
        <w:tc>
          <w:tcPr>
            <w:tcW w:w="339" w:type="pct"/>
            <w:vAlign w:val="center"/>
            <w:hideMark/>
          </w:tcPr>
          <w:p w14:paraId="7CC3CE11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5D281F">
              <w:rPr>
                <w:color w:val="000000"/>
                <w:szCs w:val="21"/>
              </w:rPr>
              <w:t>Qty.</w:t>
            </w:r>
          </w:p>
        </w:tc>
        <w:tc>
          <w:tcPr>
            <w:tcW w:w="766" w:type="pct"/>
            <w:vAlign w:val="center"/>
            <w:hideMark/>
          </w:tcPr>
          <w:p w14:paraId="5EC4A96E" w14:textId="77777777" w:rsidR="00E440F6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Unit Price</w:t>
            </w:r>
          </w:p>
          <w:p w14:paraId="674A6CE3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color w:val="000000"/>
                <w:szCs w:val="21"/>
                <w:highlight w:val="yellow"/>
              </w:rPr>
              <w:t>(</w:t>
            </w: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 w:rsidRPr="003053E6">
              <w:rPr>
                <w:color w:val="000000"/>
                <w:szCs w:val="21"/>
                <w:highlight w:val="yellow"/>
              </w:rPr>
              <w:t>)</w:t>
            </w:r>
          </w:p>
        </w:tc>
        <w:tc>
          <w:tcPr>
            <w:tcW w:w="654" w:type="pct"/>
            <w:vAlign w:val="center"/>
            <w:hideMark/>
          </w:tcPr>
          <w:p w14:paraId="60356DF7" w14:textId="77777777" w:rsidR="00E440F6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 xml:space="preserve">Line Total </w:t>
            </w:r>
          </w:p>
          <w:p w14:paraId="4F642080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color w:val="000000"/>
                <w:szCs w:val="21"/>
                <w:highlight w:val="yellow"/>
              </w:rPr>
              <w:t>(</w:t>
            </w: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 w:rsidRPr="003053E6">
              <w:rPr>
                <w:color w:val="000000"/>
                <w:szCs w:val="21"/>
                <w:highlight w:val="yellow"/>
              </w:rPr>
              <w:t>)</w:t>
            </w:r>
          </w:p>
        </w:tc>
      </w:tr>
      <w:tr w:rsidR="00822CD0" w:rsidRPr="000C7708" w14:paraId="0F08971F" w14:textId="77777777" w:rsidTr="00822CD0">
        <w:trPr>
          <w:trHeight w:val="1051"/>
          <w:jc w:val="center"/>
        </w:trPr>
        <w:tc>
          <w:tcPr>
            <w:tcW w:w="1155" w:type="pct"/>
            <w:vMerge w:val="restart"/>
            <w:vAlign w:val="center"/>
          </w:tcPr>
          <w:p w14:paraId="01F88F66" w14:textId="40908F9A" w:rsidR="00822CD0" w:rsidRDefault="00144BE4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  <w:r w:rsidRPr="009222DA">
              <w:rPr>
                <w:color w:val="000000"/>
                <w:szCs w:val="21"/>
              </w:rPr>
              <w:t xml:space="preserve"> </w:t>
            </w:r>
            <w:proofErr w:type="gramStart"/>
            <w:r w:rsidR="00822CD0" w:rsidRPr="000438FC">
              <w:rPr>
                <w:color w:val="000000"/>
                <w:szCs w:val="21"/>
              </w:rPr>
              <w:t>samples</w:t>
            </w:r>
            <w:proofErr w:type="gramEnd"/>
            <w:r w:rsidR="00822CD0" w:rsidRPr="000438FC">
              <w:rPr>
                <w:color w:val="000000"/>
                <w:szCs w:val="21"/>
              </w:rPr>
              <w:t xml:space="preserve"> </w:t>
            </w:r>
            <w:r w:rsidR="00DE4E6E" w:rsidRPr="000438FC">
              <w:rPr>
                <w:color w:val="000000"/>
                <w:szCs w:val="21"/>
              </w:rPr>
              <w:t xml:space="preserve">Human </w:t>
            </w:r>
          </w:p>
          <w:p w14:paraId="366D0756" w14:textId="04E1DFD0" w:rsidR="00822CD0" w:rsidRPr="00822CD0" w:rsidRDefault="00822CD0" w:rsidP="00822CD0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  <w:r w:rsidRPr="00D82E08">
              <w:rPr>
                <w:color w:val="000000" w:themeColor="text1"/>
                <w:szCs w:val="21"/>
              </w:rPr>
              <w:t>T</w:t>
            </w:r>
            <w:r w:rsidRPr="00D82E08">
              <w:rPr>
                <w:rFonts w:hint="eastAsia"/>
                <w:color w:val="000000" w:themeColor="text1"/>
                <w:szCs w:val="21"/>
              </w:rPr>
              <w:t xml:space="preserve">arget </w:t>
            </w:r>
            <w:r w:rsidR="00DE4E6E" w:rsidRPr="00D82E08">
              <w:rPr>
                <w:color w:val="000000" w:themeColor="text1"/>
                <w:szCs w:val="21"/>
              </w:rPr>
              <w:t>Region Sequencing</w:t>
            </w:r>
            <w:r w:rsidR="00DE4E6E">
              <w:rPr>
                <w:color w:val="000000" w:themeColor="text1"/>
                <w:szCs w:val="21"/>
              </w:rPr>
              <w:t xml:space="preserve"> </w:t>
            </w:r>
            <w:r w:rsidRPr="00822CD0">
              <w:rPr>
                <w:color w:val="000000"/>
                <w:szCs w:val="21"/>
              </w:rPr>
              <w:t>(Illumina Platform PE1</w:t>
            </w:r>
            <w:r w:rsidRPr="00822CD0">
              <w:rPr>
                <w:rFonts w:hint="eastAsia"/>
                <w:color w:val="000000"/>
                <w:szCs w:val="21"/>
              </w:rPr>
              <w:t>50</w:t>
            </w:r>
            <w:r w:rsidRPr="00822CD0">
              <w:rPr>
                <w:color w:val="000000"/>
                <w:szCs w:val="21"/>
              </w:rPr>
              <w:t>, Q30≥8</w:t>
            </w:r>
            <w:r w:rsidRPr="00822CD0">
              <w:rPr>
                <w:rFonts w:hint="eastAsia"/>
                <w:color w:val="000000"/>
                <w:szCs w:val="21"/>
              </w:rPr>
              <w:t>0</w:t>
            </w:r>
            <w:r w:rsidRPr="00822CD0">
              <w:rPr>
                <w:color w:val="000000"/>
                <w:szCs w:val="21"/>
              </w:rPr>
              <w:t>%)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14:paraId="649841BE" w14:textId="77777777" w:rsidR="00822CD0" w:rsidRPr="000C7708" w:rsidRDefault="00822CD0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01" w:type="pct"/>
            <w:tcBorders>
              <w:bottom w:val="single" w:sz="4" w:space="0" w:color="auto"/>
            </w:tcBorders>
            <w:vAlign w:val="center"/>
          </w:tcPr>
          <w:p w14:paraId="2C93DDC7" w14:textId="77777777" w:rsidR="00822CD0" w:rsidRPr="00D82E08" w:rsidRDefault="00822CD0" w:rsidP="00822CD0">
            <w:pPr>
              <w:spacing w:line="276" w:lineRule="auto"/>
              <w:jc w:val="center"/>
              <w:rPr>
                <w:color w:val="000000" w:themeColor="text1"/>
                <w:szCs w:val="21"/>
                <w:highlight w:val="yellow"/>
              </w:rPr>
            </w:pPr>
            <w:r w:rsidRPr="00D82E08">
              <w:rPr>
                <w:color w:val="000000" w:themeColor="text1"/>
                <w:szCs w:val="21"/>
              </w:rPr>
              <w:t>T</w:t>
            </w:r>
            <w:r w:rsidRPr="00D82E08">
              <w:rPr>
                <w:rFonts w:hint="eastAsia"/>
                <w:color w:val="000000" w:themeColor="text1"/>
                <w:szCs w:val="21"/>
              </w:rPr>
              <w:t xml:space="preserve">arget </w:t>
            </w:r>
            <w:r w:rsidR="00C90FEC">
              <w:rPr>
                <w:rFonts w:hint="eastAsia"/>
                <w:color w:val="000000" w:themeColor="text1"/>
                <w:szCs w:val="21"/>
              </w:rPr>
              <w:t>R</w:t>
            </w:r>
            <w:r w:rsidRPr="00D82E08">
              <w:rPr>
                <w:rFonts w:hint="eastAsia"/>
                <w:color w:val="000000" w:themeColor="text1"/>
                <w:szCs w:val="21"/>
              </w:rPr>
              <w:t xml:space="preserve">egion </w:t>
            </w:r>
            <w:r w:rsidR="00C90FEC">
              <w:rPr>
                <w:color w:val="000000" w:themeColor="text1"/>
                <w:szCs w:val="21"/>
              </w:rPr>
              <w:t>S</w:t>
            </w:r>
            <w:r w:rsidRPr="00D82E08">
              <w:rPr>
                <w:rFonts w:hint="eastAsia"/>
                <w:color w:val="000000" w:themeColor="text1"/>
                <w:szCs w:val="21"/>
              </w:rPr>
              <w:t>equencing</w:t>
            </w:r>
          </w:p>
          <w:p w14:paraId="1F8B9AFA" w14:textId="77777777" w:rsidR="00C90FEC" w:rsidRDefault="00822CD0" w:rsidP="00822CD0">
            <w:pPr>
              <w:spacing w:line="276" w:lineRule="auto"/>
              <w:jc w:val="center"/>
              <w:rPr>
                <w:highlight w:val="yellow"/>
              </w:rPr>
            </w:pPr>
            <w:r w:rsidRPr="003A1122">
              <w:rPr>
                <w:color w:val="000000" w:themeColor="text1"/>
                <w:szCs w:val="21"/>
              </w:rPr>
              <w:t>(</w:t>
            </w:r>
            <w:r w:rsidRPr="003A1122">
              <w:rPr>
                <w:rFonts w:hint="eastAsia"/>
                <w:color w:val="000000" w:themeColor="text1"/>
                <w:szCs w:val="21"/>
              </w:rPr>
              <w:t>target region</w:t>
            </w:r>
            <w:r w:rsidRPr="003A1122">
              <w:rPr>
                <w:color w:val="000000" w:themeColor="text1"/>
                <w:szCs w:val="21"/>
              </w:rPr>
              <w:t xml:space="preserve"> capture</w:t>
            </w:r>
            <w:r w:rsidRPr="003A1122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3A1122">
              <w:rPr>
                <w:color w:val="000000"/>
                <w:szCs w:val="21"/>
              </w:rPr>
              <w:t xml:space="preserve">&amp; </w:t>
            </w:r>
            <w:r w:rsidRPr="003A1122">
              <w:t>lib</w:t>
            </w:r>
            <w:r w:rsidRPr="003A1122">
              <w:rPr>
                <w:rFonts w:hint="eastAsia"/>
              </w:rPr>
              <w:t xml:space="preserve"> </w:t>
            </w:r>
            <w:r w:rsidRPr="003A1122">
              <w:t xml:space="preserve">prep &amp; seq </w:t>
            </w:r>
            <w:r w:rsidRPr="003053E6">
              <w:rPr>
                <w:highlight w:val="yellow"/>
              </w:rPr>
              <w:t>&amp; analysis</w:t>
            </w:r>
            <w:r>
              <w:rPr>
                <w:highlight w:val="yellow"/>
              </w:rPr>
              <w:t>,</w:t>
            </w:r>
            <w:r>
              <w:rPr>
                <w:rFonts w:hint="eastAsia"/>
                <w:highlight w:val="yellow"/>
              </w:rPr>
              <w:t xml:space="preserve"> </w:t>
            </w:r>
          </w:p>
          <w:p w14:paraId="2DC8E7C3" w14:textId="0B9C1716" w:rsidR="00822CD0" w:rsidRDefault="00BA5406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102FB2">
              <w:rPr>
                <w:color w:val="FF0000"/>
                <w:szCs w:val="21"/>
              </w:rPr>
              <w:t>DATA_OUTPUT</w:t>
            </w:r>
            <w:r w:rsidRPr="009222DA">
              <w:rPr>
                <w:rFonts w:hint="eastAsia"/>
                <w:color w:val="000000"/>
                <w:szCs w:val="21"/>
              </w:rPr>
              <w:t xml:space="preserve"> </w:t>
            </w:r>
            <w:r w:rsidR="00822CD0" w:rsidRPr="00AB3C21">
              <w:rPr>
                <w:color w:val="000000"/>
                <w:szCs w:val="21"/>
                <w:highlight w:val="yellow"/>
              </w:rPr>
              <w:t>G</w:t>
            </w:r>
            <w:r w:rsidR="00822CD0">
              <w:rPr>
                <w:kern w:val="0"/>
                <w:highlight w:val="yellow"/>
              </w:rPr>
              <w:t xml:space="preserve"> raw data/sample</w:t>
            </w:r>
            <w:r w:rsidR="00822CD0" w:rsidRPr="003053E6">
              <w:rPr>
                <w:color w:val="000000"/>
                <w:szCs w:val="21"/>
                <w:highlight w:val="yellow"/>
              </w:rPr>
              <w:t>)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D0B940D" w14:textId="77777777" w:rsidR="00822CD0" w:rsidRPr="00A51D38" w:rsidRDefault="00822CD0" w:rsidP="00822CD0">
            <w:pPr>
              <w:spacing w:line="276" w:lineRule="auto"/>
              <w:rPr>
                <w:color w:val="000000"/>
                <w:szCs w:val="21"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vAlign w:val="center"/>
          </w:tcPr>
          <w:p w14:paraId="0E27B00A" w14:textId="77777777" w:rsidR="00822CD0" w:rsidRPr="00FB29CD" w:rsidRDefault="00822CD0" w:rsidP="00822CD0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654" w:type="pct"/>
            <w:tcBorders>
              <w:bottom w:val="single" w:sz="4" w:space="0" w:color="auto"/>
            </w:tcBorders>
            <w:vAlign w:val="center"/>
          </w:tcPr>
          <w:p w14:paraId="60061E4C" w14:textId="77777777" w:rsidR="00822CD0" w:rsidRPr="00FB29CD" w:rsidRDefault="00822CD0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822CD0" w:rsidRPr="000C7708" w14:paraId="5DDE5DCF" w14:textId="77777777" w:rsidTr="00822CD0">
        <w:trPr>
          <w:trHeight w:val="758"/>
          <w:jc w:val="center"/>
        </w:trPr>
        <w:tc>
          <w:tcPr>
            <w:tcW w:w="1155" w:type="pct"/>
            <w:vMerge/>
            <w:vAlign w:val="center"/>
          </w:tcPr>
          <w:p w14:paraId="44EAFD9C" w14:textId="77777777" w:rsidR="00822CD0" w:rsidRPr="00575748" w:rsidRDefault="00822CD0" w:rsidP="00822CD0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385" w:type="pct"/>
            <w:tcBorders>
              <w:top w:val="single" w:sz="4" w:space="0" w:color="auto"/>
            </w:tcBorders>
            <w:vAlign w:val="center"/>
            <w:hideMark/>
          </w:tcPr>
          <w:p w14:paraId="18F999B5" w14:textId="77777777" w:rsidR="00822CD0" w:rsidRPr="000C7708" w:rsidRDefault="00822CD0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B37575">
              <w:rPr>
                <w:color w:val="000000"/>
                <w:szCs w:val="21"/>
              </w:rPr>
              <w:t>2</w:t>
            </w:r>
          </w:p>
        </w:tc>
        <w:tc>
          <w:tcPr>
            <w:tcW w:w="1701" w:type="pct"/>
            <w:tcBorders>
              <w:top w:val="single" w:sz="4" w:space="0" w:color="auto"/>
            </w:tcBorders>
            <w:vAlign w:val="center"/>
            <w:hideMark/>
          </w:tcPr>
          <w:p w14:paraId="729240E9" w14:textId="77777777" w:rsidR="00822CD0" w:rsidRDefault="00822CD0" w:rsidP="00822CD0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B37575">
              <w:rPr>
                <w:color w:val="000000"/>
                <w:szCs w:val="21"/>
              </w:rPr>
              <w:t>Date Release via FTP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  <w:hideMark/>
          </w:tcPr>
          <w:p w14:paraId="56B20A0C" w14:textId="77777777" w:rsidR="00822CD0" w:rsidRPr="00475690" w:rsidRDefault="00822CD0" w:rsidP="00822CD0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20" w:type="pct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3600357" w14:textId="77777777" w:rsidR="00822CD0" w:rsidRPr="00475690" w:rsidRDefault="00822CD0" w:rsidP="00822CD0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Fr</w:t>
            </w:r>
            <w:r w:rsidRPr="00B37575">
              <w:rPr>
                <w:color w:val="000000"/>
                <w:szCs w:val="21"/>
              </w:rPr>
              <w:t>ee</w:t>
            </w:r>
          </w:p>
        </w:tc>
      </w:tr>
      <w:tr w:rsidR="00E440F6" w:rsidRPr="000C7708" w14:paraId="0F499CFA" w14:textId="77777777" w:rsidTr="00822CD0">
        <w:trPr>
          <w:trHeight w:val="315"/>
          <w:jc w:val="center"/>
        </w:trPr>
        <w:tc>
          <w:tcPr>
            <w:tcW w:w="1155" w:type="pct"/>
            <w:vMerge/>
          </w:tcPr>
          <w:p w14:paraId="4B94D5A5" w14:textId="77777777" w:rsidR="00E440F6" w:rsidRPr="000C7708" w:rsidRDefault="00E440F6" w:rsidP="00877772">
            <w:pPr>
              <w:wordWrap w:val="0"/>
              <w:jc w:val="right"/>
              <w:rPr>
                <w:b/>
                <w:color w:val="000000"/>
                <w:szCs w:val="21"/>
              </w:rPr>
            </w:pPr>
          </w:p>
        </w:tc>
        <w:tc>
          <w:tcPr>
            <w:tcW w:w="2086" w:type="pct"/>
            <w:gridSpan w:val="2"/>
            <w:vAlign w:val="center"/>
            <w:hideMark/>
          </w:tcPr>
          <w:p w14:paraId="6097287C" w14:textId="6853F25F" w:rsidR="00E440F6" w:rsidRPr="000C7708" w:rsidRDefault="00E440F6" w:rsidP="00A34553">
            <w:pPr>
              <w:jc w:val="center"/>
              <w:rPr>
                <w:b/>
                <w:color w:val="000000"/>
                <w:szCs w:val="21"/>
              </w:rPr>
            </w:pPr>
            <w:r w:rsidRPr="000C7708">
              <w:rPr>
                <w:b/>
                <w:color w:val="000000"/>
                <w:szCs w:val="21"/>
              </w:rPr>
              <w:t>Total</w:t>
            </w:r>
          </w:p>
        </w:tc>
        <w:tc>
          <w:tcPr>
            <w:tcW w:w="1759" w:type="pct"/>
            <w:gridSpan w:val="3"/>
            <w:vAlign w:val="center"/>
            <w:hideMark/>
          </w:tcPr>
          <w:p w14:paraId="217442D2" w14:textId="77777777" w:rsidR="00E440F6" w:rsidRPr="000C7708" w:rsidRDefault="00E440F6" w:rsidP="00877772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</w:p>
        </w:tc>
      </w:tr>
    </w:tbl>
    <w:p w14:paraId="3DEEC669" w14:textId="77777777" w:rsidR="003053E6" w:rsidRDefault="003053E6" w:rsidP="00E440F6">
      <w:pPr>
        <w:rPr>
          <w:szCs w:val="21"/>
          <w:u w:val="single"/>
        </w:rPr>
      </w:pPr>
    </w:p>
    <w:p w14:paraId="56A37E41" w14:textId="77777777" w:rsidR="00925455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245C513A" w14:textId="77777777" w:rsidR="003B00F1" w:rsidRPr="007F7BE2" w:rsidRDefault="00D823DB" w:rsidP="003B00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6"/>
        <w:gridCol w:w="5970"/>
      </w:tblGrid>
      <w:tr w:rsidR="003B00F1" w14:paraId="11C8FBE6" w14:textId="77777777" w:rsidTr="00822CD0">
        <w:tc>
          <w:tcPr>
            <w:tcW w:w="1402" w:type="pct"/>
          </w:tcPr>
          <w:p w14:paraId="552755AE" w14:textId="77777777" w:rsidR="003B00F1" w:rsidRPr="00403E2D" w:rsidRDefault="003B00F1" w:rsidP="00A0474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03E2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3598" w:type="pct"/>
          </w:tcPr>
          <w:p w14:paraId="577E26FF" w14:textId="30B46473" w:rsidR="003B00F1" w:rsidRPr="00403E2D" w:rsidRDefault="00144BE4" w:rsidP="00A0474E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i/>
                <w:color w:val="FF0000"/>
                <w:sz w:val="21"/>
                <w:szCs w:val="21"/>
                <w:shd w:val="clear" w:color="auto" w:fill="FFFFFF"/>
              </w:rPr>
              <w:t>VAR_SPECIES</w:t>
            </w:r>
          </w:p>
        </w:tc>
      </w:tr>
      <w:tr w:rsidR="003B00F1" w14:paraId="654A1EB9" w14:textId="77777777" w:rsidTr="00822CD0">
        <w:tc>
          <w:tcPr>
            <w:tcW w:w="1402" w:type="pct"/>
          </w:tcPr>
          <w:p w14:paraId="43AEB50C" w14:textId="77777777" w:rsidR="003B00F1" w:rsidRDefault="003B00F1" w:rsidP="00A0474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3598" w:type="pct"/>
          </w:tcPr>
          <w:p w14:paraId="22D8BB79" w14:textId="77777777" w:rsidR="003B00F1" w:rsidRPr="00990442" w:rsidRDefault="003B00F1" w:rsidP="00A0474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99044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Purifi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ed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genomic 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DNA Sample</w:t>
            </w:r>
          </w:p>
        </w:tc>
      </w:tr>
      <w:tr w:rsidR="00144BE4" w14:paraId="39DC5C56" w14:textId="77777777" w:rsidTr="00822CD0">
        <w:tc>
          <w:tcPr>
            <w:tcW w:w="1402" w:type="pct"/>
          </w:tcPr>
          <w:p w14:paraId="30BE6A26" w14:textId="77777777" w:rsidR="00144BE4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3598" w:type="pct"/>
          </w:tcPr>
          <w:p w14:paraId="592224D4" w14:textId="7D6148B9" w:rsidR="00144BE4" w:rsidRPr="00990442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144BE4" w14:paraId="3102C74D" w14:textId="77777777" w:rsidTr="00822CD0">
        <w:tc>
          <w:tcPr>
            <w:tcW w:w="1402" w:type="pct"/>
          </w:tcPr>
          <w:p w14:paraId="1C71B53D" w14:textId="77777777" w:rsidR="00144BE4" w:rsidRPr="008E55D6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8E55D6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Target Region Capture</w:t>
            </w:r>
          </w:p>
        </w:tc>
        <w:tc>
          <w:tcPr>
            <w:tcW w:w="3598" w:type="pct"/>
          </w:tcPr>
          <w:p w14:paraId="3F079797" w14:textId="77860F1C" w:rsidR="00144BE4" w:rsidRPr="008E55D6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8E55D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Agilent</w:t>
            </w:r>
            <w:r w:rsidR="00DE4E6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8E55D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Sure</w:t>
            </w:r>
            <w:r w:rsidR="00DE4E6E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E55D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SelectXT</w:t>
            </w:r>
            <w:proofErr w:type="spellEnd"/>
            <w:r w:rsidRPr="008E55D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Custom </w:t>
            </w:r>
            <w:r w:rsidRPr="008E55D6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1Kb-499Kb</w:t>
            </w:r>
          </w:p>
        </w:tc>
      </w:tr>
      <w:tr w:rsidR="00144BE4" w14:paraId="3D858439" w14:textId="77777777" w:rsidTr="00822CD0">
        <w:tc>
          <w:tcPr>
            <w:tcW w:w="1402" w:type="pct"/>
          </w:tcPr>
          <w:p w14:paraId="7A385CFF" w14:textId="77777777" w:rsidR="00144BE4" w:rsidRPr="00204C39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822CD0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3598" w:type="pct"/>
          </w:tcPr>
          <w:p w14:paraId="42E253F5" w14:textId="3BC1F985" w:rsidR="00144BE4" w:rsidRPr="00C30923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  <w:tr w:rsidR="00144BE4" w14:paraId="636C0FC7" w14:textId="77777777" w:rsidTr="00822CD0">
        <w:tc>
          <w:tcPr>
            <w:tcW w:w="1402" w:type="pct"/>
          </w:tcPr>
          <w:p w14:paraId="7094423A" w14:textId="77777777" w:rsidR="00144BE4" w:rsidRDefault="00144BE4" w:rsidP="00144BE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3598" w:type="pct"/>
          </w:tcPr>
          <w:p w14:paraId="4FCF4E1C" w14:textId="6CFE94E3" w:rsidR="00144BE4" w:rsidRPr="008C3292" w:rsidRDefault="00144BE4" w:rsidP="00144BE4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Pr="0010316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working</w:t>
            </w:r>
            <w:r w:rsidRPr="00593B2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Pr="00B6289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starting after </w:t>
            </w:r>
            <w:r w:rsidRPr="001C768D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we receive the </w:t>
            </w:r>
            <w:r w:rsidRPr="001C768D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library preparation</w:t>
            </w:r>
            <w:r>
              <w:rPr>
                <w:rFonts w:ascii="Times New Roman" w:eastAsia="方正姚体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  <w:r w:rsidRPr="001C768D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confirmation</w:t>
            </w:r>
            <w:r>
              <w:rPr>
                <w:rFonts w:ascii="Times New Roman" w:eastAsia="方正姚体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  <w:r w:rsidRPr="001C768D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from clien</w:t>
            </w:r>
            <w:r w:rsidRPr="00A84573">
              <w:rPr>
                <w:rFonts w:ascii="Times New Roman" w:eastAsia="方正姚体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t (2-3 months for kit ordering is excluded)</w:t>
            </w:r>
          </w:p>
        </w:tc>
      </w:tr>
    </w:tbl>
    <w:p w14:paraId="3656B9AB" w14:textId="77777777" w:rsidR="003B00F1" w:rsidRPr="007F7BE2" w:rsidRDefault="003B00F1" w:rsidP="003B00F1">
      <w:pPr>
        <w:rPr>
          <w:color w:val="000000" w:themeColor="text1"/>
          <w:szCs w:val="21"/>
          <w:shd w:val="clear" w:color="auto" w:fill="FFFFFF"/>
        </w:rPr>
      </w:pPr>
    </w:p>
    <w:p w14:paraId="6E791C13" w14:textId="77777777" w:rsidR="00BE2BD6" w:rsidRPr="00990442" w:rsidRDefault="00D823DB" w:rsidP="003B00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904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37"/>
        <w:gridCol w:w="1147"/>
        <w:gridCol w:w="979"/>
        <w:gridCol w:w="1404"/>
        <w:gridCol w:w="2051"/>
      </w:tblGrid>
      <w:tr w:rsidR="00822CD0" w:rsidRPr="00BA010C" w14:paraId="27CC9E06" w14:textId="77777777" w:rsidTr="005C6FC6">
        <w:trPr>
          <w:trHeight w:val="20"/>
        </w:trPr>
        <w:tc>
          <w:tcPr>
            <w:tcW w:w="831" w:type="pct"/>
            <w:shd w:val="clear" w:color="auto" w:fill="auto"/>
            <w:vAlign w:val="center"/>
            <w:hideMark/>
          </w:tcPr>
          <w:p w14:paraId="0D0EAA1D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bookmarkStart w:id="0" w:name="OLE_LINK112"/>
            <w:bookmarkStart w:id="1" w:name="OLE_LINK113"/>
            <w:r w:rsidRPr="00BA010C">
              <w:rPr>
                <w:rFonts w:eastAsia="等线"/>
                <w:color w:val="000000"/>
                <w:kern w:val="0"/>
                <w:sz w:val="18"/>
                <w:szCs w:val="18"/>
              </w:rPr>
              <w:t>Sample Type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4C94FBC7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</w:rPr>
              <w:t>Remarks</w:t>
            </w:r>
          </w:p>
        </w:tc>
        <w:tc>
          <w:tcPr>
            <w:tcW w:w="691" w:type="pct"/>
            <w:shd w:val="clear" w:color="auto" w:fill="auto"/>
            <w:vAlign w:val="center"/>
            <w:hideMark/>
          </w:tcPr>
          <w:p w14:paraId="06C24BAA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590" w:type="pct"/>
            <w:shd w:val="clear" w:color="auto" w:fill="auto"/>
            <w:vAlign w:val="center"/>
            <w:hideMark/>
          </w:tcPr>
          <w:p w14:paraId="1FDD7C70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</w:rPr>
              <w:t>Volume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14:paraId="3DDFBF5E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</w:rPr>
              <w:t>Concentration</w:t>
            </w:r>
          </w:p>
        </w:tc>
        <w:tc>
          <w:tcPr>
            <w:tcW w:w="1236" w:type="pct"/>
            <w:shd w:val="clear" w:color="auto" w:fill="auto"/>
            <w:vAlign w:val="center"/>
            <w:hideMark/>
          </w:tcPr>
          <w:p w14:paraId="2ED45D64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</w:rPr>
              <w:t>Purity</w:t>
            </w:r>
          </w:p>
        </w:tc>
      </w:tr>
      <w:tr w:rsidR="005C6FC6" w:rsidRPr="00BA010C" w14:paraId="507F1F96" w14:textId="77777777" w:rsidTr="00E56DE9">
        <w:trPr>
          <w:trHeight w:val="936"/>
        </w:trPr>
        <w:tc>
          <w:tcPr>
            <w:tcW w:w="831" w:type="pct"/>
            <w:shd w:val="clear" w:color="auto" w:fill="auto"/>
            <w:vAlign w:val="center"/>
            <w:hideMark/>
          </w:tcPr>
          <w:p w14:paraId="221189CD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Genomic DNA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BC1861B" w14:textId="06AA74E2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91" w:type="pct"/>
            <w:shd w:val="clear" w:color="auto" w:fill="auto"/>
            <w:vAlign w:val="center"/>
          </w:tcPr>
          <w:p w14:paraId="3DB260C8" w14:textId="56F36280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</w:t>
            </w:r>
            <w:r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500 n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g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69D79FCE" w14:textId="1861E309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 w:rsidRPr="00BA010C">
              <w:rPr>
                <w:rFonts w:eastAsia="等线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14:paraId="79CCDFCB" w14:textId="7DA2C212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ng/</w:t>
            </w:r>
            <w:proofErr w:type="spellStart"/>
            <w:r w:rsidRPr="00BA010C">
              <w:rPr>
                <w:rFonts w:eastAsia="等线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1236" w:type="pct"/>
            <w:shd w:val="clear" w:color="auto" w:fill="auto"/>
            <w:vAlign w:val="center"/>
            <w:hideMark/>
          </w:tcPr>
          <w:p w14:paraId="59791A3B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OD260/280=1.8-2.0</w:t>
            </w:r>
          </w:p>
          <w:p w14:paraId="745497A8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No degradation or RNA contamination</w:t>
            </w:r>
          </w:p>
        </w:tc>
      </w:tr>
      <w:tr w:rsidR="005C6FC6" w:rsidRPr="00BA010C" w14:paraId="4AEB8FBF" w14:textId="77777777" w:rsidTr="008F701D">
        <w:trPr>
          <w:trHeight w:val="1872"/>
        </w:trPr>
        <w:tc>
          <w:tcPr>
            <w:tcW w:w="831" w:type="pct"/>
            <w:shd w:val="clear" w:color="auto" w:fill="auto"/>
            <w:vAlign w:val="center"/>
            <w:hideMark/>
          </w:tcPr>
          <w:p w14:paraId="7E2C5D7A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lastRenderedPageBreak/>
              <w:t xml:space="preserve">MDA product/Single Cell </w:t>
            </w:r>
            <w:proofErr w:type="spellStart"/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Ampified</w:t>
            </w:r>
            <w:proofErr w:type="spellEnd"/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DNA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3D538C2" w14:textId="2632000D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91" w:type="pct"/>
            <w:shd w:val="clear" w:color="auto" w:fill="auto"/>
            <w:vAlign w:val="center"/>
          </w:tcPr>
          <w:p w14:paraId="62BCCE85" w14:textId="3A5AC04A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≥1 </w:t>
            </w:r>
            <w:proofErr w:type="spellStart"/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μg</w:t>
            </w:r>
            <w:proofErr w:type="spellEnd"/>
          </w:p>
        </w:tc>
        <w:tc>
          <w:tcPr>
            <w:tcW w:w="590" w:type="pct"/>
            <w:shd w:val="clear" w:color="auto" w:fill="auto"/>
            <w:vAlign w:val="center"/>
          </w:tcPr>
          <w:p w14:paraId="23F91A4F" w14:textId="1ED280DC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BA010C">
              <w:rPr>
                <w:rFonts w:eastAsia="等线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bookmarkStart w:id="2" w:name="_GoBack"/>
            <w:bookmarkEnd w:id="2"/>
            <w:proofErr w:type="spellEnd"/>
          </w:p>
        </w:tc>
        <w:tc>
          <w:tcPr>
            <w:tcW w:w="846" w:type="pct"/>
            <w:shd w:val="clear" w:color="auto" w:fill="auto"/>
            <w:vAlign w:val="center"/>
            <w:hideMark/>
          </w:tcPr>
          <w:p w14:paraId="0D6E8F68" w14:textId="67FC253F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ng/</w:t>
            </w:r>
            <w:proofErr w:type="spellStart"/>
            <w:r w:rsidRPr="00BA010C">
              <w:rPr>
                <w:rFonts w:eastAsia="等线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1236" w:type="pct"/>
            <w:shd w:val="clear" w:color="auto" w:fill="auto"/>
            <w:vAlign w:val="center"/>
            <w:hideMark/>
          </w:tcPr>
          <w:p w14:paraId="61C8354B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Smear phenotype for MDA products from single cell and genomes</w:t>
            </w:r>
          </w:p>
          <w:p w14:paraId="236914D6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No gDNA Degradation </w:t>
            </w:r>
          </w:p>
          <w:p w14:paraId="7FC0AA05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No Protein /RNA Contamination</w:t>
            </w:r>
          </w:p>
        </w:tc>
      </w:tr>
      <w:tr w:rsidR="005C6FC6" w:rsidRPr="00BA010C" w14:paraId="5622539E" w14:textId="77777777" w:rsidTr="003E1AE2">
        <w:trPr>
          <w:trHeight w:val="936"/>
        </w:trPr>
        <w:tc>
          <w:tcPr>
            <w:tcW w:w="831" w:type="pct"/>
            <w:shd w:val="clear" w:color="auto" w:fill="auto"/>
            <w:vAlign w:val="center"/>
            <w:hideMark/>
          </w:tcPr>
          <w:p w14:paraId="5AB3542F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Genomic DNA from FFPE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EB9FC17" w14:textId="3CF221A0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91" w:type="pct"/>
            <w:shd w:val="clear" w:color="auto" w:fill="auto"/>
            <w:vAlign w:val="center"/>
          </w:tcPr>
          <w:p w14:paraId="11F5FCAD" w14:textId="4A084DA6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</w:t>
            </w:r>
            <w:r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1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μg</w:t>
            </w:r>
            <w:proofErr w:type="spellEnd"/>
          </w:p>
        </w:tc>
        <w:tc>
          <w:tcPr>
            <w:tcW w:w="590" w:type="pct"/>
            <w:shd w:val="clear" w:color="auto" w:fill="auto"/>
            <w:vAlign w:val="center"/>
          </w:tcPr>
          <w:p w14:paraId="6EF9E216" w14:textId="3D859B01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BA010C">
              <w:rPr>
                <w:rFonts w:eastAsia="等线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846" w:type="pct"/>
            <w:shd w:val="clear" w:color="auto" w:fill="auto"/>
            <w:vAlign w:val="center"/>
            <w:hideMark/>
          </w:tcPr>
          <w:p w14:paraId="22FA0194" w14:textId="4F2DD3B4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≥20</w:t>
            </w:r>
            <w:r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ng/</w:t>
            </w:r>
            <w:proofErr w:type="spellStart"/>
            <w:r w:rsidRPr="00BA010C">
              <w:rPr>
                <w:rFonts w:eastAsia="等线"/>
                <w:color w:val="333333"/>
                <w:kern w:val="0"/>
                <w:sz w:val="18"/>
                <w:szCs w:val="18"/>
                <w:highlight w:val="yellow"/>
              </w:rPr>
              <w:t>μL</w:t>
            </w:r>
            <w:proofErr w:type="spellEnd"/>
          </w:p>
        </w:tc>
        <w:tc>
          <w:tcPr>
            <w:tcW w:w="1236" w:type="pct"/>
            <w:shd w:val="clear" w:color="auto" w:fill="auto"/>
            <w:vAlign w:val="center"/>
            <w:hideMark/>
          </w:tcPr>
          <w:p w14:paraId="0B0204BF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OD260/280=1.8-2.0</w:t>
            </w:r>
          </w:p>
          <w:p w14:paraId="62EAB35C" w14:textId="77777777" w:rsidR="005C6FC6" w:rsidRPr="00BA010C" w:rsidRDefault="005C6FC6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No degradation or RNA contamination</w:t>
            </w:r>
          </w:p>
        </w:tc>
      </w:tr>
      <w:tr w:rsidR="00822CD0" w:rsidRPr="00BA010C" w14:paraId="3B1D3611" w14:textId="77777777" w:rsidTr="005C6FC6">
        <w:trPr>
          <w:trHeight w:val="20"/>
        </w:trPr>
        <w:tc>
          <w:tcPr>
            <w:tcW w:w="831" w:type="pct"/>
            <w:vMerge w:val="restart"/>
            <w:shd w:val="clear" w:color="auto" w:fill="auto"/>
            <w:vAlign w:val="center"/>
            <w:hideMark/>
          </w:tcPr>
          <w:p w14:paraId="55943395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Fresh Tissue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4D68446E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Strongly Recommended</w:t>
            </w:r>
          </w:p>
        </w:tc>
        <w:tc>
          <w:tcPr>
            <w:tcW w:w="691" w:type="pct"/>
            <w:shd w:val="clear" w:color="auto" w:fill="auto"/>
            <w:vAlign w:val="center"/>
            <w:hideMark/>
          </w:tcPr>
          <w:p w14:paraId="3D705C5C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≥600 mg</w:t>
            </w:r>
          </w:p>
        </w:tc>
        <w:tc>
          <w:tcPr>
            <w:tcW w:w="590" w:type="pct"/>
            <w:vMerge w:val="restart"/>
            <w:shd w:val="clear" w:color="auto" w:fill="auto"/>
            <w:vAlign w:val="center"/>
            <w:hideMark/>
          </w:tcPr>
          <w:p w14:paraId="6A09E912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46" w:type="pct"/>
            <w:vMerge w:val="restart"/>
            <w:shd w:val="clear" w:color="auto" w:fill="auto"/>
            <w:vAlign w:val="center"/>
            <w:hideMark/>
          </w:tcPr>
          <w:p w14:paraId="33E67AC6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36" w:type="pct"/>
            <w:vMerge w:val="restart"/>
            <w:shd w:val="clear" w:color="auto" w:fill="auto"/>
            <w:vAlign w:val="center"/>
            <w:hideMark/>
          </w:tcPr>
          <w:p w14:paraId="1BBD13F9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5BE45D36" w14:textId="77777777" w:rsidTr="005C6FC6">
        <w:trPr>
          <w:trHeight w:val="20"/>
        </w:trPr>
        <w:tc>
          <w:tcPr>
            <w:tcW w:w="831" w:type="pct"/>
            <w:vMerge/>
            <w:vAlign w:val="center"/>
            <w:hideMark/>
          </w:tcPr>
          <w:p w14:paraId="3CF2D8B6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682C6E78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91" w:type="pct"/>
            <w:shd w:val="clear" w:color="auto" w:fill="auto"/>
            <w:vAlign w:val="center"/>
            <w:hideMark/>
          </w:tcPr>
          <w:p w14:paraId="78BD8A9D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≥300 mg</w:t>
            </w:r>
          </w:p>
        </w:tc>
        <w:tc>
          <w:tcPr>
            <w:tcW w:w="590" w:type="pct"/>
            <w:vMerge/>
            <w:vAlign w:val="center"/>
            <w:hideMark/>
          </w:tcPr>
          <w:p w14:paraId="0FB78278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46" w:type="pct"/>
            <w:vMerge/>
            <w:vAlign w:val="center"/>
            <w:hideMark/>
          </w:tcPr>
          <w:p w14:paraId="1FC39945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6" w:type="pct"/>
            <w:vMerge/>
            <w:vAlign w:val="center"/>
            <w:hideMark/>
          </w:tcPr>
          <w:p w14:paraId="0562CB0E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822CD0" w:rsidRPr="00BA010C" w14:paraId="7F3F1A8D" w14:textId="77777777" w:rsidTr="005C6FC6">
        <w:trPr>
          <w:trHeight w:val="20"/>
        </w:trPr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6E8B13E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Cells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3E779EC6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Counts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CB7BA7A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≥5×10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  <w:vertAlign w:val="superscript"/>
              </w:rPr>
              <w:t>7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0BE14808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14:paraId="09FA2A7E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36" w:type="pct"/>
            <w:shd w:val="clear" w:color="auto" w:fill="auto"/>
            <w:noWrap/>
            <w:vAlign w:val="center"/>
            <w:hideMark/>
          </w:tcPr>
          <w:p w14:paraId="237AFA4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391D7241" w14:textId="77777777" w:rsidTr="005C6FC6">
        <w:trPr>
          <w:trHeight w:val="20"/>
        </w:trPr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851FB70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Saliva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BAF7EF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Volume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26F0FFD" w14:textId="2C1F76DC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≥4</w:t>
            </w:r>
            <w:r w:rsidR="00DE4E6E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mL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3AD8BB85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14:paraId="3AC2E41B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36" w:type="pct"/>
            <w:shd w:val="clear" w:color="auto" w:fill="auto"/>
            <w:noWrap/>
            <w:vAlign w:val="center"/>
            <w:hideMark/>
          </w:tcPr>
          <w:p w14:paraId="09D9AC6E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77248E2E" w14:textId="77777777" w:rsidTr="005C6FC6">
        <w:trPr>
          <w:trHeight w:val="20"/>
        </w:trPr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287EF30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Blood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4C62BBF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Volume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A1113EB" w14:textId="4E1FA0ED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≥1</w:t>
            </w:r>
            <w:r w:rsidR="00DE4E6E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mL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2A9CB6E2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14:paraId="0A5B7069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36" w:type="pct"/>
            <w:shd w:val="clear" w:color="auto" w:fill="auto"/>
            <w:noWrap/>
            <w:vAlign w:val="center"/>
            <w:hideMark/>
          </w:tcPr>
          <w:p w14:paraId="6DF7B9A8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2021F2AB" w14:textId="77777777" w:rsidTr="005C6FC6">
        <w:trPr>
          <w:trHeight w:val="20"/>
        </w:trPr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0668E5A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Serum/P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lasma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37F8E7E2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Volume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B364542" w14:textId="2E6D771F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≥4</w:t>
            </w:r>
            <w:r w:rsidR="00DE4E6E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mL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41ED30F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14:paraId="798B00B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36" w:type="pct"/>
            <w:shd w:val="clear" w:color="auto" w:fill="auto"/>
            <w:noWrap/>
            <w:vAlign w:val="center"/>
            <w:hideMark/>
          </w:tcPr>
          <w:p w14:paraId="781E6FF2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5C687D84" w14:textId="77777777" w:rsidTr="005C6FC6">
        <w:trPr>
          <w:trHeight w:val="20"/>
        </w:trPr>
        <w:tc>
          <w:tcPr>
            <w:tcW w:w="831" w:type="pct"/>
            <w:vMerge w:val="restart"/>
            <w:shd w:val="clear" w:color="auto" w:fill="auto"/>
            <w:noWrap/>
            <w:vAlign w:val="center"/>
            <w:hideMark/>
          </w:tcPr>
          <w:p w14:paraId="650BE4DC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FFPE slides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9F7C3A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Thickness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48AA1B6" w14:textId="387F9DA1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5</w:t>
            </w:r>
            <w:r w:rsidR="00DE4E6E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="00DE4E6E"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μ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m~10</w:t>
            </w:r>
            <w:r w:rsidR="00DE4E6E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DE4E6E"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μ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m</w:t>
            </w:r>
            <w:proofErr w:type="spellEnd"/>
          </w:p>
        </w:tc>
        <w:tc>
          <w:tcPr>
            <w:tcW w:w="590" w:type="pct"/>
            <w:vMerge w:val="restart"/>
            <w:shd w:val="clear" w:color="auto" w:fill="auto"/>
            <w:noWrap/>
            <w:vAlign w:val="center"/>
            <w:hideMark/>
          </w:tcPr>
          <w:p w14:paraId="6A595F49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46" w:type="pct"/>
            <w:vMerge w:val="restart"/>
            <w:shd w:val="clear" w:color="auto" w:fill="auto"/>
            <w:noWrap/>
            <w:vAlign w:val="center"/>
            <w:hideMark/>
          </w:tcPr>
          <w:p w14:paraId="541EC805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36" w:type="pct"/>
            <w:vMerge w:val="restart"/>
            <w:shd w:val="clear" w:color="auto" w:fill="auto"/>
            <w:noWrap/>
            <w:vAlign w:val="center"/>
            <w:hideMark/>
          </w:tcPr>
          <w:p w14:paraId="1E3FF04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0E7B487E" w14:textId="77777777" w:rsidTr="005C6FC6">
        <w:trPr>
          <w:trHeight w:val="20"/>
        </w:trPr>
        <w:tc>
          <w:tcPr>
            <w:tcW w:w="831" w:type="pct"/>
            <w:vMerge/>
            <w:vAlign w:val="center"/>
            <w:hideMark/>
          </w:tcPr>
          <w:p w14:paraId="34CE0A4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636423D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Area</w:t>
            </w:r>
          </w:p>
        </w:tc>
        <w:tc>
          <w:tcPr>
            <w:tcW w:w="691" w:type="pct"/>
            <w:shd w:val="clear" w:color="auto" w:fill="auto"/>
            <w:vAlign w:val="center"/>
            <w:hideMark/>
          </w:tcPr>
          <w:p w14:paraId="0CACB7C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&gt;1 cm</w:t>
            </w:r>
            <w:r w:rsidRPr="00A34553">
              <w:rPr>
                <w:color w:val="000000"/>
                <w:kern w:val="0"/>
                <w:sz w:val="18"/>
                <w:highlight w:val="yellow"/>
                <w:vertAlign w:val="superscript"/>
              </w:rPr>
              <w:t>2</w:t>
            </w:r>
          </w:p>
        </w:tc>
        <w:tc>
          <w:tcPr>
            <w:tcW w:w="590" w:type="pct"/>
            <w:vMerge/>
            <w:vAlign w:val="center"/>
            <w:hideMark/>
          </w:tcPr>
          <w:p w14:paraId="62EBF3C5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46" w:type="pct"/>
            <w:vMerge/>
            <w:vAlign w:val="center"/>
            <w:hideMark/>
          </w:tcPr>
          <w:p w14:paraId="6D98A12B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6" w:type="pct"/>
            <w:vMerge/>
            <w:vAlign w:val="center"/>
            <w:hideMark/>
          </w:tcPr>
          <w:p w14:paraId="2946DB82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822CD0" w:rsidRPr="00BA010C" w14:paraId="18BEEE77" w14:textId="77777777" w:rsidTr="005C6FC6">
        <w:trPr>
          <w:trHeight w:val="20"/>
        </w:trPr>
        <w:tc>
          <w:tcPr>
            <w:tcW w:w="831" w:type="pct"/>
            <w:vMerge/>
            <w:vAlign w:val="center"/>
            <w:hideMark/>
          </w:tcPr>
          <w:p w14:paraId="5997CC1D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4AF3DA0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Quantity</w:t>
            </w:r>
          </w:p>
        </w:tc>
        <w:tc>
          <w:tcPr>
            <w:tcW w:w="691" w:type="pct"/>
            <w:shd w:val="clear" w:color="auto" w:fill="auto"/>
            <w:vAlign w:val="center"/>
            <w:hideMark/>
          </w:tcPr>
          <w:p w14:paraId="0BC3CA15" w14:textId="727C9710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 10 slides</w:t>
            </w:r>
          </w:p>
        </w:tc>
        <w:tc>
          <w:tcPr>
            <w:tcW w:w="590" w:type="pct"/>
            <w:vMerge/>
            <w:vAlign w:val="center"/>
            <w:hideMark/>
          </w:tcPr>
          <w:p w14:paraId="110FFD37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46" w:type="pct"/>
            <w:vMerge/>
            <w:vAlign w:val="center"/>
            <w:hideMark/>
          </w:tcPr>
          <w:p w14:paraId="6B699379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6" w:type="pct"/>
            <w:vMerge/>
            <w:vAlign w:val="center"/>
            <w:hideMark/>
          </w:tcPr>
          <w:p w14:paraId="3FE9F23F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822CD0" w:rsidRPr="00BA010C" w14:paraId="08B64470" w14:textId="77777777" w:rsidTr="005C6FC6">
        <w:trPr>
          <w:trHeight w:val="312"/>
        </w:trPr>
        <w:tc>
          <w:tcPr>
            <w:tcW w:w="831" w:type="pct"/>
            <w:vMerge w:val="restart"/>
            <w:shd w:val="clear" w:color="auto" w:fill="auto"/>
            <w:vAlign w:val="center"/>
            <w:hideMark/>
          </w:tcPr>
          <w:p w14:paraId="28C556C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Paraffin tissue block</w:t>
            </w:r>
          </w:p>
        </w:tc>
        <w:tc>
          <w:tcPr>
            <w:tcW w:w="806" w:type="pct"/>
            <w:vMerge w:val="restart"/>
            <w:shd w:val="clear" w:color="auto" w:fill="auto"/>
            <w:vAlign w:val="center"/>
            <w:hideMark/>
          </w:tcPr>
          <w:p w14:paraId="337CAE68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Amount</w:t>
            </w:r>
          </w:p>
        </w:tc>
        <w:tc>
          <w:tcPr>
            <w:tcW w:w="691" w:type="pct"/>
            <w:vMerge w:val="restart"/>
            <w:shd w:val="clear" w:color="auto" w:fill="auto"/>
            <w:vAlign w:val="center"/>
            <w:hideMark/>
          </w:tcPr>
          <w:p w14:paraId="5333D0BD" w14:textId="12CEFA44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≥0.2</w:t>
            </w:r>
            <w:r w:rsidR="00DE4E6E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g</w:t>
            </w:r>
          </w:p>
        </w:tc>
        <w:tc>
          <w:tcPr>
            <w:tcW w:w="590" w:type="pct"/>
            <w:vMerge w:val="restart"/>
            <w:shd w:val="clear" w:color="auto" w:fill="auto"/>
            <w:vAlign w:val="center"/>
            <w:hideMark/>
          </w:tcPr>
          <w:p w14:paraId="1096122A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46" w:type="pct"/>
            <w:vMerge w:val="restart"/>
            <w:shd w:val="clear" w:color="auto" w:fill="auto"/>
            <w:vAlign w:val="center"/>
            <w:hideMark/>
          </w:tcPr>
          <w:p w14:paraId="48F00459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236" w:type="pct"/>
            <w:vMerge w:val="restart"/>
            <w:shd w:val="clear" w:color="auto" w:fill="auto"/>
            <w:vAlign w:val="center"/>
            <w:hideMark/>
          </w:tcPr>
          <w:p w14:paraId="60D9EF9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</w:pPr>
            <w:r w:rsidRPr="00BA010C">
              <w:rPr>
                <w:rFonts w:eastAsia="等线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822CD0" w:rsidRPr="00BA010C" w14:paraId="1F72F646" w14:textId="77777777" w:rsidTr="005C6FC6">
        <w:trPr>
          <w:trHeight w:val="312"/>
        </w:trPr>
        <w:tc>
          <w:tcPr>
            <w:tcW w:w="831" w:type="pct"/>
            <w:vMerge/>
            <w:vAlign w:val="center"/>
            <w:hideMark/>
          </w:tcPr>
          <w:p w14:paraId="08CE6F9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6" w:type="pct"/>
            <w:vMerge/>
            <w:vAlign w:val="center"/>
            <w:hideMark/>
          </w:tcPr>
          <w:p w14:paraId="61CDCEAD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1" w:type="pct"/>
            <w:vMerge/>
            <w:vAlign w:val="center"/>
            <w:hideMark/>
          </w:tcPr>
          <w:p w14:paraId="6BB9E25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0" w:type="pct"/>
            <w:vMerge/>
            <w:vAlign w:val="center"/>
            <w:hideMark/>
          </w:tcPr>
          <w:p w14:paraId="23DE523C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pct"/>
            <w:vMerge/>
            <w:vAlign w:val="center"/>
            <w:hideMark/>
          </w:tcPr>
          <w:p w14:paraId="52E56223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6" w:type="pct"/>
            <w:vMerge/>
            <w:vAlign w:val="center"/>
            <w:hideMark/>
          </w:tcPr>
          <w:p w14:paraId="07547A01" w14:textId="77777777" w:rsidR="00822CD0" w:rsidRPr="00BA010C" w:rsidRDefault="00822CD0" w:rsidP="00DF2BE4">
            <w:pPr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</w:p>
        </w:tc>
      </w:tr>
      <w:bookmarkEnd w:id="0"/>
      <w:bookmarkEnd w:id="1"/>
    </w:tbl>
    <w:p w14:paraId="5043CB0F" w14:textId="77777777" w:rsidR="00822CD0" w:rsidRDefault="00822CD0" w:rsidP="00B13C96">
      <w:pPr>
        <w:rPr>
          <w:color w:val="000000" w:themeColor="text1"/>
          <w:szCs w:val="21"/>
          <w:shd w:val="clear" w:color="auto" w:fill="FFFFFF"/>
        </w:rPr>
      </w:pPr>
    </w:p>
    <w:p w14:paraId="77328E5B" w14:textId="77777777" w:rsidR="00B13C96" w:rsidRDefault="00B13C96" w:rsidP="00B13C96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Note: </w:t>
      </w:r>
    </w:p>
    <w:p w14:paraId="575B74AF" w14:textId="70040A4A" w:rsidR="00C90FEC" w:rsidRDefault="00C90FEC" w:rsidP="00C90FE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A38A8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</w:t>
      </w:r>
      <w:r w:rsidR="001823A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(SIF).</w:t>
      </w:r>
    </w:p>
    <w:p w14:paraId="2C10F8A4" w14:textId="77777777" w:rsidR="00C90FEC" w:rsidRDefault="00C90FEC" w:rsidP="00C90FE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not meeting these specifications can be designated by the customers as to be processed “at risk” and will be subject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</w:p>
    <w:p w14:paraId="690E66DA" w14:textId="77777777" w:rsidR="00C90FEC" w:rsidRPr="00C90FEC" w:rsidRDefault="00B13C96" w:rsidP="00C90FE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7534BD3B" w14:textId="77777777" w:rsidR="00C90FEC" w:rsidRPr="00C90FEC" w:rsidRDefault="00B13C96" w:rsidP="00C90FE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If the customer choose</w:t>
      </w:r>
      <w:r w:rsidR="00822CD0"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opt out certain procedures in Novogene standard QC pipeline, the samples will be graded as “Hold” or “Fail”.</w:t>
      </w:r>
    </w:p>
    <w:p w14:paraId="7C4F91FA" w14:textId="77777777" w:rsidR="00925455" w:rsidRPr="00C90FEC" w:rsidRDefault="00B13C96" w:rsidP="00C90FE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C90FE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Special samples such as FFPE DNA, MDA product will be subjected to different QC standards as appeared on the final QC report sent by Novogene.</w:t>
      </w:r>
    </w:p>
    <w:p w14:paraId="474B8152" w14:textId="77777777" w:rsidR="003F6514" w:rsidRPr="003F6514" w:rsidRDefault="00D823DB" w:rsidP="003F65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shd w:val="clear" w:color="auto" w:fill="FFFFFF"/>
        </w:rPr>
      </w:pPr>
      <w:r w:rsidRPr="005154EF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shd w:val="clear" w:color="auto" w:fill="FFFFFF"/>
        </w:rPr>
        <w:t>Bioinformatics Analysis</w:t>
      </w:r>
    </w:p>
    <w:tbl>
      <w:tblPr>
        <w:tblW w:w="5000" w:type="pct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296"/>
      </w:tblGrid>
      <w:tr w:rsidR="003F6514" w:rsidRPr="00822CD0" w14:paraId="0472852F" w14:textId="77777777" w:rsidTr="00822CD0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C040EC3" w14:textId="77777777" w:rsidR="003F6514" w:rsidRPr="00822CD0" w:rsidRDefault="003F6514" w:rsidP="00275FC3">
            <w:pPr>
              <w:jc w:val="center"/>
              <w:rPr>
                <w:b/>
                <w:szCs w:val="21"/>
              </w:rPr>
            </w:pPr>
            <w:r w:rsidRPr="00822CD0">
              <w:rPr>
                <w:b/>
                <w:szCs w:val="21"/>
              </w:rPr>
              <w:t>Data quality control</w:t>
            </w:r>
          </w:p>
        </w:tc>
      </w:tr>
      <w:tr w:rsidR="003F6514" w:rsidRPr="00C35259" w14:paraId="6CA3F85C" w14:textId="77777777" w:rsidTr="00822CD0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84764" w14:textId="77777777" w:rsidR="003F6514" w:rsidRPr="00C35259" w:rsidRDefault="003F6514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Sequencing Quality</w:t>
            </w:r>
          </w:p>
        </w:tc>
      </w:tr>
      <w:tr w:rsidR="003F6514" w:rsidRPr="00C35259" w14:paraId="219F61A2" w14:textId="77777777" w:rsidTr="00822CD0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E3F31" w14:textId="77777777" w:rsidR="003F6514" w:rsidRPr="00C35259" w:rsidRDefault="003F6514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Sequencing Error Rate</w:t>
            </w:r>
          </w:p>
        </w:tc>
      </w:tr>
      <w:tr w:rsidR="003F6514" w:rsidRPr="00C35259" w14:paraId="62C54B85" w14:textId="77777777" w:rsidTr="00822CD0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71F3B" w14:textId="77777777" w:rsidR="003F6514" w:rsidRPr="00C35259" w:rsidRDefault="003F6514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A/T/G/C Base</w:t>
            </w:r>
          </w:p>
        </w:tc>
      </w:tr>
      <w:tr w:rsidR="003F6514" w:rsidRPr="00C35259" w14:paraId="42B14D32" w14:textId="77777777" w:rsidTr="00822CD0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B2E62" w14:textId="77777777" w:rsidR="003F6514" w:rsidRPr="00C35259" w:rsidRDefault="003F6514" w:rsidP="00275F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Statistic 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umma</w:t>
            </w:r>
            <w:r>
              <w:rPr>
                <w:szCs w:val="21"/>
              </w:rPr>
              <w:t>ry of Sequencing Quality. Including amount of data output, error rate, Q30 and GC content, etc.</w:t>
            </w:r>
          </w:p>
        </w:tc>
      </w:tr>
    </w:tbl>
    <w:p w14:paraId="4F660B27" w14:textId="77777777" w:rsidR="00D31104" w:rsidRPr="00C8622C" w:rsidRDefault="00D31104" w:rsidP="00D31104">
      <w:pPr>
        <w:rPr>
          <w:szCs w:val="21"/>
          <w:shd w:val="clear" w:color="auto" w:fill="FFFFFF"/>
        </w:rPr>
      </w:pPr>
      <w:r w:rsidRPr="00C8622C">
        <w:rPr>
          <w:rFonts w:hint="eastAsia"/>
          <w:szCs w:val="21"/>
          <w:shd w:val="clear" w:color="auto" w:fill="FFFFFF"/>
        </w:rPr>
        <w:t>Note</w:t>
      </w:r>
      <w:r w:rsidRPr="00C8622C">
        <w:rPr>
          <w:rFonts w:hint="eastAsia"/>
          <w:szCs w:val="21"/>
          <w:shd w:val="clear" w:color="auto" w:fill="FFFFFF"/>
        </w:rPr>
        <w:t>：</w:t>
      </w:r>
      <w:r w:rsidRPr="00C8622C">
        <w:rPr>
          <w:rFonts w:hint="eastAsia"/>
          <w:szCs w:val="21"/>
          <w:shd w:val="clear" w:color="auto" w:fill="FFFFFF"/>
        </w:rPr>
        <w:t>although we do data filtering on our side for data quality control, data released will be unfiltered raw data if not specified.</w:t>
      </w:r>
    </w:p>
    <w:p w14:paraId="300F20B2" w14:textId="77777777" w:rsidR="00D31104" w:rsidRDefault="00D31104" w:rsidP="003F6514">
      <w:pPr>
        <w:rPr>
          <w:color w:val="000000" w:themeColor="text1"/>
          <w:szCs w:val="21"/>
          <w:highlight w:val="yellow"/>
          <w:shd w:val="clear" w:color="auto" w:fill="FFFFFF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0B5BB7" w:rsidRPr="00822CD0" w14:paraId="7D6F8F42" w14:textId="77777777" w:rsidTr="00822CD0">
        <w:trPr>
          <w:trHeight w:val="417"/>
        </w:trPr>
        <w:tc>
          <w:tcPr>
            <w:tcW w:w="5000" w:type="pct"/>
            <w:shd w:val="clear" w:color="auto" w:fill="92D050"/>
          </w:tcPr>
          <w:p w14:paraId="252CE673" w14:textId="77777777" w:rsidR="000B5BB7" w:rsidRPr="00822CD0" w:rsidRDefault="000B5BB7" w:rsidP="00351D48">
            <w:pPr>
              <w:jc w:val="center"/>
              <w:rPr>
                <w:b/>
                <w:szCs w:val="21"/>
              </w:rPr>
            </w:pPr>
            <w:r w:rsidRPr="00822CD0">
              <w:rPr>
                <w:b/>
                <w:szCs w:val="21"/>
              </w:rPr>
              <w:t>Standard Analysis </w:t>
            </w:r>
            <w:r w:rsidRPr="00822CD0">
              <w:rPr>
                <w:rFonts w:hint="eastAsia"/>
                <w:b/>
                <w:szCs w:val="21"/>
              </w:rPr>
              <w:t>(Human)</w:t>
            </w:r>
          </w:p>
        </w:tc>
      </w:tr>
      <w:tr w:rsidR="000B5BB7" w14:paraId="1F91A58D" w14:textId="77777777" w:rsidTr="00822CD0">
        <w:trPr>
          <w:trHeight w:val="378"/>
        </w:trPr>
        <w:tc>
          <w:tcPr>
            <w:tcW w:w="5000" w:type="pct"/>
          </w:tcPr>
          <w:p w14:paraId="06D566ED" w14:textId="182706B5" w:rsidR="000B5BB7" w:rsidRDefault="000B5BB7" w:rsidP="00351D48">
            <w:pPr>
              <w:rPr>
                <w:szCs w:val="21"/>
              </w:rPr>
            </w:pPr>
            <w:r>
              <w:rPr>
                <w:szCs w:val="21"/>
              </w:rPr>
              <w:t xml:space="preserve">Data </w:t>
            </w:r>
            <w:r w:rsidR="00DE4E6E">
              <w:rPr>
                <w:szCs w:val="21"/>
              </w:rPr>
              <w:t>Quality Control</w:t>
            </w:r>
            <w:r>
              <w:rPr>
                <w:szCs w:val="21"/>
              </w:rPr>
              <w:t>: filtering reads containing adapter or with low quality</w:t>
            </w:r>
          </w:p>
        </w:tc>
      </w:tr>
      <w:tr w:rsidR="000B5BB7" w14:paraId="10B4DB98" w14:textId="77777777" w:rsidTr="00822CD0">
        <w:trPr>
          <w:trHeight w:val="404"/>
        </w:trPr>
        <w:tc>
          <w:tcPr>
            <w:tcW w:w="5000" w:type="pct"/>
          </w:tcPr>
          <w:p w14:paraId="4B88C4B9" w14:textId="6DD5F3CD" w:rsidR="000B5BB7" w:rsidRDefault="000B5BB7" w:rsidP="00351D48">
            <w:pPr>
              <w:rPr>
                <w:szCs w:val="21"/>
              </w:rPr>
            </w:pPr>
            <w:r>
              <w:rPr>
                <w:szCs w:val="21"/>
              </w:rPr>
              <w:t xml:space="preserve">Alignment with </w:t>
            </w:r>
            <w:r w:rsidR="00DE4E6E">
              <w:rPr>
                <w:szCs w:val="21"/>
              </w:rPr>
              <w:t>Reference</w:t>
            </w:r>
            <w:r>
              <w:rPr>
                <w:szCs w:val="21"/>
              </w:rPr>
              <w:t xml:space="preserve">, </w:t>
            </w:r>
            <w:r w:rsidR="00DE4E6E">
              <w:rPr>
                <w:szCs w:val="21"/>
              </w:rPr>
              <w:t xml:space="preserve">Statistics </w:t>
            </w:r>
            <w:r>
              <w:rPr>
                <w:szCs w:val="21"/>
              </w:rPr>
              <w:t xml:space="preserve">of </w:t>
            </w:r>
            <w:r w:rsidR="00DE4E6E">
              <w:rPr>
                <w:szCs w:val="21"/>
              </w:rPr>
              <w:t xml:space="preserve">Sequencing Depth </w:t>
            </w:r>
            <w:r>
              <w:rPr>
                <w:szCs w:val="21"/>
              </w:rPr>
              <w:t xml:space="preserve">and </w:t>
            </w:r>
            <w:r w:rsidR="00DE4E6E">
              <w:rPr>
                <w:szCs w:val="21"/>
              </w:rPr>
              <w:t>Coverage</w:t>
            </w:r>
          </w:p>
        </w:tc>
      </w:tr>
      <w:tr w:rsidR="000B5BB7" w14:paraId="5E516592" w14:textId="77777777" w:rsidTr="00822CD0">
        <w:trPr>
          <w:trHeight w:val="371"/>
        </w:trPr>
        <w:tc>
          <w:tcPr>
            <w:tcW w:w="5000" w:type="pct"/>
          </w:tcPr>
          <w:p w14:paraId="7FDDD091" w14:textId="744B7225" w:rsidR="000B5BB7" w:rsidRDefault="000B5BB7" w:rsidP="00351D48">
            <w:pPr>
              <w:rPr>
                <w:szCs w:val="21"/>
              </w:rPr>
            </w:pPr>
            <w:r>
              <w:rPr>
                <w:szCs w:val="21"/>
              </w:rPr>
              <w:t xml:space="preserve">SNP and </w:t>
            </w:r>
            <w:proofErr w:type="spellStart"/>
            <w:r>
              <w:rPr>
                <w:szCs w:val="21"/>
              </w:rPr>
              <w:t>InDel</w:t>
            </w:r>
            <w:proofErr w:type="spellEnd"/>
            <w:r>
              <w:rPr>
                <w:szCs w:val="21"/>
              </w:rPr>
              <w:t xml:space="preserve"> </w:t>
            </w:r>
            <w:r w:rsidR="00DE4E6E">
              <w:rPr>
                <w:szCs w:val="21"/>
              </w:rPr>
              <w:t>Calling</w:t>
            </w:r>
            <w:r>
              <w:rPr>
                <w:szCs w:val="21"/>
              </w:rPr>
              <w:t xml:space="preserve">, </w:t>
            </w:r>
            <w:r w:rsidR="00DE4E6E">
              <w:rPr>
                <w:szCs w:val="21"/>
              </w:rPr>
              <w:t xml:space="preserve">Annotation </w:t>
            </w:r>
            <w:r>
              <w:rPr>
                <w:szCs w:val="21"/>
              </w:rPr>
              <w:t xml:space="preserve">and </w:t>
            </w:r>
            <w:r w:rsidR="00DE4E6E">
              <w:rPr>
                <w:szCs w:val="21"/>
              </w:rPr>
              <w:t>Statistics</w:t>
            </w:r>
          </w:p>
        </w:tc>
      </w:tr>
      <w:tr w:rsidR="000B5BB7" w14:paraId="552E795F" w14:textId="77777777" w:rsidTr="00822CD0">
        <w:trPr>
          <w:trHeight w:val="393"/>
        </w:trPr>
        <w:tc>
          <w:tcPr>
            <w:tcW w:w="5000" w:type="pct"/>
          </w:tcPr>
          <w:p w14:paraId="12C8AD51" w14:textId="4174B211" w:rsidR="000B5BB7" w:rsidRDefault="000B5BB7" w:rsidP="00351D48">
            <w:pPr>
              <w:rPr>
                <w:szCs w:val="21"/>
              </w:rPr>
            </w:pPr>
            <w:r>
              <w:rPr>
                <w:szCs w:val="21"/>
              </w:rPr>
              <w:t>Somatic SNP/</w:t>
            </w:r>
            <w:proofErr w:type="spellStart"/>
            <w:r>
              <w:rPr>
                <w:szCs w:val="21"/>
              </w:rPr>
              <w:t>InDel</w:t>
            </w:r>
            <w:proofErr w:type="spellEnd"/>
            <w:r>
              <w:rPr>
                <w:szCs w:val="21"/>
              </w:rPr>
              <w:t xml:space="preserve">/CNV </w:t>
            </w:r>
            <w:r w:rsidR="00DE4E6E">
              <w:rPr>
                <w:szCs w:val="21"/>
              </w:rPr>
              <w:t>Calling</w:t>
            </w:r>
            <w:r>
              <w:rPr>
                <w:szCs w:val="21"/>
              </w:rPr>
              <w:t xml:space="preserve">, </w:t>
            </w:r>
            <w:r w:rsidR="00DE4E6E">
              <w:rPr>
                <w:szCs w:val="21"/>
              </w:rPr>
              <w:t xml:space="preserve">Annotation </w:t>
            </w:r>
            <w:r>
              <w:rPr>
                <w:szCs w:val="21"/>
              </w:rPr>
              <w:t xml:space="preserve">and </w:t>
            </w:r>
            <w:r w:rsidR="00DE4E6E">
              <w:rPr>
                <w:szCs w:val="21"/>
              </w:rPr>
              <w:t xml:space="preserve">Statistics </w:t>
            </w:r>
            <w:r>
              <w:rPr>
                <w:szCs w:val="21"/>
              </w:rPr>
              <w:t>(paired tumor samples)</w:t>
            </w:r>
          </w:p>
        </w:tc>
      </w:tr>
    </w:tbl>
    <w:p w14:paraId="3B7B4B86" w14:textId="77777777" w:rsidR="003935FB" w:rsidRPr="00144BE4" w:rsidRDefault="003935FB" w:rsidP="00144BE4">
      <w:pPr>
        <w:rPr>
          <w:b/>
          <w:bCs/>
          <w:color w:val="000000"/>
        </w:rPr>
      </w:pPr>
    </w:p>
    <w:sectPr w:rsidR="003935FB" w:rsidRPr="00144BE4" w:rsidSect="00BA014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05032" w14:textId="77777777" w:rsidR="00EA7900" w:rsidRDefault="00EA7900" w:rsidP="00634D04">
      <w:r>
        <w:separator/>
      </w:r>
    </w:p>
  </w:endnote>
  <w:endnote w:type="continuationSeparator" w:id="0">
    <w:p w14:paraId="693C4D27" w14:textId="77777777" w:rsidR="00EA7900" w:rsidRDefault="00EA7900" w:rsidP="00634D04">
      <w:r>
        <w:continuationSeparator/>
      </w:r>
    </w:p>
  </w:endnote>
  <w:endnote w:type="continuationNotice" w:id="1">
    <w:p w14:paraId="5451E566" w14:textId="77777777" w:rsidR="00EA7900" w:rsidRDefault="00EA79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F8A1B" w14:textId="77777777" w:rsidR="004A0E04" w:rsidRPr="004C3F29" w:rsidRDefault="004A0E04" w:rsidP="004A0E04">
    <w:pPr>
      <w:jc w:val="left"/>
      <w:rPr>
        <w:color w:val="000000"/>
        <w:sz w:val="15"/>
        <w:szCs w:val="15"/>
        <w:shd w:val="clear" w:color="auto" w:fill="FFFFFF"/>
      </w:rPr>
    </w:pPr>
    <w:r w:rsidRPr="00A27ADF"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>CORPORATION INC</w:t>
    </w:r>
    <w:r>
      <w:rPr>
        <w:rFonts w:hint="eastAsia"/>
        <w:color w:val="000000"/>
        <w:sz w:val="15"/>
        <w:szCs w:val="15"/>
        <w:shd w:val="clear" w:color="auto" w:fill="FFFFFF"/>
      </w:rPr>
      <w:t>82</w:t>
    </w:r>
    <w:r>
      <w:rPr>
        <w:color w:val="000000"/>
        <w:sz w:val="15"/>
        <w:szCs w:val="15"/>
        <w:shd w:val="clear" w:color="auto" w:fill="FFFFFF"/>
      </w:rPr>
      <w:t>3 Anchorage Place, Chula Vista, CA 91914, USA</w:t>
    </w:r>
  </w:p>
  <w:p w14:paraId="2BA226A1" w14:textId="77777777" w:rsidR="00332BBF" w:rsidRPr="004A0E04" w:rsidRDefault="00332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83B36" w14:textId="77777777" w:rsidR="00EA7900" w:rsidRDefault="00EA7900" w:rsidP="00634D04">
      <w:r>
        <w:separator/>
      </w:r>
    </w:p>
  </w:footnote>
  <w:footnote w:type="continuationSeparator" w:id="0">
    <w:p w14:paraId="2187B8A0" w14:textId="77777777" w:rsidR="00EA7900" w:rsidRDefault="00EA7900" w:rsidP="00634D04">
      <w:r>
        <w:continuationSeparator/>
      </w:r>
    </w:p>
  </w:footnote>
  <w:footnote w:type="continuationNotice" w:id="1">
    <w:p w14:paraId="3B914852" w14:textId="77777777" w:rsidR="00EA7900" w:rsidRDefault="00EA79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2F1B3" w14:textId="77777777" w:rsidR="00332BBF" w:rsidRDefault="00EA7900">
    <w:pPr>
      <w:pStyle w:val="Header"/>
    </w:pPr>
    <w:r>
      <w:rPr>
        <w:noProof/>
      </w:rPr>
      <w:pict w14:anchorId="7E69D7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04FF1" w14:textId="77777777" w:rsidR="00332BBF" w:rsidRDefault="00332BBF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3D873912" wp14:editId="07A52A4E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BF0D7D" w14:textId="77777777" w:rsidR="00332BBF" w:rsidRDefault="00EA7900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6549F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FF5F2" w14:textId="77777777" w:rsidR="00332BBF" w:rsidRDefault="00EA7900">
    <w:pPr>
      <w:pStyle w:val="Header"/>
    </w:pPr>
    <w:r>
      <w:rPr>
        <w:noProof/>
      </w:rPr>
      <w:pict w14:anchorId="578118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4C9"/>
    <w:multiLevelType w:val="multilevel"/>
    <w:tmpl w:val="600AFA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65E3"/>
    <w:rsid w:val="000073F9"/>
    <w:rsid w:val="00014226"/>
    <w:rsid w:val="00015FAF"/>
    <w:rsid w:val="00031C53"/>
    <w:rsid w:val="000438FC"/>
    <w:rsid w:val="00044454"/>
    <w:rsid w:val="00054E9A"/>
    <w:rsid w:val="000613FA"/>
    <w:rsid w:val="00082B11"/>
    <w:rsid w:val="00087EF1"/>
    <w:rsid w:val="000920DF"/>
    <w:rsid w:val="00092410"/>
    <w:rsid w:val="000A1E58"/>
    <w:rsid w:val="000B5BB7"/>
    <w:rsid w:val="000C2518"/>
    <w:rsid w:val="000C2C81"/>
    <w:rsid w:val="000C7708"/>
    <w:rsid w:val="000D2F3B"/>
    <w:rsid w:val="000E326A"/>
    <w:rsid w:val="000F6E22"/>
    <w:rsid w:val="00100A35"/>
    <w:rsid w:val="001117E5"/>
    <w:rsid w:val="0013259F"/>
    <w:rsid w:val="00140A71"/>
    <w:rsid w:val="00144BE4"/>
    <w:rsid w:val="0017298D"/>
    <w:rsid w:val="001823A3"/>
    <w:rsid w:val="00186BE2"/>
    <w:rsid w:val="0019459E"/>
    <w:rsid w:val="001A03F2"/>
    <w:rsid w:val="001B2265"/>
    <w:rsid w:val="001B333C"/>
    <w:rsid w:val="001C768D"/>
    <w:rsid w:val="001F2812"/>
    <w:rsid w:val="001F5A55"/>
    <w:rsid w:val="00202FBF"/>
    <w:rsid w:val="00204C39"/>
    <w:rsid w:val="002159C5"/>
    <w:rsid w:val="00234F11"/>
    <w:rsid w:val="002458E5"/>
    <w:rsid w:val="00252E45"/>
    <w:rsid w:val="00257814"/>
    <w:rsid w:val="00260881"/>
    <w:rsid w:val="0026633A"/>
    <w:rsid w:val="002B04C9"/>
    <w:rsid w:val="002C5A3A"/>
    <w:rsid w:val="002C70E2"/>
    <w:rsid w:val="002C7C66"/>
    <w:rsid w:val="002D07A2"/>
    <w:rsid w:val="002D2C2D"/>
    <w:rsid w:val="002E00D3"/>
    <w:rsid w:val="002E4D6D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73398"/>
    <w:rsid w:val="0037410E"/>
    <w:rsid w:val="00374A74"/>
    <w:rsid w:val="0037535B"/>
    <w:rsid w:val="00377896"/>
    <w:rsid w:val="0039252D"/>
    <w:rsid w:val="003935FB"/>
    <w:rsid w:val="003A1832"/>
    <w:rsid w:val="003B00F1"/>
    <w:rsid w:val="003B0C19"/>
    <w:rsid w:val="003B3AF5"/>
    <w:rsid w:val="003B6E92"/>
    <w:rsid w:val="003C1C92"/>
    <w:rsid w:val="003C5C5C"/>
    <w:rsid w:val="003C6638"/>
    <w:rsid w:val="003C6D40"/>
    <w:rsid w:val="003D66BE"/>
    <w:rsid w:val="003E03A4"/>
    <w:rsid w:val="003F20BC"/>
    <w:rsid w:val="003F5E69"/>
    <w:rsid w:val="003F6514"/>
    <w:rsid w:val="00402DAB"/>
    <w:rsid w:val="00404DA5"/>
    <w:rsid w:val="00423A1D"/>
    <w:rsid w:val="00423C8E"/>
    <w:rsid w:val="00435761"/>
    <w:rsid w:val="004458A6"/>
    <w:rsid w:val="004731F9"/>
    <w:rsid w:val="00475690"/>
    <w:rsid w:val="00486795"/>
    <w:rsid w:val="004875D0"/>
    <w:rsid w:val="004912BB"/>
    <w:rsid w:val="004A0E04"/>
    <w:rsid w:val="004A12B6"/>
    <w:rsid w:val="004A64E5"/>
    <w:rsid w:val="004A70AE"/>
    <w:rsid w:val="004D03A5"/>
    <w:rsid w:val="004D220E"/>
    <w:rsid w:val="004D50EA"/>
    <w:rsid w:val="004D5E20"/>
    <w:rsid w:val="004F5FD7"/>
    <w:rsid w:val="005015DF"/>
    <w:rsid w:val="0050685A"/>
    <w:rsid w:val="00510E2D"/>
    <w:rsid w:val="005154EF"/>
    <w:rsid w:val="00531723"/>
    <w:rsid w:val="00536E15"/>
    <w:rsid w:val="005522D1"/>
    <w:rsid w:val="00554E72"/>
    <w:rsid w:val="00567896"/>
    <w:rsid w:val="00567FB6"/>
    <w:rsid w:val="00575748"/>
    <w:rsid w:val="00580CD4"/>
    <w:rsid w:val="00593B21"/>
    <w:rsid w:val="0059532A"/>
    <w:rsid w:val="005960D8"/>
    <w:rsid w:val="005B2DBE"/>
    <w:rsid w:val="005C6FC6"/>
    <w:rsid w:val="005D281F"/>
    <w:rsid w:val="005D7C16"/>
    <w:rsid w:val="005E49D2"/>
    <w:rsid w:val="0061554B"/>
    <w:rsid w:val="00633061"/>
    <w:rsid w:val="00634D04"/>
    <w:rsid w:val="00663249"/>
    <w:rsid w:val="006641E3"/>
    <w:rsid w:val="006917CF"/>
    <w:rsid w:val="0069368F"/>
    <w:rsid w:val="006A3299"/>
    <w:rsid w:val="006C69B5"/>
    <w:rsid w:val="006D23CE"/>
    <w:rsid w:val="006D647D"/>
    <w:rsid w:val="006D78CB"/>
    <w:rsid w:val="006E0593"/>
    <w:rsid w:val="006E1103"/>
    <w:rsid w:val="006E3989"/>
    <w:rsid w:val="006E7C8B"/>
    <w:rsid w:val="00700027"/>
    <w:rsid w:val="00712162"/>
    <w:rsid w:val="00712ED1"/>
    <w:rsid w:val="0072029A"/>
    <w:rsid w:val="00730C2D"/>
    <w:rsid w:val="00732424"/>
    <w:rsid w:val="00755224"/>
    <w:rsid w:val="0075769A"/>
    <w:rsid w:val="00757891"/>
    <w:rsid w:val="00764668"/>
    <w:rsid w:val="007844C6"/>
    <w:rsid w:val="007C4685"/>
    <w:rsid w:val="007E4001"/>
    <w:rsid w:val="007E4BA6"/>
    <w:rsid w:val="00811517"/>
    <w:rsid w:val="00822CD0"/>
    <w:rsid w:val="00824FBB"/>
    <w:rsid w:val="0083307C"/>
    <w:rsid w:val="00833410"/>
    <w:rsid w:val="00834C5F"/>
    <w:rsid w:val="008375D6"/>
    <w:rsid w:val="0084360C"/>
    <w:rsid w:val="00844800"/>
    <w:rsid w:val="00853879"/>
    <w:rsid w:val="00885DF8"/>
    <w:rsid w:val="008958CA"/>
    <w:rsid w:val="008A2C3E"/>
    <w:rsid w:val="008C3292"/>
    <w:rsid w:val="008D06F3"/>
    <w:rsid w:val="008D108B"/>
    <w:rsid w:val="008E55D6"/>
    <w:rsid w:val="008F1F9F"/>
    <w:rsid w:val="00900A32"/>
    <w:rsid w:val="00915193"/>
    <w:rsid w:val="00925455"/>
    <w:rsid w:val="00941602"/>
    <w:rsid w:val="00990442"/>
    <w:rsid w:val="00990FBA"/>
    <w:rsid w:val="00993942"/>
    <w:rsid w:val="009B15A3"/>
    <w:rsid w:val="009C3957"/>
    <w:rsid w:val="009C3A40"/>
    <w:rsid w:val="009D0980"/>
    <w:rsid w:val="009D58BA"/>
    <w:rsid w:val="009E08FE"/>
    <w:rsid w:val="009E11A3"/>
    <w:rsid w:val="009E3DF5"/>
    <w:rsid w:val="009E4BEE"/>
    <w:rsid w:val="00A27ADF"/>
    <w:rsid w:val="00A329FD"/>
    <w:rsid w:val="00A34553"/>
    <w:rsid w:val="00A34C9B"/>
    <w:rsid w:val="00A35AAD"/>
    <w:rsid w:val="00A502B3"/>
    <w:rsid w:val="00A51D38"/>
    <w:rsid w:val="00A54B9F"/>
    <w:rsid w:val="00A56CF2"/>
    <w:rsid w:val="00A610C4"/>
    <w:rsid w:val="00A6111E"/>
    <w:rsid w:val="00A758D7"/>
    <w:rsid w:val="00A84573"/>
    <w:rsid w:val="00A96959"/>
    <w:rsid w:val="00AA1396"/>
    <w:rsid w:val="00AA1BA2"/>
    <w:rsid w:val="00AB7A9B"/>
    <w:rsid w:val="00AC63B5"/>
    <w:rsid w:val="00AD18A3"/>
    <w:rsid w:val="00AD2C72"/>
    <w:rsid w:val="00AD38AA"/>
    <w:rsid w:val="00AD5640"/>
    <w:rsid w:val="00AE0BD2"/>
    <w:rsid w:val="00AE62EB"/>
    <w:rsid w:val="00AE65BE"/>
    <w:rsid w:val="00AF2866"/>
    <w:rsid w:val="00B0286D"/>
    <w:rsid w:val="00B13C96"/>
    <w:rsid w:val="00B25832"/>
    <w:rsid w:val="00B30726"/>
    <w:rsid w:val="00B32849"/>
    <w:rsid w:val="00B450AC"/>
    <w:rsid w:val="00B47393"/>
    <w:rsid w:val="00B53E2E"/>
    <w:rsid w:val="00B62547"/>
    <w:rsid w:val="00B84D24"/>
    <w:rsid w:val="00B8708F"/>
    <w:rsid w:val="00BA014E"/>
    <w:rsid w:val="00BA4305"/>
    <w:rsid w:val="00BA4A55"/>
    <w:rsid w:val="00BA5406"/>
    <w:rsid w:val="00BB16A8"/>
    <w:rsid w:val="00BB3128"/>
    <w:rsid w:val="00BC3FC6"/>
    <w:rsid w:val="00BC6150"/>
    <w:rsid w:val="00BE2BD6"/>
    <w:rsid w:val="00BF7352"/>
    <w:rsid w:val="00C026E1"/>
    <w:rsid w:val="00C11CEC"/>
    <w:rsid w:val="00C12114"/>
    <w:rsid w:val="00C1581A"/>
    <w:rsid w:val="00C23D08"/>
    <w:rsid w:val="00C3074B"/>
    <w:rsid w:val="00C30923"/>
    <w:rsid w:val="00C40D12"/>
    <w:rsid w:val="00C45D29"/>
    <w:rsid w:val="00C87073"/>
    <w:rsid w:val="00C87085"/>
    <w:rsid w:val="00C90FEC"/>
    <w:rsid w:val="00C9385E"/>
    <w:rsid w:val="00CA0721"/>
    <w:rsid w:val="00CA33DF"/>
    <w:rsid w:val="00CA6115"/>
    <w:rsid w:val="00CB6EBB"/>
    <w:rsid w:val="00CB730F"/>
    <w:rsid w:val="00CC358A"/>
    <w:rsid w:val="00CD59A2"/>
    <w:rsid w:val="00CE7960"/>
    <w:rsid w:val="00D175E8"/>
    <w:rsid w:val="00D31104"/>
    <w:rsid w:val="00D361AC"/>
    <w:rsid w:val="00D37DD0"/>
    <w:rsid w:val="00D41539"/>
    <w:rsid w:val="00D51099"/>
    <w:rsid w:val="00D52F12"/>
    <w:rsid w:val="00D555A6"/>
    <w:rsid w:val="00D67B5D"/>
    <w:rsid w:val="00D7467C"/>
    <w:rsid w:val="00D823DB"/>
    <w:rsid w:val="00D82E08"/>
    <w:rsid w:val="00D863F2"/>
    <w:rsid w:val="00D90CBB"/>
    <w:rsid w:val="00D933AB"/>
    <w:rsid w:val="00DA4022"/>
    <w:rsid w:val="00DA4426"/>
    <w:rsid w:val="00DB3E0F"/>
    <w:rsid w:val="00DC1032"/>
    <w:rsid w:val="00DC38EE"/>
    <w:rsid w:val="00DC5210"/>
    <w:rsid w:val="00DC7722"/>
    <w:rsid w:val="00DD5EE7"/>
    <w:rsid w:val="00DE4E6E"/>
    <w:rsid w:val="00E06322"/>
    <w:rsid w:val="00E336FB"/>
    <w:rsid w:val="00E440F6"/>
    <w:rsid w:val="00E46491"/>
    <w:rsid w:val="00E50F5B"/>
    <w:rsid w:val="00E533B8"/>
    <w:rsid w:val="00E66ED5"/>
    <w:rsid w:val="00E863AE"/>
    <w:rsid w:val="00EA7900"/>
    <w:rsid w:val="00EB77F4"/>
    <w:rsid w:val="00EC6C80"/>
    <w:rsid w:val="00EC7760"/>
    <w:rsid w:val="00ED5171"/>
    <w:rsid w:val="00F07D0D"/>
    <w:rsid w:val="00F103F4"/>
    <w:rsid w:val="00F3110E"/>
    <w:rsid w:val="00F37C7A"/>
    <w:rsid w:val="00F429DC"/>
    <w:rsid w:val="00F5417E"/>
    <w:rsid w:val="00F80FA2"/>
    <w:rsid w:val="00F84D5C"/>
    <w:rsid w:val="00FB29CD"/>
    <w:rsid w:val="00FC7E06"/>
    <w:rsid w:val="00FF0FD3"/>
    <w:rsid w:val="00FF1682"/>
    <w:rsid w:val="3F728547"/>
    <w:rsid w:val="5EA4A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B527B39"/>
  <w15:docId w15:val="{E089676D-FD6A-45A3-AF55-E351C27F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70E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C9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2029A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4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45FD4-8346-4E27-BD10-6F048BC80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6C571B-E82D-463D-A39F-C48C51F846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5A1BDC-F5D1-47B3-B38A-12F504BB75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5DAC53-62E9-4C51-8DCF-9B001874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li jing</cp:lastModifiedBy>
  <cp:revision>3</cp:revision>
  <cp:lastPrinted>2015-09-02T07:17:00Z</cp:lastPrinted>
  <dcterms:created xsi:type="dcterms:W3CDTF">2019-01-26T03:44:00Z</dcterms:created>
  <dcterms:modified xsi:type="dcterms:W3CDTF">2019-11-28T07:20:00Z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