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68B72" w14:textId="77777777" w:rsidR="00925455" w:rsidRPr="002D050C" w:rsidRDefault="00925455" w:rsidP="001117E5">
      <w:pPr>
        <w:rPr>
          <w:b/>
          <w:color w:val="000000" w:themeColor="text1"/>
          <w:szCs w:val="21"/>
          <w:shd w:val="clear" w:color="auto" w:fill="FFFFFF"/>
        </w:rPr>
      </w:pPr>
      <w:r w:rsidRPr="002D050C">
        <w:rPr>
          <w:b/>
          <w:color w:val="000000" w:themeColor="text1"/>
          <w:szCs w:val="21"/>
          <w:shd w:val="clear" w:color="auto" w:fill="FFFFFF"/>
        </w:rPr>
        <w:t>Technical Terms:</w:t>
      </w:r>
    </w:p>
    <w:p w14:paraId="0EA06D82" w14:textId="77777777" w:rsidR="00D823DB" w:rsidRPr="002D050C" w:rsidRDefault="00D823DB" w:rsidP="00BE2BD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2D050C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>Overview of Service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2370"/>
        <w:gridCol w:w="5960"/>
      </w:tblGrid>
      <w:tr w:rsidR="00D823DB" w:rsidRPr="002D050C" w14:paraId="1494EED5" w14:textId="77777777" w:rsidTr="00DD7021">
        <w:tc>
          <w:tcPr>
            <w:tcW w:w="2410" w:type="dxa"/>
          </w:tcPr>
          <w:p w14:paraId="5C020F39" w14:textId="77777777" w:rsidR="00D823DB" w:rsidRPr="002D050C" w:rsidRDefault="00D823DB" w:rsidP="00D823DB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2D050C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Species Name</w:t>
            </w:r>
          </w:p>
        </w:tc>
        <w:tc>
          <w:tcPr>
            <w:tcW w:w="6146" w:type="dxa"/>
          </w:tcPr>
          <w:p w14:paraId="560EE5DB" w14:textId="1D90C1B9" w:rsidR="00D823DB" w:rsidRPr="002D050C" w:rsidRDefault="001553B1" w:rsidP="00D823DB">
            <w:pPr>
              <w:pStyle w:val="ListParagraph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2D050C">
              <w:rPr>
                <w:rFonts w:ascii="Times New Roman" w:hAnsi="Times New Roman" w:cs="Times New Roman"/>
                <w:i/>
                <w:color w:val="FF0000"/>
                <w:sz w:val="21"/>
                <w:szCs w:val="21"/>
                <w:shd w:val="clear" w:color="auto" w:fill="FFFFFF"/>
              </w:rPr>
              <w:t>VAR_SPECIES</w:t>
            </w:r>
          </w:p>
        </w:tc>
      </w:tr>
      <w:tr w:rsidR="00990442" w:rsidRPr="002D050C" w14:paraId="24AC4B7A" w14:textId="77777777" w:rsidTr="00DD7021">
        <w:tc>
          <w:tcPr>
            <w:tcW w:w="2410" w:type="dxa"/>
          </w:tcPr>
          <w:p w14:paraId="309B26EA" w14:textId="77777777" w:rsidR="00990442" w:rsidRPr="002D050C" w:rsidRDefault="00990442" w:rsidP="00D823DB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2D050C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Sample Type</w:t>
            </w:r>
          </w:p>
        </w:tc>
        <w:tc>
          <w:tcPr>
            <w:tcW w:w="6146" w:type="dxa"/>
          </w:tcPr>
          <w:p w14:paraId="4B30A810" w14:textId="59AC14CE" w:rsidR="00990442" w:rsidRPr="002D050C" w:rsidRDefault="00990442" w:rsidP="00D12CAC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2D050C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Purifi</w:t>
            </w:r>
            <w:r w:rsidRPr="002D050C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ed </w:t>
            </w:r>
            <w:r w:rsidR="00E46491" w:rsidRPr="002D050C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genomic </w:t>
            </w:r>
            <w:r w:rsidRPr="002D050C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DNA </w:t>
            </w:r>
            <w:r w:rsidR="001B2265" w:rsidRPr="002D050C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s</w:t>
            </w:r>
            <w:r w:rsidRPr="002D050C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ample </w:t>
            </w:r>
          </w:p>
        </w:tc>
      </w:tr>
      <w:tr w:rsidR="00990442" w:rsidRPr="002D050C" w14:paraId="305E1435" w14:textId="77777777" w:rsidTr="00DD7021">
        <w:tc>
          <w:tcPr>
            <w:tcW w:w="2410" w:type="dxa"/>
          </w:tcPr>
          <w:p w14:paraId="00D83CC0" w14:textId="77777777" w:rsidR="00990442" w:rsidRPr="002D050C" w:rsidRDefault="00990442" w:rsidP="00D823DB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2D050C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Sample</w:t>
            </w:r>
            <w:r w:rsidRPr="002D050C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Number</w:t>
            </w:r>
          </w:p>
        </w:tc>
        <w:tc>
          <w:tcPr>
            <w:tcW w:w="6146" w:type="dxa"/>
          </w:tcPr>
          <w:p w14:paraId="029F326C" w14:textId="50547BEF" w:rsidR="00990442" w:rsidRPr="002D050C" w:rsidRDefault="001553B1" w:rsidP="00D823DB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2D050C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SAM_NUM_1</w:t>
            </w:r>
          </w:p>
        </w:tc>
      </w:tr>
      <w:tr w:rsidR="00990442" w:rsidRPr="002D050C" w14:paraId="33914245" w14:textId="77777777" w:rsidTr="00DD7021">
        <w:tc>
          <w:tcPr>
            <w:tcW w:w="2410" w:type="dxa"/>
          </w:tcPr>
          <w:p w14:paraId="089F24EA" w14:textId="77777777" w:rsidR="00990442" w:rsidRPr="002D050C" w:rsidRDefault="00990442" w:rsidP="00D823DB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2D050C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Library Type</w:t>
            </w:r>
          </w:p>
        </w:tc>
        <w:tc>
          <w:tcPr>
            <w:tcW w:w="6146" w:type="dxa"/>
          </w:tcPr>
          <w:p w14:paraId="5C57E8F7" w14:textId="1A223CF0" w:rsidR="00990442" w:rsidRPr="000A5BBE" w:rsidRDefault="00990442" w:rsidP="00990442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 w:rsidRPr="000A5BBE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>3</w:t>
            </w:r>
            <w:r w:rsidRPr="000A5BBE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>50 bp insert DNA library</w:t>
            </w:r>
            <w:r w:rsidR="00D00460" w:rsidRPr="000A5BBE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 xml:space="preserve"> or 10Kb/20Kb </w:t>
            </w:r>
            <w:proofErr w:type="spellStart"/>
            <w:r w:rsidR="00D00460" w:rsidRPr="000A5BBE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>SMRTbell</w:t>
            </w:r>
            <w:proofErr w:type="spellEnd"/>
            <w:r w:rsidR="00D00460" w:rsidRPr="000A5BBE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 xml:space="preserve"> library</w:t>
            </w:r>
          </w:p>
        </w:tc>
      </w:tr>
      <w:tr w:rsidR="00D823DB" w:rsidRPr="002D050C" w14:paraId="24718E67" w14:textId="77777777" w:rsidTr="00DD7021">
        <w:tc>
          <w:tcPr>
            <w:tcW w:w="2410" w:type="dxa"/>
          </w:tcPr>
          <w:p w14:paraId="35D3EF38" w14:textId="77777777" w:rsidR="00D823DB" w:rsidRPr="002D050C" w:rsidRDefault="00C30923" w:rsidP="00D823DB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2D050C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Data Output</w:t>
            </w:r>
          </w:p>
        </w:tc>
        <w:tc>
          <w:tcPr>
            <w:tcW w:w="6146" w:type="dxa"/>
          </w:tcPr>
          <w:p w14:paraId="1E8D0E7D" w14:textId="7794944B" w:rsidR="00D823DB" w:rsidRPr="002D050C" w:rsidRDefault="001553B1" w:rsidP="00D823DB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bookmarkStart w:id="0" w:name="OLE_LINK3"/>
            <w:bookmarkStart w:id="1" w:name="OLE_LINK4"/>
            <w:r w:rsidRPr="002D050C">
              <w:rPr>
                <w:color w:val="FF0000"/>
              </w:rPr>
              <w:t>DATA_OUTPUT</w:t>
            </w:r>
            <w:r w:rsidR="007B4F5F" w:rsidRPr="002D050C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="007A1914" w:rsidRPr="002D050C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G </w:t>
            </w:r>
            <w:r w:rsidR="007B4F5F" w:rsidRPr="002D050C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raw data/</w:t>
            </w:r>
            <w:r w:rsidR="00E631AC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library</w:t>
            </w:r>
            <w:r w:rsidR="00E631AC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/</w:t>
            </w:r>
            <w:r w:rsidR="007B4F5F" w:rsidRPr="002D050C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sample</w:t>
            </w:r>
            <w:bookmarkEnd w:id="0"/>
            <w:bookmarkEnd w:id="1"/>
          </w:p>
        </w:tc>
      </w:tr>
      <w:tr w:rsidR="00D823DB" w:rsidRPr="002D050C" w14:paraId="741BC607" w14:textId="77777777" w:rsidTr="00DD7021">
        <w:tc>
          <w:tcPr>
            <w:tcW w:w="2410" w:type="dxa"/>
          </w:tcPr>
          <w:p w14:paraId="2D23F8E3" w14:textId="77777777" w:rsidR="00D823DB" w:rsidRPr="002D050C" w:rsidRDefault="00C30923" w:rsidP="00D823DB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2D050C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Bioinformatics</w:t>
            </w:r>
          </w:p>
        </w:tc>
        <w:tc>
          <w:tcPr>
            <w:tcW w:w="6146" w:type="dxa"/>
          </w:tcPr>
          <w:p w14:paraId="580FE046" w14:textId="6FE3A891" w:rsidR="00D823DB" w:rsidRPr="002D050C" w:rsidRDefault="001553B1" w:rsidP="00D823DB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2D050C">
              <w:rPr>
                <w:rFonts w:ascii="Times New Roman" w:hAnsi="Times New Roman" w:cs="Times New Roman"/>
                <w:color w:val="FF0000"/>
                <w:sz w:val="21"/>
                <w:szCs w:val="21"/>
                <w:shd w:val="clear" w:color="auto" w:fill="FFFFFF"/>
              </w:rPr>
              <w:t>VAR_ALY</w:t>
            </w:r>
          </w:p>
        </w:tc>
      </w:tr>
      <w:tr w:rsidR="00D823DB" w:rsidRPr="002D050C" w14:paraId="15814FC4" w14:textId="77777777" w:rsidTr="00DD7021">
        <w:tc>
          <w:tcPr>
            <w:tcW w:w="2410" w:type="dxa"/>
          </w:tcPr>
          <w:p w14:paraId="6888EA42" w14:textId="77777777" w:rsidR="00D823DB" w:rsidRPr="002D050C" w:rsidRDefault="00C30923" w:rsidP="00D823DB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2D050C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Turnaround Time</w:t>
            </w:r>
          </w:p>
        </w:tc>
        <w:tc>
          <w:tcPr>
            <w:tcW w:w="6146" w:type="dxa"/>
          </w:tcPr>
          <w:p w14:paraId="678FDF95" w14:textId="2447AD6B" w:rsidR="00D823DB" w:rsidRPr="002D050C" w:rsidRDefault="001553B1" w:rsidP="00D43B62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2D050C">
              <w:rPr>
                <w:rFonts w:ascii="Times New Roman" w:hAnsi="Times New Roman" w:cs="Times New Roman"/>
                <w:color w:val="FF0000"/>
                <w:sz w:val="21"/>
                <w:szCs w:val="21"/>
                <w:shd w:val="clear" w:color="auto" w:fill="FFFFFF"/>
              </w:rPr>
              <w:t>VAR_TAT</w:t>
            </w:r>
            <w:r w:rsidR="00C30923" w:rsidRPr="002D050C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="00235B05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business</w:t>
            </w:r>
            <w:r w:rsidR="00C30923" w:rsidRPr="002D050C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days </w:t>
            </w:r>
            <w:r w:rsidR="00D43B62" w:rsidRPr="002D050C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starting after we receive the </w:t>
            </w:r>
            <w:r w:rsidR="00D43B62" w:rsidRPr="002D050C">
              <w:rPr>
                <w:rFonts w:ascii="Times New Roman" w:eastAsia="FZYaoTi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library preparation confirmation from client</w:t>
            </w:r>
          </w:p>
        </w:tc>
      </w:tr>
    </w:tbl>
    <w:p w14:paraId="6662FF14" w14:textId="51C69ACA" w:rsidR="007B4F5F" w:rsidRPr="002D050C" w:rsidRDefault="00D823DB" w:rsidP="007B4F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2D050C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Sample Requirements</w:t>
      </w:r>
    </w:p>
    <w:p w14:paraId="233E1E97" w14:textId="002A2566" w:rsidR="00E631AC" w:rsidRDefault="00E631AC" w:rsidP="00E631AC">
      <w:pPr>
        <w:rPr>
          <w:color w:val="000000" w:themeColor="text1"/>
          <w:szCs w:val="21"/>
          <w:shd w:val="clear" w:color="auto" w:fill="FFFFFF"/>
        </w:rPr>
      </w:pPr>
      <w:r w:rsidRPr="00EE2513">
        <w:rPr>
          <w:color w:val="000000" w:themeColor="text1"/>
          <w:szCs w:val="21"/>
          <w:highlight w:val="yellow"/>
          <w:shd w:val="clear" w:color="auto" w:fill="FFFFFF"/>
        </w:rPr>
        <w:t xml:space="preserve">Illumina </w:t>
      </w:r>
      <w:r w:rsidRPr="003A03E3">
        <w:rPr>
          <w:color w:val="000000" w:themeColor="text1"/>
          <w:szCs w:val="21"/>
          <w:highlight w:val="yellow"/>
          <w:shd w:val="clear" w:color="auto" w:fill="FFFFFF"/>
        </w:rPr>
        <w:t>platform</w:t>
      </w:r>
      <w:r w:rsidRPr="003A03E3">
        <w:rPr>
          <w:rFonts w:hint="eastAsia"/>
          <w:color w:val="000000" w:themeColor="text1"/>
          <w:szCs w:val="21"/>
          <w:highlight w:val="yellow"/>
          <w:shd w:val="clear" w:color="auto" w:fill="FFFFFF"/>
        </w:rPr>
        <w:t>（</w:t>
      </w:r>
      <w:r w:rsidRPr="003A03E3">
        <w:rPr>
          <w:color w:val="000000" w:themeColor="text1"/>
          <w:szCs w:val="21"/>
          <w:highlight w:val="yellow"/>
          <w:shd w:val="clear" w:color="auto" w:fill="FFFFFF"/>
        </w:rPr>
        <w:t xml:space="preserve">350bp insert </w:t>
      </w:r>
      <w:r w:rsidRPr="003A03E3">
        <w:rPr>
          <w:rFonts w:hint="eastAsia"/>
          <w:color w:val="000000" w:themeColor="text1"/>
          <w:szCs w:val="21"/>
          <w:highlight w:val="yellow"/>
          <w:shd w:val="clear" w:color="auto" w:fill="FFFFFF"/>
        </w:rPr>
        <w:t>DNA</w:t>
      </w:r>
      <w:r w:rsidRPr="003A03E3">
        <w:rPr>
          <w:color w:val="000000" w:themeColor="text1"/>
          <w:szCs w:val="21"/>
          <w:highlight w:val="yellow"/>
          <w:shd w:val="clear" w:color="auto" w:fill="FFFFFF"/>
        </w:rPr>
        <w:t xml:space="preserve"> </w:t>
      </w:r>
      <w:r>
        <w:rPr>
          <w:color w:val="000000" w:themeColor="text1"/>
          <w:szCs w:val="21"/>
          <w:highlight w:val="yellow"/>
          <w:shd w:val="clear" w:color="auto" w:fill="FFFFFF"/>
        </w:rPr>
        <w:t>L</w:t>
      </w:r>
      <w:r w:rsidRPr="003A03E3">
        <w:rPr>
          <w:color w:val="000000" w:themeColor="text1"/>
          <w:szCs w:val="21"/>
          <w:highlight w:val="yellow"/>
          <w:shd w:val="clear" w:color="auto" w:fill="FFFFFF"/>
        </w:rPr>
        <w:t>ibrary</w:t>
      </w:r>
      <w:r w:rsidRPr="003A03E3">
        <w:rPr>
          <w:rFonts w:hint="eastAsia"/>
          <w:color w:val="000000" w:themeColor="text1"/>
          <w:szCs w:val="21"/>
          <w:highlight w:val="yellow"/>
          <w:shd w:val="clear" w:color="auto" w:fill="FFFFFF"/>
        </w:rPr>
        <w:t>）</w:t>
      </w:r>
    </w:p>
    <w:tbl>
      <w:tblPr>
        <w:tblW w:w="42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4"/>
        <w:gridCol w:w="1243"/>
        <w:gridCol w:w="1239"/>
        <w:gridCol w:w="1359"/>
        <w:gridCol w:w="1778"/>
      </w:tblGrid>
      <w:tr w:rsidR="00A76195" w:rsidRPr="00104012" w14:paraId="18CAE25F" w14:textId="77777777" w:rsidTr="00A76195">
        <w:trPr>
          <w:trHeight w:val="500"/>
        </w:trPr>
        <w:tc>
          <w:tcPr>
            <w:tcW w:w="1005" w:type="pct"/>
            <w:shd w:val="clear" w:color="auto" w:fill="auto"/>
            <w:vAlign w:val="center"/>
            <w:hideMark/>
          </w:tcPr>
          <w:p w14:paraId="21284054" w14:textId="77777777" w:rsidR="00A76195" w:rsidRPr="00557C22" w:rsidRDefault="00A76195" w:rsidP="00295F6C">
            <w:pPr>
              <w:jc w:val="center"/>
              <w:rPr>
                <w:rFonts w:eastAsia="DengXian"/>
                <w:color w:val="000000"/>
                <w:kern w:val="0"/>
                <w:sz w:val="20"/>
              </w:rPr>
            </w:pPr>
            <w:r w:rsidRPr="00557C22">
              <w:rPr>
                <w:rFonts w:eastAsia="DengXian"/>
                <w:color w:val="000000"/>
                <w:kern w:val="0"/>
                <w:sz w:val="20"/>
              </w:rPr>
              <w:t>Sample Type</w:t>
            </w:r>
          </w:p>
        </w:tc>
        <w:tc>
          <w:tcPr>
            <w:tcW w:w="884" w:type="pct"/>
            <w:shd w:val="clear" w:color="auto" w:fill="auto"/>
            <w:vAlign w:val="center"/>
            <w:hideMark/>
          </w:tcPr>
          <w:p w14:paraId="35E731DE" w14:textId="77777777" w:rsidR="00A76195" w:rsidRPr="00557C22" w:rsidRDefault="00A76195" w:rsidP="00295F6C">
            <w:pPr>
              <w:jc w:val="center"/>
              <w:rPr>
                <w:rFonts w:eastAsia="DengXian"/>
                <w:color w:val="000000"/>
                <w:kern w:val="0"/>
                <w:sz w:val="20"/>
              </w:rPr>
            </w:pPr>
            <w:r w:rsidRPr="00557C22">
              <w:rPr>
                <w:rFonts w:eastAsia="DengXian"/>
                <w:color w:val="000000"/>
                <w:kern w:val="0"/>
                <w:sz w:val="20"/>
              </w:rPr>
              <w:t>Amount</w:t>
            </w:r>
          </w:p>
        </w:tc>
        <w:tc>
          <w:tcPr>
            <w:tcW w:w="881" w:type="pct"/>
            <w:shd w:val="clear" w:color="auto" w:fill="auto"/>
            <w:vAlign w:val="center"/>
            <w:hideMark/>
          </w:tcPr>
          <w:p w14:paraId="0170D77C" w14:textId="77777777" w:rsidR="00A76195" w:rsidRPr="00557C22" w:rsidRDefault="00A76195" w:rsidP="00295F6C">
            <w:pPr>
              <w:jc w:val="center"/>
              <w:rPr>
                <w:rFonts w:eastAsia="DengXian"/>
                <w:color w:val="000000"/>
                <w:kern w:val="0"/>
                <w:sz w:val="20"/>
              </w:rPr>
            </w:pPr>
            <w:r w:rsidRPr="00557C22">
              <w:rPr>
                <w:rFonts w:eastAsia="DengXian"/>
                <w:color w:val="000000"/>
                <w:kern w:val="0"/>
                <w:sz w:val="20"/>
              </w:rPr>
              <w:t>Volume</w:t>
            </w:r>
          </w:p>
        </w:tc>
        <w:tc>
          <w:tcPr>
            <w:tcW w:w="966" w:type="pct"/>
            <w:shd w:val="clear" w:color="auto" w:fill="auto"/>
            <w:vAlign w:val="center"/>
            <w:hideMark/>
          </w:tcPr>
          <w:p w14:paraId="61076E9C" w14:textId="77777777" w:rsidR="00A76195" w:rsidRPr="00557C22" w:rsidRDefault="00A76195" w:rsidP="00295F6C">
            <w:pPr>
              <w:jc w:val="center"/>
              <w:rPr>
                <w:rFonts w:eastAsia="DengXian"/>
                <w:color w:val="000000"/>
                <w:kern w:val="0"/>
                <w:sz w:val="20"/>
              </w:rPr>
            </w:pPr>
            <w:r w:rsidRPr="00557C22">
              <w:rPr>
                <w:rFonts w:eastAsia="DengXian"/>
                <w:color w:val="000000"/>
                <w:kern w:val="0"/>
                <w:sz w:val="20"/>
              </w:rPr>
              <w:t>Concentration</w:t>
            </w:r>
          </w:p>
        </w:tc>
        <w:tc>
          <w:tcPr>
            <w:tcW w:w="1265" w:type="pct"/>
            <w:shd w:val="clear" w:color="auto" w:fill="auto"/>
            <w:vAlign w:val="center"/>
            <w:hideMark/>
          </w:tcPr>
          <w:p w14:paraId="752B4A36" w14:textId="77777777" w:rsidR="00A76195" w:rsidRPr="00557C22" w:rsidRDefault="00A76195" w:rsidP="00295F6C">
            <w:pPr>
              <w:jc w:val="center"/>
              <w:rPr>
                <w:rFonts w:eastAsia="DengXian"/>
                <w:color w:val="000000"/>
                <w:kern w:val="0"/>
                <w:sz w:val="20"/>
              </w:rPr>
            </w:pPr>
            <w:r w:rsidRPr="00557C22">
              <w:rPr>
                <w:rFonts w:eastAsia="DengXian"/>
                <w:color w:val="000000"/>
                <w:kern w:val="0"/>
                <w:sz w:val="20"/>
              </w:rPr>
              <w:t>Purity</w:t>
            </w:r>
          </w:p>
        </w:tc>
      </w:tr>
      <w:tr w:rsidR="00A76195" w:rsidRPr="00104012" w14:paraId="49BE153E" w14:textId="77777777" w:rsidTr="00A76195">
        <w:trPr>
          <w:trHeight w:val="500"/>
        </w:trPr>
        <w:tc>
          <w:tcPr>
            <w:tcW w:w="1005" w:type="pct"/>
            <w:vAlign w:val="center"/>
            <w:hideMark/>
          </w:tcPr>
          <w:p w14:paraId="5D07749E" w14:textId="055626FD" w:rsidR="00A76195" w:rsidRPr="00557C22" w:rsidRDefault="00A76195" w:rsidP="00791AF7">
            <w:pPr>
              <w:jc w:val="center"/>
              <w:rPr>
                <w:rFonts w:eastAsia="DengXian"/>
                <w:color w:val="000000"/>
                <w:kern w:val="0"/>
                <w:sz w:val="20"/>
                <w:highlight w:val="yellow"/>
              </w:rPr>
            </w:pPr>
            <w:r>
              <w:rPr>
                <w:rFonts w:eastAsia="DengXian"/>
                <w:color w:val="000000"/>
                <w:kern w:val="0"/>
                <w:sz w:val="20"/>
                <w:highlight w:val="yellow"/>
              </w:rPr>
              <w:t>Genomic DNA</w:t>
            </w:r>
          </w:p>
        </w:tc>
        <w:tc>
          <w:tcPr>
            <w:tcW w:w="884" w:type="pct"/>
            <w:shd w:val="clear" w:color="auto" w:fill="auto"/>
            <w:vAlign w:val="center"/>
            <w:hideMark/>
          </w:tcPr>
          <w:p w14:paraId="7FA5DDFF" w14:textId="77777777" w:rsidR="00A76195" w:rsidRPr="00557C22" w:rsidRDefault="00A76195" w:rsidP="00791AF7">
            <w:pPr>
              <w:jc w:val="center"/>
              <w:rPr>
                <w:rFonts w:eastAsia="DengXian"/>
                <w:color w:val="000000"/>
                <w:kern w:val="0"/>
                <w:sz w:val="20"/>
                <w:highlight w:val="yellow"/>
              </w:rPr>
            </w:pPr>
            <w:r w:rsidRPr="00557C22">
              <w:rPr>
                <w:rFonts w:eastAsia="DengXian"/>
                <w:color w:val="000000"/>
                <w:kern w:val="0"/>
                <w:sz w:val="20"/>
                <w:highlight w:val="yellow"/>
              </w:rPr>
              <w:t xml:space="preserve">≥1 </w:t>
            </w:r>
            <w:proofErr w:type="spellStart"/>
            <w:r w:rsidRPr="00557C22">
              <w:rPr>
                <w:rFonts w:eastAsia="DengXian"/>
                <w:color w:val="000000"/>
                <w:kern w:val="0"/>
                <w:sz w:val="20"/>
                <w:highlight w:val="yellow"/>
              </w:rPr>
              <w:t>μg</w:t>
            </w:r>
            <w:proofErr w:type="spellEnd"/>
          </w:p>
        </w:tc>
        <w:tc>
          <w:tcPr>
            <w:tcW w:w="881" w:type="pct"/>
            <w:shd w:val="clear" w:color="auto" w:fill="auto"/>
            <w:vAlign w:val="center"/>
            <w:hideMark/>
          </w:tcPr>
          <w:p w14:paraId="19426A6A" w14:textId="77777777" w:rsidR="00A76195" w:rsidRPr="00557C22" w:rsidRDefault="00A76195" w:rsidP="00791AF7">
            <w:pPr>
              <w:jc w:val="center"/>
              <w:rPr>
                <w:rFonts w:eastAsia="DengXian"/>
                <w:color w:val="000000"/>
                <w:kern w:val="0"/>
                <w:sz w:val="20"/>
                <w:highlight w:val="yellow"/>
              </w:rPr>
            </w:pPr>
            <w:r w:rsidRPr="00557C22">
              <w:rPr>
                <w:rFonts w:eastAsia="DengXian"/>
                <w:color w:val="000000"/>
                <w:kern w:val="0"/>
                <w:sz w:val="20"/>
                <w:highlight w:val="yellow"/>
              </w:rPr>
              <w:t xml:space="preserve">≥20 </w:t>
            </w:r>
            <w:proofErr w:type="spellStart"/>
            <w:r w:rsidRPr="00557C22">
              <w:rPr>
                <w:rFonts w:eastAsia="DengXian"/>
                <w:color w:val="333333"/>
                <w:kern w:val="0"/>
                <w:sz w:val="20"/>
                <w:highlight w:val="yellow"/>
              </w:rPr>
              <w:t>μL</w:t>
            </w:r>
            <w:proofErr w:type="spellEnd"/>
          </w:p>
        </w:tc>
        <w:tc>
          <w:tcPr>
            <w:tcW w:w="966" w:type="pct"/>
            <w:vAlign w:val="center"/>
            <w:hideMark/>
          </w:tcPr>
          <w:p w14:paraId="23F928C5" w14:textId="56075755" w:rsidR="00A76195" w:rsidRPr="00557C22" w:rsidRDefault="00A76195" w:rsidP="00791AF7">
            <w:pPr>
              <w:jc w:val="center"/>
              <w:rPr>
                <w:rFonts w:eastAsia="DengXian"/>
                <w:color w:val="000000"/>
                <w:kern w:val="0"/>
                <w:sz w:val="20"/>
                <w:highlight w:val="yellow"/>
              </w:rPr>
            </w:pPr>
            <w:r w:rsidRPr="00557C22">
              <w:rPr>
                <w:rFonts w:eastAsia="DengXian"/>
                <w:color w:val="000000"/>
                <w:kern w:val="0"/>
                <w:sz w:val="20"/>
                <w:highlight w:val="yellow"/>
              </w:rPr>
              <w:t>≥20 ng/</w:t>
            </w:r>
            <w:proofErr w:type="spellStart"/>
            <w:r w:rsidRPr="00557C22">
              <w:rPr>
                <w:rFonts w:eastAsia="DengXian"/>
                <w:color w:val="333333"/>
                <w:kern w:val="0"/>
                <w:sz w:val="20"/>
                <w:highlight w:val="yellow"/>
              </w:rPr>
              <w:t>μL</w:t>
            </w:r>
            <w:proofErr w:type="spellEnd"/>
          </w:p>
        </w:tc>
        <w:tc>
          <w:tcPr>
            <w:tcW w:w="1265" w:type="pct"/>
            <w:shd w:val="clear" w:color="auto" w:fill="auto"/>
            <w:vAlign w:val="center"/>
            <w:hideMark/>
          </w:tcPr>
          <w:p w14:paraId="289DD340" w14:textId="3CF9CC8C" w:rsidR="00A76195" w:rsidRPr="00557C22" w:rsidRDefault="00A76195" w:rsidP="00791AF7">
            <w:pPr>
              <w:jc w:val="center"/>
              <w:rPr>
                <w:rFonts w:eastAsia="DengXian"/>
                <w:color w:val="000000"/>
                <w:kern w:val="0"/>
                <w:sz w:val="20"/>
                <w:highlight w:val="yellow"/>
              </w:rPr>
            </w:pPr>
            <w:r w:rsidRPr="00557C22">
              <w:rPr>
                <w:rFonts w:eastAsia="DengXian"/>
                <w:color w:val="000000"/>
                <w:kern w:val="0"/>
                <w:sz w:val="20"/>
                <w:highlight w:val="yellow"/>
              </w:rPr>
              <w:t>OD260/280=1.8-2.0</w:t>
            </w:r>
            <w:r>
              <w:rPr>
                <w:rFonts w:eastAsia="DengXian" w:hint="eastAsia"/>
                <w:color w:val="000000"/>
                <w:kern w:val="0"/>
                <w:sz w:val="20"/>
                <w:highlight w:val="yellow"/>
              </w:rPr>
              <w:t>,</w:t>
            </w:r>
            <w:r>
              <w:rPr>
                <w:rFonts w:eastAsia="DengXian"/>
                <w:color w:val="000000"/>
                <w:kern w:val="0"/>
                <w:sz w:val="20"/>
                <w:highlight w:val="yellow"/>
              </w:rPr>
              <w:t xml:space="preserve"> </w:t>
            </w:r>
            <w:r w:rsidRPr="00557C22">
              <w:rPr>
                <w:rFonts w:eastAsia="DengXian"/>
                <w:color w:val="000000"/>
                <w:kern w:val="0"/>
                <w:sz w:val="20"/>
                <w:highlight w:val="yellow"/>
              </w:rPr>
              <w:t>No degradation or RNA contamination</w:t>
            </w:r>
          </w:p>
        </w:tc>
      </w:tr>
    </w:tbl>
    <w:p w14:paraId="1C41C0F2" w14:textId="77777777" w:rsidR="00E631AC" w:rsidRDefault="00E631AC" w:rsidP="00E631AC">
      <w:pPr>
        <w:rPr>
          <w:color w:val="000000" w:themeColor="text1"/>
          <w:szCs w:val="21"/>
          <w:shd w:val="clear" w:color="auto" w:fill="FFFFFF"/>
        </w:rPr>
      </w:pPr>
    </w:p>
    <w:p w14:paraId="2193BA17" w14:textId="7DAD512F" w:rsidR="00E631AC" w:rsidRPr="00947095" w:rsidRDefault="00E631AC" w:rsidP="00E631AC">
      <w:pPr>
        <w:rPr>
          <w:color w:val="000000" w:themeColor="text1"/>
          <w:szCs w:val="21"/>
          <w:shd w:val="clear" w:color="auto" w:fill="FFFFFF"/>
        </w:rPr>
      </w:pPr>
      <w:r w:rsidRPr="00EE2513">
        <w:rPr>
          <w:rFonts w:hint="eastAsia"/>
          <w:color w:val="000000" w:themeColor="text1"/>
          <w:szCs w:val="21"/>
          <w:highlight w:val="yellow"/>
          <w:shd w:val="clear" w:color="auto" w:fill="FFFFFF"/>
        </w:rPr>
        <w:t>PacBio</w:t>
      </w:r>
      <w:r w:rsidRPr="00EE2513">
        <w:rPr>
          <w:color w:val="000000" w:themeColor="text1"/>
          <w:szCs w:val="21"/>
          <w:highlight w:val="yellow"/>
          <w:shd w:val="clear" w:color="auto" w:fill="FFFFFF"/>
        </w:rPr>
        <w:t xml:space="preserve"> platform</w:t>
      </w:r>
      <w:r>
        <w:rPr>
          <w:rFonts w:hint="eastAsia"/>
          <w:color w:val="000000" w:themeColor="text1"/>
          <w:szCs w:val="21"/>
          <w:highlight w:val="yellow"/>
          <w:shd w:val="clear" w:color="auto" w:fill="FFFFFF"/>
        </w:rPr>
        <w:t>（</w:t>
      </w:r>
      <w:proofErr w:type="spellStart"/>
      <w:r w:rsidRPr="003A03E3">
        <w:rPr>
          <w:rFonts w:hint="eastAsia"/>
          <w:color w:val="000000" w:themeColor="text1"/>
          <w:szCs w:val="21"/>
          <w:highlight w:val="yellow"/>
          <w:shd w:val="clear" w:color="auto" w:fill="FFFFFF"/>
        </w:rPr>
        <w:t>SMRT</w:t>
      </w:r>
      <w:r>
        <w:rPr>
          <w:color w:val="000000" w:themeColor="text1"/>
          <w:szCs w:val="21"/>
          <w:highlight w:val="yellow"/>
          <w:shd w:val="clear" w:color="auto" w:fill="FFFFFF"/>
        </w:rPr>
        <w:t>bell</w:t>
      </w:r>
      <w:proofErr w:type="spellEnd"/>
      <w:r w:rsidRPr="003A03E3">
        <w:rPr>
          <w:rFonts w:hint="eastAsia"/>
          <w:color w:val="000000" w:themeColor="text1"/>
          <w:szCs w:val="21"/>
          <w:highlight w:val="yellow"/>
          <w:shd w:val="clear" w:color="auto" w:fill="FFFFFF"/>
        </w:rPr>
        <w:t xml:space="preserve"> DNA Library</w:t>
      </w:r>
      <w:r w:rsidRPr="003A03E3">
        <w:rPr>
          <w:rFonts w:hint="eastAsia"/>
          <w:color w:val="000000" w:themeColor="text1"/>
          <w:szCs w:val="21"/>
          <w:highlight w:val="yellow"/>
          <w:shd w:val="clear" w:color="auto" w:fill="FFFFFF"/>
        </w:rPr>
        <w:t>）</w:t>
      </w:r>
    </w:p>
    <w:tbl>
      <w:tblPr>
        <w:tblW w:w="425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260"/>
        <w:gridCol w:w="1260"/>
        <w:gridCol w:w="1350"/>
        <w:gridCol w:w="1765"/>
      </w:tblGrid>
      <w:tr w:rsidR="00A76195" w:rsidRPr="00CC1F79" w14:paraId="74DA65D6" w14:textId="77777777" w:rsidTr="00A76195">
        <w:trPr>
          <w:trHeight w:val="500"/>
        </w:trPr>
        <w:tc>
          <w:tcPr>
            <w:tcW w:w="1012" w:type="pct"/>
            <w:shd w:val="clear" w:color="auto" w:fill="auto"/>
            <w:vAlign w:val="center"/>
            <w:hideMark/>
          </w:tcPr>
          <w:p w14:paraId="3B56C458" w14:textId="77777777" w:rsidR="00A76195" w:rsidRPr="00CC1F79" w:rsidRDefault="00A76195" w:rsidP="00295F6C">
            <w:pPr>
              <w:jc w:val="center"/>
              <w:rPr>
                <w:rFonts w:eastAsia="DengXian"/>
                <w:color w:val="000000"/>
                <w:kern w:val="0"/>
                <w:sz w:val="20"/>
              </w:rPr>
            </w:pPr>
            <w:r w:rsidRPr="00CC1F79">
              <w:rPr>
                <w:rFonts w:eastAsia="DengXian"/>
                <w:color w:val="000000"/>
                <w:kern w:val="0"/>
                <w:sz w:val="20"/>
              </w:rPr>
              <w:t>Sample Type</w:t>
            </w:r>
          </w:p>
        </w:tc>
        <w:tc>
          <w:tcPr>
            <w:tcW w:w="892" w:type="pct"/>
            <w:shd w:val="clear" w:color="auto" w:fill="auto"/>
            <w:vAlign w:val="center"/>
            <w:hideMark/>
          </w:tcPr>
          <w:p w14:paraId="337D37DB" w14:textId="77777777" w:rsidR="00A76195" w:rsidRPr="00CC1F79" w:rsidRDefault="00A76195" w:rsidP="00295F6C">
            <w:pPr>
              <w:jc w:val="center"/>
              <w:rPr>
                <w:rFonts w:eastAsia="DengXian"/>
                <w:color w:val="000000"/>
                <w:kern w:val="0"/>
                <w:sz w:val="20"/>
              </w:rPr>
            </w:pPr>
            <w:r w:rsidRPr="00CC1F79">
              <w:rPr>
                <w:rFonts w:eastAsia="DengXian"/>
                <w:color w:val="000000"/>
                <w:kern w:val="0"/>
                <w:sz w:val="20"/>
              </w:rPr>
              <w:t>Amount</w:t>
            </w:r>
          </w:p>
        </w:tc>
        <w:tc>
          <w:tcPr>
            <w:tcW w:w="892" w:type="pct"/>
            <w:shd w:val="clear" w:color="auto" w:fill="auto"/>
            <w:vAlign w:val="center"/>
            <w:hideMark/>
          </w:tcPr>
          <w:p w14:paraId="65D48C9F" w14:textId="77777777" w:rsidR="00A76195" w:rsidRPr="00CC1F79" w:rsidRDefault="00A76195" w:rsidP="00295F6C">
            <w:pPr>
              <w:jc w:val="center"/>
              <w:rPr>
                <w:rFonts w:eastAsia="DengXian"/>
                <w:color w:val="000000"/>
                <w:kern w:val="0"/>
                <w:sz w:val="20"/>
              </w:rPr>
            </w:pPr>
            <w:r w:rsidRPr="00CC1F79">
              <w:rPr>
                <w:rFonts w:eastAsia="DengXian"/>
                <w:color w:val="000000"/>
                <w:kern w:val="0"/>
                <w:sz w:val="20"/>
              </w:rPr>
              <w:t>Volume</w:t>
            </w:r>
          </w:p>
        </w:tc>
        <w:tc>
          <w:tcPr>
            <w:tcW w:w="955" w:type="pct"/>
            <w:shd w:val="clear" w:color="auto" w:fill="auto"/>
            <w:vAlign w:val="center"/>
            <w:hideMark/>
          </w:tcPr>
          <w:p w14:paraId="26239537" w14:textId="77777777" w:rsidR="00A76195" w:rsidRPr="00CC1F79" w:rsidRDefault="00A76195" w:rsidP="00295F6C">
            <w:pPr>
              <w:jc w:val="center"/>
              <w:rPr>
                <w:rFonts w:eastAsia="DengXian"/>
                <w:color w:val="000000"/>
                <w:kern w:val="0"/>
                <w:sz w:val="20"/>
              </w:rPr>
            </w:pPr>
            <w:r w:rsidRPr="00CC1F79">
              <w:rPr>
                <w:rFonts w:eastAsia="DengXian"/>
                <w:color w:val="000000"/>
                <w:kern w:val="0"/>
                <w:sz w:val="20"/>
              </w:rPr>
              <w:t>Concentration</w:t>
            </w:r>
          </w:p>
        </w:tc>
        <w:tc>
          <w:tcPr>
            <w:tcW w:w="1249" w:type="pct"/>
            <w:shd w:val="clear" w:color="auto" w:fill="auto"/>
            <w:vAlign w:val="center"/>
            <w:hideMark/>
          </w:tcPr>
          <w:p w14:paraId="3E203692" w14:textId="77777777" w:rsidR="00A76195" w:rsidRPr="00CC1F79" w:rsidRDefault="00A76195" w:rsidP="00295F6C">
            <w:pPr>
              <w:jc w:val="center"/>
              <w:rPr>
                <w:rFonts w:eastAsia="DengXian"/>
                <w:color w:val="000000"/>
                <w:kern w:val="0"/>
                <w:sz w:val="20"/>
              </w:rPr>
            </w:pPr>
            <w:r w:rsidRPr="00CC1F79">
              <w:rPr>
                <w:rFonts w:eastAsia="DengXian"/>
                <w:color w:val="000000"/>
                <w:kern w:val="0"/>
                <w:sz w:val="20"/>
              </w:rPr>
              <w:t>Purity</w:t>
            </w:r>
          </w:p>
        </w:tc>
      </w:tr>
      <w:tr w:rsidR="00A76195" w:rsidRPr="00CC1F79" w14:paraId="5368BCB4" w14:textId="77777777" w:rsidTr="00A76195">
        <w:trPr>
          <w:trHeight w:val="500"/>
        </w:trPr>
        <w:tc>
          <w:tcPr>
            <w:tcW w:w="1012" w:type="pct"/>
            <w:shd w:val="clear" w:color="auto" w:fill="auto"/>
            <w:vAlign w:val="center"/>
            <w:hideMark/>
          </w:tcPr>
          <w:p w14:paraId="7981CB09" w14:textId="6E1F490A" w:rsidR="00A76195" w:rsidRPr="00A43A3E" w:rsidRDefault="00A76195" w:rsidP="00295F6C">
            <w:pPr>
              <w:jc w:val="center"/>
              <w:rPr>
                <w:rFonts w:eastAsia="DengXian"/>
                <w:color w:val="000000"/>
                <w:kern w:val="0"/>
                <w:sz w:val="20"/>
                <w:highlight w:val="yellow"/>
              </w:rPr>
            </w:pPr>
            <w:r>
              <w:rPr>
                <w:rFonts w:eastAsia="DengXian"/>
                <w:color w:val="000000"/>
                <w:kern w:val="0"/>
                <w:sz w:val="20"/>
                <w:highlight w:val="yellow"/>
              </w:rPr>
              <w:t>HMW DNA</w:t>
            </w:r>
          </w:p>
        </w:tc>
        <w:tc>
          <w:tcPr>
            <w:tcW w:w="892" w:type="pct"/>
            <w:shd w:val="clear" w:color="auto" w:fill="auto"/>
            <w:vAlign w:val="center"/>
            <w:hideMark/>
          </w:tcPr>
          <w:p w14:paraId="3BE8D305" w14:textId="420DB427" w:rsidR="00A76195" w:rsidRPr="00A43A3E" w:rsidRDefault="00A76195" w:rsidP="00295F6C">
            <w:pPr>
              <w:jc w:val="center"/>
              <w:rPr>
                <w:color w:val="000000"/>
                <w:kern w:val="0"/>
                <w:sz w:val="20"/>
                <w:highlight w:val="yellow"/>
              </w:rPr>
            </w:pPr>
            <w:r w:rsidRPr="00A43A3E">
              <w:rPr>
                <w:color w:val="000000"/>
                <w:kern w:val="0"/>
                <w:sz w:val="20"/>
                <w:highlight w:val="yellow"/>
              </w:rPr>
              <w:t>≥</w:t>
            </w:r>
            <w:r>
              <w:rPr>
                <w:color w:val="000000"/>
                <w:kern w:val="0"/>
                <w:sz w:val="20"/>
                <w:highlight w:val="yellow"/>
              </w:rPr>
              <w:t>10</w:t>
            </w:r>
            <w:r w:rsidRPr="00A43A3E">
              <w:rPr>
                <w:color w:val="000000"/>
                <w:kern w:val="0"/>
                <w:sz w:val="20"/>
                <w:highlight w:val="yellow"/>
              </w:rPr>
              <w:t xml:space="preserve"> </w:t>
            </w:r>
            <w:proofErr w:type="spellStart"/>
            <w:r w:rsidRPr="00A43A3E">
              <w:rPr>
                <w:color w:val="000000"/>
                <w:kern w:val="0"/>
                <w:sz w:val="20"/>
                <w:highlight w:val="yellow"/>
              </w:rPr>
              <w:t>μg</w:t>
            </w:r>
            <w:proofErr w:type="spellEnd"/>
          </w:p>
        </w:tc>
        <w:tc>
          <w:tcPr>
            <w:tcW w:w="892" w:type="pct"/>
            <w:shd w:val="clear" w:color="auto" w:fill="auto"/>
            <w:vAlign w:val="center"/>
            <w:hideMark/>
          </w:tcPr>
          <w:p w14:paraId="6DF439FC" w14:textId="77777777" w:rsidR="00A76195" w:rsidRPr="00A43A3E" w:rsidRDefault="00A76195" w:rsidP="00295F6C">
            <w:pPr>
              <w:jc w:val="center"/>
              <w:rPr>
                <w:rFonts w:eastAsia="DengXian"/>
                <w:color w:val="000000"/>
                <w:kern w:val="0"/>
                <w:sz w:val="20"/>
                <w:highlight w:val="yellow"/>
              </w:rPr>
            </w:pPr>
            <w:r w:rsidRPr="00A43A3E">
              <w:rPr>
                <w:rFonts w:eastAsia="DengXian"/>
                <w:color w:val="000000"/>
                <w:kern w:val="0"/>
                <w:sz w:val="20"/>
                <w:highlight w:val="yellow"/>
              </w:rPr>
              <w:t>≥</w:t>
            </w:r>
            <w:r>
              <w:rPr>
                <w:rFonts w:eastAsia="DengXian"/>
                <w:color w:val="000000"/>
                <w:kern w:val="0"/>
                <w:sz w:val="20"/>
                <w:highlight w:val="yellow"/>
              </w:rPr>
              <w:t>5</w:t>
            </w:r>
            <w:r w:rsidRPr="00A43A3E">
              <w:rPr>
                <w:rFonts w:eastAsia="DengXian"/>
                <w:color w:val="000000"/>
                <w:kern w:val="0"/>
                <w:sz w:val="20"/>
                <w:highlight w:val="yellow"/>
              </w:rPr>
              <w:t xml:space="preserve">0 </w:t>
            </w:r>
            <w:proofErr w:type="spellStart"/>
            <w:r w:rsidRPr="00A43A3E">
              <w:rPr>
                <w:rFonts w:eastAsia="DengXian"/>
                <w:color w:val="333333"/>
                <w:kern w:val="0"/>
                <w:sz w:val="20"/>
                <w:highlight w:val="yellow"/>
              </w:rPr>
              <w:t>μL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  <w:hideMark/>
          </w:tcPr>
          <w:p w14:paraId="4D616A36" w14:textId="77777777" w:rsidR="00A76195" w:rsidRPr="00A43A3E" w:rsidRDefault="00A76195" w:rsidP="00295F6C">
            <w:pPr>
              <w:jc w:val="center"/>
              <w:rPr>
                <w:rFonts w:eastAsia="DengXian"/>
                <w:color w:val="000000"/>
                <w:kern w:val="0"/>
                <w:sz w:val="20"/>
                <w:highlight w:val="yellow"/>
              </w:rPr>
            </w:pPr>
            <w:r w:rsidRPr="00A43A3E">
              <w:rPr>
                <w:rFonts w:eastAsia="DengXian"/>
                <w:color w:val="000000"/>
                <w:kern w:val="0"/>
                <w:sz w:val="20"/>
                <w:highlight w:val="yellow"/>
              </w:rPr>
              <w:t>≥</w:t>
            </w:r>
            <w:r w:rsidRPr="00AF2CF8">
              <w:rPr>
                <w:rFonts w:eastAsia="DengXian"/>
                <w:color w:val="000000" w:themeColor="text1"/>
                <w:kern w:val="0"/>
                <w:sz w:val="20"/>
                <w:highlight w:val="yellow"/>
              </w:rPr>
              <w:t>100</w:t>
            </w:r>
            <w:r>
              <w:rPr>
                <w:rFonts w:eastAsia="DengXian"/>
                <w:color w:val="000000" w:themeColor="text1"/>
                <w:kern w:val="0"/>
                <w:sz w:val="20"/>
                <w:highlight w:val="yellow"/>
              </w:rPr>
              <w:t xml:space="preserve"> </w:t>
            </w:r>
            <w:r w:rsidRPr="00A43A3E">
              <w:rPr>
                <w:rFonts w:eastAsia="DengXian"/>
                <w:color w:val="000000"/>
                <w:kern w:val="0"/>
                <w:sz w:val="20"/>
                <w:highlight w:val="yellow"/>
              </w:rPr>
              <w:t>ng/</w:t>
            </w:r>
            <w:proofErr w:type="spellStart"/>
            <w:r w:rsidRPr="00A43A3E">
              <w:rPr>
                <w:rFonts w:eastAsia="DengXian"/>
                <w:color w:val="333333"/>
                <w:kern w:val="0"/>
                <w:sz w:val="20"/>
                <w:highlight w:val="yellow"/>
              </w:rPr>
              <w:t>μL</w:t>
            </w:r>
            <w:proofErr w:type="spellEnd"/>
          </w:p>
        </w:tc>
        <w:tc>
          <w:tcPr>
            <w:tcW w:w="1249" w:type="pct"/>
            <w:shd w:val="clear" w:color="auto" w:fill="auto"/>
            <w:vAlign w:val="center"/>
            <w:hideMark/>
          </w:tcPr>
          <w:p w14:paraId="2D348896" w14:textId="2FE14B36" w:rsidR="00A76195" w:rsidRPr="00A43A3E" w:rsidRDefault="00A76195" w:rsidP="00295F6C">
            <w:pPr>
              <w:jc w:val="center"/>
              <w:rPr>
                <w:rFonts w:eastAsia="DengXian"/>
                <w:color w:val="000000"/>
                <w:kern w:val="0"/>
                <w:sz w:val="20"/>
                <w:highlight w:val="yellow"/>
              </w:rPr>
            </w:pPr>
            <w:r w:rsidRPr="00A43A3E">
              <w:rPr>
                <w:rFonts w:eastAsia="DengXian"/>
                <w:color w:val="000000"/>
                <w:kern w:val="0"/>
                <w:sz w:val="20"/>
                <w:highlight w:val="yellow"/>
              </w:rPr>
              <w:t>OD260/280=1.8-2.0</w:t>
            </w:r>
            <w:r>
              <w:rPr>
                <w:rFonts w:eastAsia="DengXian" w:hint="eastAsia"/>
                <w:color w:val="000000"/>
                <w:kern w:val="0"/>
                <w:sz w:val="20"/>
                <w:highlight w:val="yellow"/>
              </w:rPr>
              <w:t>,</w:t>
            </w:r>
            <w:r>
              <w:rPr>
                <w:rFonts w:eastAsia="DengXian"/>
                <w:color w:val="000000"/>
                <w:kern w:val="0"/>
                <w:sz w:val="20"/>
                <w:highlight w:val="yellow"/>
              </w:rPr>
              <w:t xml:space="preserve"> </w:t>
            </w:r>
            <w:r w:rsidRPr="00A43A3E">
              <w:rPr>
                <w:rFonts w:eastAsia="DengXian"/>
                <w:color w:val="000000"/>
                <w:kern w:val="0"/>
                <w:sz w:val="20"/>
                <w:highlight w:val="yellow"/>
              </w:rPr>
              <w:t>No degradation or RNA contamination</w:t>
            </w:r>
          </w:p>
        </w:tc>
      </w:tr>
    </w:tbl>
    <w:p w14:paraId="179BC80E" w14:textId="77777777" w:rsidR="00E631AC" w:rsidRDefault="00E631AC" w:rsidP="00E631AC">
      <w:pPr>
        <w:rPr>
          <w:color w:val="000000" w:themeColor="text1"/>
          <w:szCs w:val="21"/>
          <w:shd w:val="clear" w:color="auto" w:fill="FFFFFF"/>
        </w:rPr>
      </w:pPr>
    </w:p>
    <w:p w14:paraId="762990DC" w14:textId="77777777" w:rsidR="00923329" w:rsidRDefault="00923329" w:rsidP="00923329">
      <w:pPr>
        <w:rPr>
          <w:color w:val="000000" w:themeColor="text1"/>
          <w:szCs w:val="21"/>
          <w:shd w:val="clear" w:color="auto" w:fill="FFFFFF"/>
        </w:rPr>
      </w:pPr>
      <w:r w:rsidRPr="007A1468">
        <w:rPr>
          <w:rFonts w:hint="eastAsia"/>
          <w:color w:val="000000" w:themeColor="text1"/>
          <w:szCs w:val="21"/>
          <w:shd w:val="clear" w:color="auto" w:fill="FFFFFF"/>
        </w:rPr>
        <w:t xml:space="preserve">Note: </w:t>
      </w:r>
    </w:p>
    <w:p w14:paraId="33A73205" w14:textId="77777777" w:rsidR="00923329" w:rsidRDefault="00923329" w:rsidP="00923329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6A38A8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>D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etailed requirements can be referred to the 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ample 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I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nformation 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F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orm (SIF).</w:t>
      </w:r>
    </w:p>
    <w:p w14:paraId="3036CB73" w14:textId="77777777" w:rsidR="00923329" w:rsidRDefault="00923329" w:rsidP="00923329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2D75FE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 xml:space="preserve">Samples </w:t>
      </w:r>
      <w:r w:rsidRPr="002D75F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not meeting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Novogene’s</w:t>
      </w:r>
      <w:proofErr w:type="spellEnd"/>
      <w:r w:rsidRPr="002D75F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specifications can be designated by the customers as to be processed “at risk” and will be subject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ed</w:t>
      </w:r>
      <w:r w:rsidRPr="002D75F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to billing regardless of data quality.</w:t>
      </w:r>
      <w:r w:rsidRPr="002D75FE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2D75F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The turnaround time </w:t>
      </w:r>
      <w:r w:rsidRPr="002D75FE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>could</w:t>
      </w:r>
      <w:r w:rsidRPr="002D75F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be extend depending on circumstance.</w:t>
      </w:r>
      <w:r w:rsidRPr="00A43A3E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 xml:space="preserve"> </w:t>
      </w:r>
    </w:p>
    <w:p w14:paraId="4127C841" w14:textId="77777777" w:rsidR="00923329" w:rsidRDefault="00923329" w:rsidP="00923329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The above-mentioned sample requirement is for post-QC samples. Please send us excess samples to account for nucleic acid used for QC experiments.</w:t>
      </w:r>
    </w:p>
    <w:p w14:paraId="2E3A3869" w14:textId="77777777" w:rsidR="00923329" w:rsidRDefault="00923329" w:rsidP="00923329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If the customer chooses to opt out certain procedures in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Novogene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standard QC pipeline, the samples will be graded as “Hold” or “Fail”.</w:t>
      </w:r>
    </w:p>
    <w:p w14:paraId="0A92E2F9" w14:textId="77777777" w:rsidR="00923329" w:rsidRPr="00DE4F5B" w:rsidRDefault="00923329" w:rsidP="00923329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lastRenderedPageBreak/>
        <w:t xml:space="preserve">Special samples such as FFPE DNA, MDA product will be subjected to different QC standards as appeared on the final QC report sent by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Novogene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.</w:t>
      </w:r>
    </w:p>
    <w:p w14:paraId="0B3CCF51" w14:textId="4E5683C6" w:rsidR="003935FB" w:rsidRDefault="003935FB" w:rsidP="002D050C">
      <w:pPr>
        <w:rPr>
          <w:rFonts w:eastAsia="FZYaoTi"/>
          <w:color w:val="000000" w:themeColor="text1"/>
          <w:szCs w:val="21"/>
          <w:shd w:val="clear" w:color="auto" w:fill="FFFFFF"/>
        </w:rPr>
      </w:pPr>
    </w:p>
    <w:sectPr w:rsidR="003935FB" w:rsidSect="001553B1">
      <w:headerReference w:type="even" r:id="rId8"/>
      <w:headerReference w:type="default" r:id="rId9"/>
      <w:footerReference w:type="default" r:id="rId10"/>
      <w:headerReference w:type="first" r:id="rId11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CFE3DD" w14:textId="77777777" w:rsidR="00770844" w:rsidRDefault="00770844" w:rsidP="00634D04">
      <w:r>
        <w:separator/>
      </w:r>
    </w:p>
  </w:endnote>
  <w:endnote w:type="continuationSeparator" w:id="0">
    <w:p w14:paraId="40879A41" w14:textId="77777777" w:rsidR="00770844" w:rsidRDefault="00770844" w:rsidP="00634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ZYaoTi">
    <w:altName w:val="SimSun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86964" w14:textId="77777777" w:rsidR="002269DA" w:rsidRPr="002269DA" w:rsidRDefault="002269DA" w:rsidP="002269DA">
    <w:pPr>
      <w:rPr>
        <w:b/>
        <w:color w:val="000000"/>
        <w:sz w:val="15"/>
        <w:szCs w:val="15"/>
        <w:shd w:val="clear" w:color="auto" w:fill="FFFFFF"/>
      </w:rPr>
    </w:pPr>
    <w:r w:rsidRPr="002269DA">
      <w:rPr>
        <w:b/>
        <w:color w:val="000000"/>
        <w:sz w:val="15"/>
        <w:szCs w:val="15"/>
        <w:shd w:val="clear" w:color="auto" w:fill="FFFFFF"/>
      </w:rPr>
      <w:t>NOVOGENE CORPORATION INC                                     8801 Folsom Blvd #290, Sacramento, CA 95826</w:t>
    </w:r>
  </w:p>
  <w:p w14:paraId="54980E45" w14:textId="77777777" w:rsidR="00DD7021" w:rsidRPr="002269DA" w:rsidRDefault="00DD7021" w:rsidP="002269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AC382" w14:textId="77777777" w:rsidR="00770844" w:rsidRDefault="00770844" w:rsidP="00634D04">
      <w:r>
        <w:separator/>
      </w:r>
    </w:p>
  </w:footnote>
  <w:footnote w:type="continuationSeparator" w:id="0">
    <w:p w14:paraId="1D04739C" w14:textId="77777777" w:rsidR="00770844" w:rsidRDefault="00770844" w:rsidP="00634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65F53" w14:textId="77777777" w:rsidR="00DD7021" w:rsidRDefault="00770844">
    <w:pPr>
      <w:pStyle w:val="Header"/>
    </w:pPr>
    <w:r>
      <w:rPr>
        <w:noProof/>
      </w:rPr>
      <w:pict w14:anchorId="2989F0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7" o:spid="_x0000_s2051" type="#_x0000_t136" alt="" style="position:absolute;left:0;text-align:left;margin-left:0;margin-top:0;width:501.9pt;height:83.6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6E1D7" w14:textId="77777777" w:rsidR="00DD7021" w:rsidRDefault="00DD7021" w:rsidP="00D51099">
    <w:pPr>
      <w:pStyle w:val="Header"/>
      <w:tabs>
        <w:tab w:val="left" w:pos="2480"/>
      </w:tabs>
      <w:jc w:val="left"/>
    </w:pPr>
    <w:r>
      <w:rPr>
        <w:noProof/>
      </w:rPr>
      <w:drawing>
        <wp:inline distT="0" distB="0" distL="0" distR="0" wp14:anchorId="2BE76A7F" wp14:editId="67ED604D">
          <wp:extent cx="1301750" cy="438357"/>
          <wp:effectExtent l="0" t="0" r="0" b="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QQ图片20150827145026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4039" cy="449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B82DDB5" w14:textId="77777777" w:rsidR="00DD7021" w:rsidRDefault="00770844" w:rsidP="00B53E2E">
    <w:pPr>
      <w:pStyle w:val="Header"/>
      <w:pBdr>
        <w:bottom w:val="none" w:sz="0" w:space="0" w:color="auto"/>
      </w:pBdr>
      <w:jc w:val="both"/>
    </w:pPr>
    <w:r>
      <w:rPr>
        <w:noProof/>
      </w:rPr>
      <w:pict w14:anchorId="189465D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8" o:spid="_x0000_s2050" type="#_x0000_t136" alt="" style="position:absolute;left:0;text-align:left;margin-left:0;margin-top:0;width:501.9pt;height:83.6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CBF9E" w14:textId="77777777" w:rsidR="00DD7021" w:rsidRDefault="00770844">
    <w:pPr>
      <w:pStyle w:val="Header"/>
    </w:pPr>
    <w:r>
      <w:rPr>
        <w:noProof/>
      </w:rPr>
      <w:pict w14:anchorId="101359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6" o:spid="_x0000_s2049" type="#_x0000_t136" alt="" style="position:absolute;left:0;text-align:left;margin-left:0;margin-top:0;width:501.9pt;height:83.6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60C5E"/>
    <w:multiLevelType w:val="hybridMultilevel"/>
    <w:tmpl w:val="55D685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262CA0"/>
    <w:multiLevelType w:val="hybridMultilevel"/>
    <w:tmpl w:val="14F692AC"/>
    <w:lvl w:ilvl="0" w:tplc="29C6E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7C4D1E"/>
    <w:multiLevelType w:val="hybridMultilevel"/>
    <w:tmpl w:val="6FE2D0A6"/>
    <w:lvl w:ilvl="0" w:tplc="F828DA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F733A27"/>
    <w:multiLevelType w:val="hybridMultilevel"/>
    <w:tmpl w:val="FC947BCA"/>
    <w:lvl w:ilvl="0" w:tplc="063EF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B35D69"/>
    <w:multiLevelType w:val="multilevel"/>
    <w:tmpl w:val="38B35D6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CFE1D98"/>
    <w:multiLevelType w:val="hybridMultilevel"/>
    <w:tmpl w:val="10D8851A"/>
    <w:lvl w:ilvl="0" w:tplc="3B2EE7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16A1B33"/>
    <w:multiLevelType w:val="hybridMultilevel"/>
    <w:tmpl w:val="5B8C5CA6"/>
    <w:lvl w:ilvl="0" w:tplc="98C8CF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0A26BC0"/>
    <w:multiLevelType w:val="hybridMultilevel"/>
    <w:tmpl w:val="59E4E3F2"/>
    <w:lvl w:ilvl="0" w:tplc="6F80FD08">
      <w:start w:val="1"/>
      <w:numFmt w:val="lowerLetter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04"/>
    <w:rsid w:val="00001FBF"/>
    <w:rsid w:val="0000300C"/>
    <w:rsid w:val="00004913"/>
    <w:rsid w:val="00004A35"/>
    <w:rsid w:val="00004D7F"/>
    <w:rsid w:val="000053CF"/>
    <w:rsid w:val="000065E3"/>
    <w:rsid w:val="000073F9"/>
    <w:rsid w:val="00015FAF"/>
    <w:rsid w:val="00031C53"/>
    <w:rsid w:val="00032ADB"/>
    <w:rsid w:val="000438FC"/>
    <w:rsid w:val="00044454"/>
    <w:rsid w:val="0005346E"/>
    <w:rsid w:val="000613FA"/>
    <w:rsid w:val="00074969"/>
    <w:rsid w:val="00082B11"/>
    <w:rsid w:val="00090923"/>
    <w:rsid w:val="00091FEA"/>
    <w:rsid w:val="00092410"/>
    <w:rsid w:val="000A1E58"/>
    <w:rsid w:val="000A5BBE"/>
    <w:rsid w:val="000C10C7"/>
    <w:rsid w:val="000C5685"/>
    <w:rsid w:val="000C7708"/>
    <w:rsid w:val="000F5928"/>
    <w:rsid w:val="00100A35"/>
    <w:rsid w:val="00100CAB"/>
    <w:rsid w:val="00103398"/>
    <w:rsid w:val="001117E5"/>
    <w:rsid w:val="0013259F"/>
    <w:rsid w:val="00140A71"/>
    <w:rsid w:val="00153121"/>
    <w:rsid w:val="00154792"/>
    <w:rsid w:val="001553B1"/>
    <w:rsid w:val="00161FE8"/>
    <w:rsid w:val="0018602F"/>
    <w:rsid w:val="00186BE2"/>
    <w:rsid w:val="0019459E"/>
    <w:rsid w:val="001A03F2"/>
    <w:rsid w:val="001B2265"/>
    <w:rsid w:val="001B333C"/>
    <w:rsid w:val="001E0FBB"/>
    <w:rsid w:val="001E3056"/>
    <w:rsid w:val="001F2812"/>
    <w:rsid w:val="001F5A55"/>
    <w:rsid w:val="00202FBF"/>
    <w:rsid w:val="00204C39"/>
    <w:rsid w:val="002159C5"/>
    <w:rsid w:val="00223076"/>
    <w:rsid w:val="002269DA"/>
    <w:rsid w:val="00234F11"/>
    <w:rsid w:val="00235B05"/>
    <w:rsid w:val="002428F6"/>
    <w:rsid w:val="002458E5"/>
    <w:rsid w:val="00252E45"/>
    <w:rsid w:val="00260881"/>
    <w:rsid w:val="00266182"/>
    <w:rsid w:val="0026633A"/>
    <w:rsid w:val="00276CDE"/>
    <w:rsid w:val="002B04C9"/>
    <w:rsid w:val="002B3695"/>
    <w:rsid w:val="002B785B"/>
    <w:rsid w:val="002C7C66"/>
    <w:rsid w:val="002D050C"/>
    <w:rsid w:val="002D442B"/>
    <w:rsid w:val="002D75FE"/>
    <w:rsid w:val="00304766"/>
    <w:rsid w:val="003053E6"/>
    <w:rsid w:val="00311D32"/>
    <w:rsid w:val="003236F7"/>
    <w:rsid w:val="00325CD0"/>
    <w:rsid w:val="00327E70"/>
    <w:rsid w:val="00332BBF"/>
    <w:rsid w:val="00332DCA"/>
    <w:rsid w:val="00335C75"/>
    <w:rsid w:val="0035022B"/>
    <w:rsid w:val="00352745"/>
    <w:rsid w:val="003575A9"/>
    <w:rsid w:val="00357E60"/>
    <w:rsid w:val="00360AB5"/>
    <w:rsid w:val="0037410E"/>
    <w:rsid w:val="0037535B"/>
    <w:rsid w:val="003935FB"/>
    <w:rsid w:val="003B0C19"/>
    <w:rsid w:val="003C1C92"/>
    <w:rsid w:val="003C6638"/>
    <w:rsid w:val="003C6D40"/>
    <w:rsid w:val="003D1303"/>
    <w:rsid w:val="003D2726"/>
    <w:rsid w:val="003D3204"/>
    <w:rsid w:val="003D66BE"/>
    <w:rsid w:val="003F20BC"/>
    <w:rsid w:val="00404DA5"/>
    <w:rsid w:val="00423A1D"/>
    <w:rsid w:val="00423C8E"/>
    <w:rsid w:val="00435516"/>
    <w:rsid w:val="004458A6"/>
    <w:rsid w:val="00454DCD"/>
    <w:rsid w:val="00465C50"/>
    <w:rsid w:val="004731F9"/>
    <w:rsid w:val="00475690"/>
    <w:rsid w:val="00486795"/>
    <w:rsid w:val="004875D0"/>
    <w:rsid w:val="00495150"/>
    <w:rsid w:val="004D03A5"/>
    <w:rsid w:val="004D220E"/>
    <w:rsid w:val="004D50EA"/>
    <w:rsid w:val="004D5E20"/>
    <w:rsid w:val="004F11A8"/>
    <w:rsid w:val="004F29E8"/>
    <w:rsid w:val="004F5FD7"/>
    <w:rsid w:val="005015DF"/>
    <w:rsid w:val="0050685A"/>
    <w:rsid w:val="00510E2D"/>
    <w:rsid w:val="005154EF"/>
    <w:rsid w:val="00530E3C"/>
    <w:rsid w:val="00531723"/>
    <w:rsid w:val="00531D7E"/>
    <w:rsid w:val="00536E15"/>
    <w:rsid w:val="00544F6A"/>
    <w:rsid w:val="0054524C"/>
    <w:rsid w:val="005522D1"/>
    <w:rsid w:val="00554E72"/>
    <w:rsid w:val="00567896"/>
    <w:rsid w:val="00567FB6"/>
    <w:rsid w:val="00575748"/>
    <w:rsid w:val="00580CD4"/>
    <w:rsid w:val="00584C83"/>
    <w:rsid w:val="00593B21"/>
    <w:rsid w:val="005A78D8"/>
    <w:rsid w:val="005B2DBE"/>
    <w:rsid w:val="005D281F"/>
    <w:rsid w:val="005D4C90"/>
    <w:rsid w:val="005D7C16"/>
    <w:rsid w:val="005E4C86"/>
    <w:rsid w:val="005E6851"/>
    <w:rsid w:val="005F18E7"/>
    <w:rsid w:val="005F31D9"/>
    <w:rsid w:val="005F4DD2"/>
    <w:rsid w:val="0061554B"/>
    <w:rsid w:val="00620B93"/>
    <w:rsid w:val="00634D04"/>
    <w:rsid w:val="00635023"/>
    <w:rsid w:val="00640554"/>
    <w:rsid w:val="00656A9C"/>
    <w:rsid w:val="00663249"/>
    <w:rsid w:val="00670308"/>
    <w:rsid w:val="006946C5"/>
    <w:rsid w:val="006A49D6"/>
    <w:rsid w:val="006A7FE4"/>
    <w:rsid w:val="006C69B5"/>
    <w:rsid w:val="006C6A43"/>
    <w:rsid w:val="006D23CE"/>
    <w:rsid w:val="006D647D"/>
    <w:rsid w:val="006D78CB"/>
    <w:rsid w:val="006E0593"/>
    <w:rsid w:val="006E3989"/>
    <w:rsid w:val="006E7C8B"/>
    <w:rsid w:val="006F0A6A"/>
    <w:rsid w:val="00700027"/>
    <w:rsid w:val="00712162"/>
    <w:rsid w:val="00712ED1"/>
    <w:rsid w:val="00721E33"/>
    <w:rsid w:val="00730C2D"/>
    <w:rsid w:val="00740014"/>
    <w:rsid w:val="00755224"/>
    <w:rsid w:val="0075769A"/>
    <w:rsid w:val="00770844"/>
    <w:rsid w:val="00775A1B"/>
    <w:rsid w:val="00791AF7"/>
    <w:rsid w:val="00793925"/>
    <w:rsid w:val="00797479"/>
    <w:rsid w:val="007A1914"/>
    <w:rsid w:val="007B4F5F"/>
    <w:rsid w:val="007C010B"/>
    <w:rsid w:val="007C4685"/>
    <w:rsid w:val="007D0064"/>
    <w:rsid w:val="007D6423"/>
    <w:rsid w:val="007D64C9"/>
    <w:rsid w:val="007D7788"/>
    <w:rsid w:val="007E4001"/>
    <w:rsid w:val="007E4BA6"/>
    <w:rsid w:val="007F60DD"/>
    <w:rsid w:val="007F685D"/>
    <w:rsid w:val="00811517"/>
    <w:rsid w:val="0081388A"/>
    <w:rsid w:val="00824FBB"/>
    <w:rsid w:val="0083307C"/>
    <w:rsid w:val="00833410"/>
    <w:rsid w:val="00834C5F"/>
    <w:rsid w:val="008375D6"/>
    <w:rsid w:val="00844800"/>
    <w:rsid w:val="00845F01"/>
    <w:rsid w:val="00852CB4"/>
    <w:rsid w:val="00853879"/>
    <w:rsid w:val="00885DF8"/>
    <w:rsid w:val="008958CA"/>
    <w:rsid w:val="008A2C3E"/>
    <w:rsid w:val="008A6715"/>
    <w:rsid w:val="008B5D3D"/>
    <w:rsid w:val="008C5755"/>
    <w:rsid w:val="008D2741"/>
    <w:rsid w:val="008F1F9F"/>
    <w:rsid w:val="008F751D"/>
    <w:rsid w:val="0090122F"/>
    <w:rsid w:val="00904F2F"/>
    <w:rsid w:val="00907C29"/>
    <w:rsid w:val="00923329"/>
    <w:rsid w:val="00925455"/>
    <w:rsid w:val="009260A4"/>
    <w:rsid w:val="00930BBA"/>
    <w:rsid w:val="00941602"/>
    <w:rsid w:val="00967CC0"/>
    <w:rsid w:val="009809C7"/>
    <w:rsid w:val="009836A8"/>
    <w:rsid w:val="00990442"/>
    <w:rsid w:val="00990FBA"/>
    <w:rsid w:val="00993942"/>
    <w:rsid w:val="009A0F22"/>
    <w:rsid w:val="009A4191"/>
    <w:rsid w:val="009A5CF5"/>
    <w:rsid w:val="009B15A3"/>
    <w:rsid w:val="009B2605"/>
    <w:rsid w:val="009C3957"/>
    <w:rsid w:val="009C3A40"/>
    <w:rsid w:val="009D0980"/>
    <w:rsid w:val="009D58BA"/>
    <w:rsid w:val="009E08FE"/>
    <w:rsid w:val="009E11A3"/>
    <w:rsid w:val="009E3DF5"/>
    <w:rsid w:val="009E4BEE"/>
    <w:rsid w:val="00A16E3E"/>
    <w:rsid w:val="00A27ADF"/>
    <w:rsid w:val="00A329FD"/>
    <w:rsid w:val="00A34C9B"/>
    <w:rsid w:val="00A43A3E"/>
    <w:rsid w:val="00A51D38"/>
    <w:rsid w:val="00A54B9F"/>
    <w:rsid w:val="00A56CF2"/>
    <w:rsid w:val="00A610C4"/>
    <w:rsid w:val="00A6111E"/>
    <w:rsid w:val="00A62016"/>
    <w:rsid w:val="00A758D7"/>
    <w:rsid w:val="00A76195"/>
    <w:rsid w:val="00A95500"/>
    <w:rsid w:val="00AA1396"/>
    <w:rsid w:val="00AA1BA2"/>
    <w:rsid w:val="00AB7A9B"/>
    <w:rsid w:val="00AC287C"/>
    <w:rsid w:val="00AC33E0"/>
    <w:rsid w:val="00AC7825"/>
    <w:rsid w:val="00AD18A3"/>
    <w:rsid w:val="00AD2C72"/>
    <w:rsid w:val="00AD38AA"/>
    <w:rsid w:val="00AD5640"/>
    <w:rsid w:val="00AE0BD2"/>
    <w:rsid w:val="00AE452F"/>
    <w:rsid w:val="00AE65BE"/>
    <w:rsid w:val="00AF2866"/>
    <w:rsid w:val="00B0286D"/>
    <w:rsid w:val="00B25832"/>
    <w:rsid w:val="00B30726"/>
    <w:rsid w:val="00B32849"/>
    <w:rsid w:val="00B350AE"/>
    <w:rsid w:val="00B3787E"/>
    <w:rsid w:val="00B47393"/>
    <w:rsid w:val="00B5384F"/>
    <w:rsid w:val="00B53E2E"/>
    <w:rsid w:val="00B62547"/>
    <w:rsid w:val="00B74395"/>
    <w:rsid w:val="00B84D24"/>
    <w:rsid w:val="00BA014E"/>
    <w:rsid w:val="00BA05E2"/>
    <w:rsid w:val="00BA4305"/>
    <w:rsid w:val="00BA4A55"/>
    <w:rsid w:val="00BC26A0"/>
    <w:rsid w:val="00BC6150"/>
    <w:rsid w:val="00BD1328"/>
    <w:rsid w:val="00BE2BD6"/>
    <w:rsid w:val="00BF7352"/>
    <w:rsid w:val="00C026E1"/>
    <w:rsid w:val="00C1016B"/>
    <w:rsid w:val="00C11CEC"/>
    <w:rsid w:val="00C23D08"/>
    <w:rsid w:val="00C25511"/>
    <w:rsid w:val="00C30923"/>
    <w:rsid w:val="00C6029D"/>
    <w:rsid w:val="00C675EB"/>
    <w:rsid w:val="00C83845"/>
    <w:rsid w:val="00C859AB"/>
    <w:rsid w:val="00C87073"/>
    <w:rsid w:val="00C9385E"/>
    <w:rsid w:val="00CA0721"/>
    <w:rsid w:val="00CA6115"/>
    <w:rsid w:val="00CB6EBB"/>
    <w:rsid w:val="00CB730F"/>
    <w:rsid w:val="00CC1F79"/>
    <w:rsid w:val="00CC358A"/>
    <w:rsid w:val="00CD59A2"/>
    <w:rsid w:val="00CE7960"/>
    <w:rsid w:val="00CF2EF3"/>
    <w:rsid w:val="00D00460"/>
    <w:rsid w:val="00D07830"/>
    <w:rsid w:val="00D12CAC"/>
    <w:rsid w:val="00D175E8"/>
    <w:rsid w:val="00D361AC"/>
    <w:rsid w:val="00D37DD0"/>
    <w:rsid w:val="00D41539"/>
    <w:rsid w:val="00D43B62"/>
    <w:rsid w:val="00D45D8D"/>
    <w:rsid w:val="00D51099"/>
    <w:rsid w:val="00D52F12"/>
    <w:rsid w:val="00D555A6"/>
    <w:rsid w:val="00D6102C"/>
    <w:rsid w:val="00D61355"/>
    <w:rsid w:val="00D67B5D"/>
    <w:rsid w:val="00D7467C"/>
    <w:rsid w:val="00D823DB"/>
    <w:rsid w:val="00D90CBB"/>
    <w:rsid w:val="00D933AB"/>
    <w:rsid w:val="00DA4022"/>
    <w:rsid w:val="00DA4426"/>
    <w:rsid w:val="00DA710B"/>
    <w:rsid w:val="00DC1032"/>
    <w:rsid w:val="00DC38EE"/>
    <w:rsid w:val="00DC5210"/>
    <w:rsid w:val="00DD0D13"/>
    <w:rsid w:val="00DD5EE7"/>
    <w:rsid w:val="00DD7021"/>
    <w:rsid w:val="00E05DB4"/>
    <w:rsid w:val="00E06322"/>
    <w:rsid w:val="00E336FB"/>
    <w:rsid w:val="00E46491"/>
    <w:rsid w:val="00E50F5B"/>
    <w:rsid w:val="00E533B8"/>
    <w:rsid w:val="00E61A46"/>
    <w:rsid w:val="00E631AC"/>
    <w:rsid w:val="00E66ED5"/>
    <w:rsid w:val="00E70D4B"/>
    <w:rsid w:val="00E751C4"/>
    <w:rsid w:val="00E815DE"/>
    <w:rsid w:val="00E8522A"/>
    <w:rsid w:val="00E863AE"/>
    <w:rsid w:val="00EC17DF"/>
    <w:rsid w:val="00EC4949"/>
    <w:rsid w:val="00EC6C80"/>
    <w:rsid w:val="00EC7760"/>
    <w:rsid w:val="00EE2139"/>
    <w:rsid w:val="00F07D0D"/>
    <w:rsid w:val="00F103F4"/>
    <w:rsid w:val="00F3302A"/>
    <w:rsid w:val="00F37C7A"/>
    <w:rsid w:val="00F4094C"/>
    <w:rsid w:val="00F429DC"/>
    <w:rsid w:val="00F45BE8"/>
    <w:rsid w:val="00F5417E"/>
    <w:rsid w:val="00F74385"/>
    <w:rsid w:val="00F80FA2"/>
    <w:rsid w:val="00FB29CD"/>
    <w:rsid w:val="00FC7E06"/>
    <w:rsid w:val="00FD3ED9"/>
    <w:rsid w:val="00FE4E02"/>
    <w:rsid w:val="00FF0F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6F8D1036"/>
  <w15:docId w15:val="{C0157CDE-A27C-4432-B4E0-0B47E73F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34D04"/>
    <w:pPr>
      <w:jc w:val="both"/>
    </w:pPr>
    <w:rPr>
      <w:rFonts w:ascii="Times New Roman" w:eastAsia="SimSu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34D0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34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34D0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D0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D04"/>
    <w:rPr>
      <w:rFonts w:ascii="Times New Roman" w:eastAsia="SimSu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4D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7708"/>
    <w:pPr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0C7708"/>
  </w:style>
  <w:style w:type="character" w:styleId="CommentReference">
    <w:name w:val="annotation reference"/>
    <w:basedOn w:val="DefaultParagraphFont"/>
    <w:uiPriority w:val="99"/>
    <w:semiHidden/>
    <w:unhideWhenUsed/>
    <w:rsid w:val="0083307C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307C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307C"/>
    <w:rPr>
      <w:rFonts w:ascii="Times New Roman" w:eastAsia="SimSun" w:hAnsi="Times New Roman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30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307C"/>
    <w:rPr>
      <w:rFonts w:ascii="Times New Roman" w:eastAsia="SimSun" w:hAnsi="Times New Roman" w:cs="Times New Roman"/>
      <w:b/>
      <w:bCs/>
      <w:szCs w:val="20"/>
    </w:rPr>
  </w:style>
  <w:style w:type="table" w:styleId="TableGrid">
    <w:name w:val="Table Grid"/>
    <w:basedOn w:val="TableNormal"/>
    <w:uiPriority w:val="59"/>
    <w:qFormat/>
    <w:rsid w:val="00111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TableNormal"/>
    <w:uiPriority w:val="59"/>
    <w:qFormat/>
    <w:rsid w:val="005E4C86"/>
    <w:rPr>
      <w:rFonts w:ascii="Times New Roman" w:eastAsia="Times New Roman" w:hAnsi="Times New Roman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797479"/>
    <w:pPr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620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85DD2-57AD-A348-B49A-32B893157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mayankun</dc:creator>
  <cp:keywords/>
  <dc:description/>
  <cp:lastModifiedBy>Xiaorui Han</cp:lastModifiedBy>
  <cp:revision>23</cp:revision>
  <cp:lastPrinted>2015-09-02T07:17:00Z</cp:lastPrinted>
  <dcterms:created xsi:type="dcterms:W3CDTF">2019-01-26T03:37:00Z</dcterms:created>
  <dcterms:modified xsi:type="dcterms:W3CDTF">2020-04-01T11:03:00Z</dcterms:modified>
</cp:coreProperties>
</file>