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</w:rPr>
        <w:t xml:space="preserve">Also,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highlight w:val="white"/>
        </w:rPr>
        <w:t xml:space="preserve">for the labs, I am writing the followings: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</w:rPr>
        <w:t xml:space="preserve">Labs: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</w:rPr>
        <w:t xml:space="preserve">1. Exercise env set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</w:rPr>
        <w:t xml:space="preserve">2. Intuition for size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</w:rPr>
        <w:t xml:space="preserve">3. Intuition for IOPS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</w:rPr>
        <w:t xml:space="preserve">4. Hive - Fact based v.s transactional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</w:rPr>
        <w:t xml:space="preserve">5. HIve - transactional v.s analytivs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</w:rPr>
        <w:t xml:space="preserve">6. Impala - Data Access and reporting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jih18agkwc3i" w:id="0"/>
      <w:bookmarkEnd w:id="0"/>
      <w:r w:rsidDel="00000000" w:rsidR="00000000" w:rsidRPr="00000000">
        <w:rPr/>
        <w:t xml:space="preserve">Labs: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580"/>
        <w:gridCol w:w="3880"/>
        <w:gridCol w:w="3240"/>
        <w:tblGridChange w:id="0">
          <w:tblGrid>
            <w:gridCol w:w="660"/>
            <w:gridCol w:w="1580"/>
            <w:gridCol w:w="3880"/>
            <w:gridCol w:w="3240"/>
          </w:tblGrid>
        </w:tblGridChange>
      </w:tblGrid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Module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Lab Prposal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Description/Goal</w:t>
            </w:r>
          </w:p>
        </w:tc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Aparajeeta’s Comment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Exercise env set 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The goal is to have the student set the software and tools environment that they need for Exercise 1.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This would be for using the AMI and launch a server, identify the software tools needed for Exercises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Intuition for size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Write a simple app in Python that counts distinct elements in a data set. Uses RDBMS and HDFS Adapters. Time the calculation for 1 M, 10 M and 100 M elements.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Will use Postgres and HDFS using Python script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I will have to keep an AMI with pre-loaded data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Intuition for IOPS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Plot IOPS with http://www.thecloudcalculator.com/calculators/disk-raid-and-iops.html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Will instruct to scope for 10TBs of data and in memory processing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??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Fact based v.s transactional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Have a fact based db and a transactional db. Try to answer a set of questions with both. Is is possible? Difficult? Come up with a question that can not be answered with a fact based db.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They can query against Postgres vs. Hive Semantic Tables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Even in Postgres, Fact based table could be built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transactional, master data v.s. analytics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Is this transactional data : http://www.census.gov/hhes/families/data/cps2014F.html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Is this transactional data: http://catalog.data.gov/dataset/consumer-complaint-database#topic=consumer_navigation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Handle Transaction data and build analytics data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Data Access and reporting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Use of Hive - Hive Labs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Cleaning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The goal is to clean some data sets with a tool such as Google Refine.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  <w:vertAlign w:val="baseline"/>
      </w:rPr>
    </w:rPrDefault>
    <w:pPrDefault>
      <w:pPr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