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6B35" w:rsidRPr="00D11FA2" w:rsidRDefault="00D30C94" w:rsidP="00D11FA2">
      <w:pPr>
        <w:jc w:val="center"/>
        <w:rPr>
          <w:b/>
          <w:sz w:val="24"/>
        </w:rPr>
      </w:pPr>
      <w:proofErr w:type="spellStart"/>
      <w:r w:rsidRPr="00D11FA2">
        <w:rPr>
          <w:b/>
          <w:sz w:val="24"/>
        </w:rPr>
        <w:t>Seguidor</w:t>
      </w:r>
      <w:proofErr w:type="spellEnd"/>
      <w:r w:rsidRPr="00D11FA2">
        <w:rPr>
          <w:b/>
          <w:sz w:val="24"/>
        </w:rPr>
        <w:t xml:space="preserve"> de </w:t>
      </w:r>
      <w:proofErr w:type="spellStart"/>
      <w:r w:rsidRPr="00D11FA2">
        <w:rPr>
          <w:b/>
          <w:sz w:val="24"/>
        </w:rPr>
        <w:t>linea</w:t>
      </w:r>
      <w:proofErr w:type="spellEnd"/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376B27" w:rsidTr="00D30C94">
        <w:trPr>
          <w:jc w:val="center"/>
        </w:trPr>
        <w:tc>
          <w:tcPr>
            <w:tcW w:w="2942" w:type="dxa"/>
          </w:tcPr>
          <w:p w:rsidR="00D30C94" w:rsidRPr="00D30C94" w:rsidRDefault="00D30C94">
            <w:pPr>
              <w:rPr>
                <w:lang w:val="es-EC"/>
              </w:rPr>
            </w:pPr>
            <w:r>
              <w:rPr>
                <w:lang w:val="es-EC"/>
              </w:rPr>
              <w:t>Materiales</w:t>
            </w:r>
          </w:p>
        </w:tc>
        <w:tc>
          <w:tcPr>
            <w:tcW w:w="2943" w:type="dxa"/>
          </w:tcPr>
          <w:p w:rsidR="00D30C94" w:rsidRPr="00D30C94" w:rsidRDefault="00D30C94" w:rsidP="00376B27">
            <w:pPr>
              <w:jc w:val="center"/>
              <w:rPr>
                <w:lang w:val="es-EC"/>
              </w:rPr>
            </w:pPr>
            <w:r>
              <w:rPr>
                <w:lang w:val="es-EC"/>
              </w:rPr>
              <w:t>Cantidad</w:t>
            </w:r>
          </w:p>
        </w:tc>
        <w:tc>
          <w:tcPr>
            <w:tcW w:w="2943" w:type="dxa"/>
          </w:tcPr>
          <w:p w:rsidR="00D30C94" w:rsidRPr="00D30C94" w:rsidRDefault="00D30C94"/>
        </w:tc>
      </w:tr>
      <w:tr w:rsidR="00376B27" w:rsidTr="00D30C94">
        <w:trPr>
          <w:jc w:val="center"/>
        </w:trPr>
        <w:tc>
          <w:tcPr>
            <w:tcW w:w="2942" w:type="dxa"/>
          </w:tcPr>
          <w:p w:rsidR="00D30C94" w:rsidRPr="00D30C94" w:rsidRDefault="00D30C94">
            <w:pPr>
              <w:rPr>
                <w:lang w:val="es-EC"/>
              </w:rPr>
            </w:pPr>
            <w:r w:rsidRPr="00D30C94">
              <w:rPr>
                <w:lang w:val="es-EC"/>
              </w:rPr>
              <w:t>Estructura de 2 llantas y d</w:t>
            </w:r>
            <w:r>
              <w:rPr>
                <w:lang w:val="es-EC"/>
              </w:rPr>
              <w:t>os motores + rueda loca(blanca)</w:t>
            </w:r>
          </w:p>
        </w:tc>
        <w:tc>
          <w:tcPr>
            <w:tcW w:w="2943" w:type="dxa"/>
          </w:tcPr>
          <w:p w:rsidR="00D30C94" w:rsidRPr="00D30C94" w:rsidRDefault="00D30C94" w:rsidP="00376B27">
            <w:pPr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  <w:tc>
          <w:tcPr>
            <w:tcW w:w="2943" w:type="dxa"/>
          </w:tcPr>
          <w:p w:rsidR="00D30C94" w:rsidRDefault="00D30C94" w:rsidP="00376B27">
            <w:pPr>
              <w:jc w:val="center"/>
            </w:pPr>
            <w:r w:rsidRPr="00D30C94">
              <w:drawing>
                <wp:inline distT="0" distB="0" distL="0" distR="0" wp14:anchorId="24877978" wp14:editId="7C4BC6FC">
                  <wp:extent cx="1153862" cy="1031631"/>
                  <wp:effectExtent l="0" t="0" r="825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352" cy="1080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B27" w:rsidTr="00D30C94">
        <w:trPr>
          <w:jc w:val="center"/>
        </w:trPr>
        <w:tc>
          <w:tcPr>
            <w:tcW w:w="2942" w:type="dxa"/>
          </w:tcPr>
          <w:p w:rsidR="00D30C94" w:rsidRDefault="00D30C94">
            <w:r>
              <w:t>Arduino UNO</w:t>
            </w:r>
          </w:p>
        </w:tc>
        <w:tc>
          <w:tcPr>
            <w:tcW w:w="2943" w:type="dxa"/>
          </w:tcPr>
          <w:p w:rsidR="00D30C94" w:rsidRDefault="00D30C94" w:rsidP="00376B27">
            <w:pPr>
              <w:jc w:val="center"/>
            </w:pPr>
            <w:r>
              <w:t>1</w:t>
            </w:r>
          </w:p>
        </w:tc>
        <w:tc>
          <w:tcPr>
            <w:tcW w:w="2943" w:type="dxa"/>
          </w:tcPr>
          <w:p w:rsidR="00D30C94" w:rsidRDefault="00D30C94" w:rsidP="00376B27">
            <w:pPr>
              <w:jc w:val="center"/>
            </w:pPr>
            <w:r w:rsidRPr="00D30C94">
              <w:drawing>
                <wp:inline distT="0" distB="0" distL="0" distR="0" wp14:anchorId="021D9BF3" wp14:editId="44F46A0E">
                  <wp:extent cx="720000" cy="636090"/>
                  <wp:effectExtent l="0" t="0" r="444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63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B27" w:rsidRPr="00D30C94" w:rsidTr="00D30C94">
        <w:trPr>
          <w:jc w:val="center"/>
        </w:trPr>
        <w:tc>
          <w:tcPr>
            <w:tcW w:w="2942" w:type="dxa"/>
          </w:tcPr>
          <w:p w:rsidR="00D30C94" w:rsidRPr="00D30C94" w:rsidRDefault="00D30C94">
            <w:pPr>
              <w:rPr>
                <w:lang w:val="es-EC"/>
              </w:rPr>
            </w:pPr>
            <w:r w:rsidRPr="00D30C94">
              <w:rPr>
                <w:lang w:val="es-EC"/>
              </w:rPr>
              <w:t xml:space="preserve">Jack DC + conector de </w:t>
            </w:r>
            <w:r>
              <w:rPr>
                <w:lang w:val="es-EC"/>
              </w:rPr>
              <w:t xml:space="preserve">batería 9v(Pido 2 </w:t>
            </w:r>
            <w:proofErr w:type="spellStart"/>
            <w:r>
              <w:rPr>
                <w:lang w:val="es-EC"/>
              </w:rPr>
              <w:t>pq</w:t>
            </w:r>
            <w:proofErr w:type="spellEnd"/>
            <w:r>
              <w:rPr>
                <w:lang w:val="es-EC"/>
              </w:rPr>
              <w:t xml:space="preserve"> se suelen romper)</w:t>
            </w:r>
          </w:p>
        </w:tc>
        <w:tc>
          <w:tcPr>
            <w:tcW w:w="2943" w:type="dxa"/>
          </w:tcPr>
          <w:p w:rsidR="00D30C94" w:rsidRPr="00D30C94" w:rsidRDefault="00D30C94" w:rsidP="00376B27">
            <w:pPr>
              <w:jc w:val="center"/>
              <w:rPr>
                <w:lang w:val="es-EC"/>
              </w:rPr>
            </w:pPr>
            <w:r>
              <w:rPr>
                <w:lang w:val="es-EC"/>
              </w:rPr>
              <w:t>2</w:t>
            </w:r>
          </w:p>
        </w:tc>
        <w:tc>
          <w:tcPr>
            <w:tcW w:w="2943" w:type="dxa"/>
          </w:tcPr>
          <w:p w:rsidR="00D30C94" w:rsidRPr="00D30C94" w:rsidRDefault="00D30C94" w:rsidP="00376B27">
            <w:pPr>
              <w:jc w:val="center"/>
              <w:rPr>
                <w:lang w:val="es-EC"/>
              </w:rPr>
            </w:pPr>
            <w:r w:rsidRPr="00D30C94">
              <w:rPr>
                <w:lang w:val="es-EC"/>
              </w:rPr>
              <w:drawing>
                <wp:inline distT="0" distB="0" distL="0" distR="0" wp14:anchorId="6F957E71" wp14:editId="5520A059">
                  <wp:extent cx="720000" cy="724800"/>
                  <wp:effectExtent l="0" t="0" r="444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B27" w:rsidRPr="00D30C94" w:rsidTr="00D30C94">
        <w:trPr>
          <w:jc w:val="center"/>
        </w:trPr>
        <w:tc>
          <w:tcPr>
            <w:tcW w:w="2942" w:type="dxa"/>
          </w:tcPr>
          <w:p w:rsidR="00D30C94" w:rsidRPr="00D30C94" w:rsidRDefault="00376B27">
            <w:pPr>
              <w:rPr>
                <w:lang w:val="es-EC"/>
              </w:rPr>
            </w:pPr>
            <w:r>
              <w:rPr>
                <w:lang w:val="es-EC"/>
              </w:rPr>
              <w:t>Batería</w:t>
            </w:r>
            <w:r w:rsidR="00D30C94">
              <w:rPr>
                <w:lang w:val="es-EC"/>
              </w:rPr>
              <w:t xml:space="preserve"> 9v </w:t>
            </w:r>
            <w:r>
              <w:rPr>
                <w:lang w:val="es-EC"/>
              </w:rPr>
              <w:t>económica</w:t>
            </w:r>
          </w:p>
        </w:tc>
        <w:tc>
          <w:tcPr>
            <w:tcW w:w="2943" w:type="dxa"/>
          </w:tcPr>
          <w:p w:rsidR="00D30C94" w:rsidRPr="00D30C94" w:rsidRDefault="00D30C94" w:rsidP="00376B27">
            <w:pPr>
              <w:jc w:val="center"/>
              <w:rPr>
                <w:lang w:val="es-EC"/>
              </w:rPr>
            </w:pPr>
            <w:r>
              <w:rPr>
                <w:lang w:val="es-EC"/>
              </w:rPr>
              <w:t>2</w:t>
            </w:r>
          </w:p>
        </w:tc>
        <w:tc>
          <w:tcPr>
            <w:tcW w:w="2943" w:type="dxa"/>
          </w:tcPr>
          <w:p w:rsidR="00D30C94" w:rsidRPr="00D30C94" w:rsidRDefault="00D30C94" w:rsidP="00376B27">
            <w:pPr>
              <w:jc w:val="center"/>
              <w:rPr>
                <w:lang w:val="es-EC"/>
              </w:rPr>
            </w:pPr>
            <w:r w:rsidRPr="00D30C94">
              <w:rPr>
                <w:lang w:val="es-EC"/>
              </w:rPr>
              <w:drawing>
                <wp:inline distT="0" distB="0" distL="0" distR="0" wp14:anchorId="5FB4545E" wp14:editId="2415726A">
                  <wp:extent cx="457500" cy="720000"/>
                  <wp:effectExtent l="0" t="0" r="0" b="444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5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B27" w:rsidRPr="00D30C94" w:rsidTr="00D30C94">
        <w:trPr>
          <w:jc w:val="center"/>
        </w:trPr>
        <w:tc>
          <w:tcPr>
            <w:tcW w:w="2942" w:type="dxa"/>
          </w:tcPr>
          <w:p w:rsidR="00D30C94" w:rsidRPr="00D30C94" w:rsidRDefault="00D30C94">
            <w:pPr>
              <w:rPr>
                <w:lang w:val="es-EC"/>
              </w:rPr>
            </w:pPr>
            <w:r>
              <w:rPr>
                <w:lang w:val="es-EC"/>
              </w:rPr>
              <w:t>Cable jumper Macho-Hembra 10 cm largo</w:t>
            </w:r>
          </w:p>
        </w:tc>
        <w:tc>
          <w:tcPr>
            <w:tcW w:w="2943" w:type="dxa"/>
          </w:tcPr>
          <w:p w:rsidR="00D30C94" w:rsidRPr="00D30C94" w:rsidRDefault="00D30C94" w:rsidP="00376B27">
            <w:pPr>
              <w:jc w:val="center"/>
              <w:rPr>
                <w:lang w:val="es-EC"/>
              </w:rPr>
            </w:pPr>
            <w:r>
              <w:rPr>
                <w:lang w:val="es-EC"/>
              </w:rPr>
              <w:t>20</w:t>
            </w:r>
          </w:p>
        </w:tc>
        <w:tc>
          <w:tcPr>
            <w:tcW w:w="2943" w:type="dxa"/>
          </w:tcPr>
          <w:p w:rsidR="00D30C94" w:rsidRPr="00D30C94" w:rsidRDefault="00D30C94" w:rsidP="00376B27">
            <w:pPr>
              <w:jc w:val="center"/>
              <w:rPr>
                <w:lang w:val="es-EC"/>
              </w:rPr>
            </w:pPr>
            <w:r w:rsidRPr="00D30C94">
              <w:rPr>
                <w:lang w:val="es-EC"/>
              </w:rPr>
              <w:drawing>
                <wp:inline distT="0" distB="0" distL="0" distR="0" wp14:anchorId="65D3254C" wp14:editId="704AB7D0">
                  <wp:extent cx="720000" cy="656118"/>
                  <wp:effectExtent l="0" t="0" r="444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656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B27" w:rsidRPr="00D30C94" w:rsidTr="00D30C94">
        <w:trPr>
          <w:jc w:val="center"/>
        </w:trPr>
        <w:tc>
          <w:tcPr>
            <w:tcW w:w="2942" w:type="dxa"/>
          </w:tcPr>
          <w:p w:rsidR="00D30C94" w:rsidRPr="00D30C94" w:rsidRDefault="00376B27">
            <w:pPr>
              <w:rPr>
                <w:lang w:val="es-EC"/>
              </w:rPr>
            </w:pPr>
            <w:r>
              <w:rPr>
                <w:lang w:val="es-EC"/>
              </w:rPr>
              <w:t xml:space="preserve">Puente H para </w:t>
            </w:r>
            <w:proofErr w:type="spellStart"/>
            <w:r>
              <w:rPr>
                <w:lang w:val="es-EC"/>
              </w:rPr>
              <w:t>A</w:t>
            </w:r>
            <w:r w:rsidR="00D30C94">
              <w:rPr>
                <w:lang w:val="es-EC"/>
              </w:rPr>
              <w:t>rduino</w:t>
            </w:r>
            <w:proofErr w:type="spellEnd"/>
            <w:r>
              <w:rPr>
                <w:lang w:val="es-EC"/>
              </w:rPr>
              <w:t xml:space="preserve"> regula potencia de motores</w:t>
            </w:r>
          </w:p>
        </w:tc>
        <w:tc>
          <w:tcPr>
            <w:tcW w:w="2943" w:type="dxa"/>
          </w:tcPr>
          <w:p w:rsidR="00D30C94" w:rsidRPr="00D30C94" w:rsidRDefault="00376B27" w:rsidP="00376B27">
            <w:pPr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  <w:tc>
          <w:tcPr>
            <w:tcW w:w="2943" w:type="dxa"/>
          </w:tcPr>
          <w:p w:rsidR="00D30C94" w:rsidRPr="00D30C94" w:rsidRDefault="00D30C94" w:rsidP="00376B27">
            <w:pPr>
              <w:jc w:val="center"/>
              <w:rPr>
                <w:lang w:val="es-EC"/>
              </w:rPr>
            </w:pPr>
            <w:r w:rsidRPr="00D30C94">
              <w:rPr>
                <w:lang w:val="es-EC"/>
              </w:rPr>
              <w:drawing>
                <wp:inline distT="0" distB="0" distL="0" distR="0" wp14:anchorId="7D7A9348" wp14:editId="62712093">
                  <wp:extent cx="720000" cy="721575"/>
                  <wp:effectExtent l="0" t="0" r="4445" b="254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B27" w:rsidRPr="00D30C94" w:rsidTr="00D30C94">
        <w:trPr>
          <w:jc w:val="center"/>
        </w:trPr>
        <w:tc>
          <w:tcPr>
            <w:tcW w:w="2942" w:type="dxa"/>
          </w:tcPr>
          <w:p w:rsidR="00376B27" w:rsidRDefault="00376B27">
            <w:pPr>
              <w:rPr>
                <w:lang w:val="es-EC"/>
              </w:rPr>
            </w:pPr>
            <w:r>
              <w:rPr>
                <w:lang w:val="es-EC"/>
              </w:rPr>
              <w:t>Pilas AA para carrito(verificar que sea AA o AAA)</w:t>
            </w:r>
          </w:p>
        </w:tc>
        <w:tc>
          <w:tcPr>
            <w:tcW w:w="2943" w:type="dxa"/>
          </w:tcPr>
          <w:p w:rsidR="00376B27" w:rsidRDefault="00376B27" w:rsidP="00376B27">
            <w:pPr>
              <w:jc w:val="center"/>
              <w:rPr>
                <w:lang w:val="es-EC"/>
              </w:rPr>
            </w:pPr>
            <w:r>
              <w:rPr>
                <w:lang w:val="es-EC"/>
              </w:rPr>
              <w:t>4</w:t>
            </w:r>
          </w:p>
        </w:tc>
        <w:tc>
          <w:tcPr>
            <w:tcW w:w="2943" w:type="dxa"/>
          </w:tcPr>
          <w:p w:rsidR="00376B27" w:rsidRPr="00D30C94" w:rsidRDefault="00376B27" w:rsidP="00376B27">
            <w:pPr>
              <w:jc w:val="center"/>
              <w:rPr>
                <w:lang w:val="es-EC"/>
              </w:rPr>
            </w:pPr>
            <w:r w:rsidRPr="00376B27">
              <w:rPr>
                <w:lang w:val="es-EC"/>
              </w:rPr>
              <w:drawing>
                <wp:inline distT="0" distB="0" distL="0" distR="0" wp14:anchorId="28FB8524" wp14:editId="542F7278">
                  <wp:extent cx="360000" cy="396522"/>
                  <wp:effectExtent l="0" t="0" r="2540" b="381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96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6B27">
              <w:rPr>
                <w:lang w:val="es-EC"/>
              </w:rPr>
              <w:drawing>
                <wp:inline distT="0" distB="0" distL="0" distR="0" wp14:anchorId="3B474EDE" wp14:editId="39A97C5B">
                  <wp:extent cx="360000" cy="396522"/>
                  <wp:effectExtent l="0" t="0" r="2540" b="381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96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B27" w:rsidRPr="00D30C94" w:rsidTr="00D30C94">
        <w:trPr>
          <w:jc w:val="center"/>
        </w:trPr>
        <w:tc>
          <w:tcPr>
            <w:tcW w:w="2942" w:type="dxa"/>
          </w:tcPr>
          <w:p w:rsidR="00376B27" w:rsidRDefault="00376B27">
            <w:pPr>
              <w:rPr>
                <w:lang w:val="es-EC"/>
              </w:rPr>
            </w:pPr>
            <w:proofErr w:type="spellStart"/>
            <w:r>
              <w:rPr>
                <w:lang w:val="es-EC"/>
              </w:rPr>
              <w:t>Modulo</w:t>
            </w:r>
            <w:proofErr w:type="spellEnd"/>
            <w:r>
              <w:rPr>
                <w:lang w:val="es-EC"/>
              </w:rPr>
              <w:t xml:space="preserve"> TCRT5000 para seguidor de línea</w:t>
            </w:r>
          </w:p>
        </w:tc>
        <w:tc>
          <w:tcPr>
            <w:tcW w:w="2943" w:type="dxa"/>
          </w:tcPr>
          <w:p w:rsidR="00376B27" w:rsidRDefault="00376B27" w:rsidP="00376B27">
            <w:pPr>
              <w:jc w:val="center"/>
              <w:rPr>
                <w:lang w:val="es-EC"/>
              </w:rPr>
            </w:pPr>
            <w:r>
              <w:rPr>
                <w:lang w:val="es-EC"/>
              </w:rPr>
              <w:t>2</w:t>
            </w:r>
          </w:p>
        </w:tc>
        <w:tc>
          <w:tcPr>
            <w:tcW w:w="2943" w:type="dxa"/>
          </w:tcPr>
          <w:p w:rsidR="00376B27" w:rsidRPr="00376B27" w:rsidRDefault="00376B27" w:rsidP="00376B27">
            <w:pPr>
              <w:rPr>
                <w:lang w:val="es-EC"/>
              </w:rPr>
            </w:pPr>
            <w:r w:rsidRPr="00376B27">
              <w:rPr>
                <w:lang w:val="es-EC"/>
              </w:rPr>
              <w:drawing>
                <wp:inline distT="0" distB="0" distL="0" distR="0" wp14:anchorId="36148381" wp14:editId="4C05BA8A">
                  <wp:extent cx="944203" cy="691662"/>
                  <wp:effectExtent l="0" t="0" r="889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137" cy="698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6B27">
              <w:rPr>
                <w:lang w:val="es-EC"/>
              </w:rPr>
              <w:drawing>
                <wp:inline distT="0" distB="0" distL="0" distR="0" wp14:anchorId="21D9E177" wp14:editId="3EAB5165">
                  <wp:extent cx="720000" cy="568047"/>
                  <wp:effectExtent l="0" t="0" r="4445" b="381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568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6B27" w:rsidRDefault="00376B27">
      <w:pPr>
        <w:rPr>
          <w:lang w:val="es-EC"/>
        </w:rPr>
      </w:pPr>
      <w:r>
        <w:rPr>
          <w:lang w:val="es-EC"/>
        </w:rPr>
        <w:t>Costo Materiales: No definido</w:t>
      </w:r>
    </w:p>
    <w:p w:rsidR="00376B27" w:rsidRDefault="00376B27">
      <w:pPr>
        <w:rPr>
          <w:lang w:val="es-EC"/>
        </w:rPr>
      </w:pPr>
      <w:r>
        <w:rPr>
          <w:lang w:val="es-EC"/>
        </w:rPr>
        <w:t xml:space="preserve">Costo Programación: </w:t>
      </w:r>
      <w:r w:rsidR="00D11FA2">
        <w:rPr>
          <w:lang w:val="es-EC"/>
        </w:rPr>
        <w:t>$40</w:t>
      </w:r>
    </w:p>
    <w:p w:rsidR="00376B27" w:rsidRPr="00D30C94" w:rsidRDefault="00376B27">
      <w:pPr>
        <w:rPr>
          <w:lang w:val="es-EC"/>
        </w:rPr>
      </w:pPr>
      <w:r>
        <w:rPr>
          <w:lang w:val="es-EC"/>
        </w:rPr>
        <w:t>Consto de ensamblaje:</w:t>
      </w:r>
      <w:r w:rsidR="00D11FA2">
        <w:rPr>
          <w:lang w:val="es-EC"/>
        </w:rPr>
        <w:t xml:space="preserve"> $20</w:t>
      </w:r>
    </w:p>
    <w:p w:rsidR="00376B27" w:rsidRDefault="00376B27">
      <w:pPr>
        <w:rPr>
          <w:lang w:val="es-EC"/>
        </w:rPr>
      </w:pPr>
      <w:r>
        <w:rPr>
          <w:lang w:val="es-EC"/>
        </w:rPr>
        <w:t>Incluye: Video explicativo de código, imágenes de proceso</w:t>
      </w:r>
      <w:r w:rsidR="00D11FA2">
        <w:rPr>
          <w:lang w:val="es-EC"/>
        </w:rPr>
        <w:t>.</w:t>
      </w:r>
    </w:p>
    <w:p w:rsidR="00D30C94" w:rsidRDefault="00376B27">
      <w:pPr>
        <w:rPr>
          <w:lang w:val="es-EC"/>
        </w:rPr>
      </w:pPr>
      <w:r>
        <w:rPr>
          <w:lang w:val="es-EC"/>
        </w:rPr>
        <w:t xml:space="preserve">No incluye: </w:t>
      </w:r>
      <w:r w:rsidR="00D11FA2">
        <w:rPr>
          <w:lang w:val="es-EC"/>
        </w:rPr>
        <w:t>Documentación</w:t>
      </w:r>
    </w:p>
    <w:p w:rsidR="00D11FA2" w:rsidRDefault="00D11FA2">
      <w:pPr>
        <w:rPr>
          <w:lang w:val="es-EC"/>
        </w:rPr>
      </w:pPr>
      <w:r>
        <w:rPr>
          <w:lang w:val="es-EC"/>
        </w:rPr>
        <w:t>Tiempo de entrega: 15 días</w:t>
      </w:r>
    </w:p>
    <w:p w:rsidR="00D11FA2" w:rsidRDefault="00D11FA2">
      <w:pPr>
        <w:rPr>
          <w:lang w:val="es-EC"/>
        </w:rPr>
      </w:pPr>
      <w:r>
        <w:rPr>
          <w:lang w:val="es-EC"/>
        </w:rPr>
        <w:t>Cancelación: Al final de la entrega del proyecto.</w:t>
      </w:r>
    </w:p>
    <w:p w:rsidR="00D11FA2" w:rsidRDefault="00D11FA2">
      <w:pPr>
        <w:rPr>
          <w:lang w:val="es-EC"/>
        </w:rPr>
      </w:pPr>
      <w:r>
        <w:rPr>
          <w:lang w:val="es-EC"/>
        </w:rPr>
        <w:t xml:space="preserve">Datos para envío por </w:t>
      </w:r>
      <w:proofErr w:type="spellStart"/>
      <w:r>
        <w:rPr>
          <w:lang w:val="es-EC"/>
        </w:rPr>
        <w:t>Servientrega</w:t>
      </w:r>
      <w:proofErr w:type="spellEnd"/>
      <w:r>
        <w:rPr>
          <w:lang w:val="es-EC"/>
        </w:rPr>
        <w:t xml:space="preserve">: </w:t>
      </w:r>
    </w:p>
    <w:p w:rsidR="00D11FA2" w:rsidRPr="00D30C94" w:rsidRDefault="00D11FA2">
      <w:pPr>
        <w:rPr>
          <w:lang w:val="es-EC"/>
        </w:rPr>
      </w:pPr>
      <w:r>
        <w:rPr>
          <w:lang w:val="es-EC"/>
        </w:rPr>
        <w:t xml:space="preserve">Nombre: John Rivera Burgos / Tel: 0992409136 / </w:t>
      </w:r>
      <w:proofErr w:type="spellStart"/>
      <w:r>
        <w:rPr>
          <w:lang w:val="es-EC"/>
        </w:rPr>
        <w:t>Dir</w:t>
      </w:r>
      <w:proofErr w:type="spellEnd"/>
      <w:r>
        <w:rPr>
          <w:lang w:val="es-EC"/>
        </w:rPr>
        <w:t xml:space="preserve">: Km 5 ½ </w:t>
      </w:r>
      <w:proofErr w:type="spellStart"/>
      <w:r>
        <w:rPr>
          <w:lang w:val="es-EC"/>
        </w:rPr>
        <w:t>via</w:t>
      </w:r>
      <w:proofErr w:type="spellEnd"/>
      <w:r>
        <w:rPr>
          <w:lang w:val="es-EC"/>
        </w:rPr>
        <w:t xml:space="preserve"> Duran-Boliche Frente </w:t>
      </w:r>
      <w:proofErr w:type="spellStart"/>
      <w:r>
        <w:rPr>
          <w:lang w:val="es-EC"/>
        </w:rPr>
        <w:t>Cdla</w:t>
      </w:r>
      <w:proofErr w:type="spellEnd"/>
      <w:r>
        <w:rPr>
          <w:lang w:val="es-EC"/>
        </w:rPr>
        <w:t>. Centro Vial – Bodegas - Leinati</w:t>
      </w:r>
      <w:bookmarkStart w:id="0" w:name="_GoBack"/>
      <w:bookmarkEnd w:id="0"/>
    </w:p>
    <w:sectPr w:rsidR="00D11FA2" w:rsidRPr="00D30C94" w:rsidSect="00D11FA2">
      <w:pgSz w:w="12240" w:h="15840"/>
      <w:pgMar w:top="568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B43"/>
    <w:rsid w:val="00376B27"/>
    <w:rsid w:val="00771279"/>
    <w:rsid w:val="00D11FA2"/>
    <w:rsid w:val="00D30C94"/>
    <w:rsid w:val="00D35B43"/>
    <w:rsid w:val="00D56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6E6C4"/>
  <w15:chartTrackingRefBased/>
  <w15:docId w15:val="{525F3816-65F9-4BF4-BB3E-E7225E100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30C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1A5472-D784-4FA0-890C-BFFB4A183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VICTUS</dc:creator>
  <cp:keywords/>
  <dc:description/>
  <cp:lastModifiedBy>HP VICTUS</cp:lastModifiedBy>
  <cp:revision>2</cp:revision>
  <dcterms:created xsi:type="dcterms:W3CDTF">2023-03-25T17:36:00Z</dcterms:created>
  <dcterms:modified xsi:type="dcterms:W3CDTF">2023-03-25T18:02:00Z</dcterms:modified>
</cp:coreProperties>
</file>