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5314" w14:textId="7A6C1A5E" w:rsidR="002C137B" w:rsidRPr="002E594E" w:rsidRDefault="002C137B">
      <w:pPr>
        <w:pStyle w:val="Title"/>
        <w:rPr>
          <w:rFonts w:ascii="Georgia" w:hAnsi="Georgia"/>
        </w:rPr>
      </w:pPr>
      <w:r w:rsidRPr="002E594E">
        <w:rPr>
          <w:rFonts w:ascii="Georgia" w:hAnsi="Georgia"/>
        </w:rPr>
        <w:t>Guidelines for the preparation of Computational Physics Report</w:t>
      </w:r>
      <w:r w:rsidR="007E6418">
        <w:rPr>
          <w:rFonts w:ascii="Georgia" w:hAnsi="Georgia"/>
        </w:rPr>
        <w:t xml:space="preserve"> Coursework </w:t>
      </w:r>
      <w:r w:rsidR="00E317CA">
        <w:rPr>
          <w:rFonts w:ascii="Georgia" w:hAnsi="Georgia"/>
        </w:rPr>
        <w:t>2</w:t>
      </w:r>
    </w:p>
    <w:p w14:paraId="7A86D757" w14:textId="77777777" w:rsidR="002C137B" w:rsidRPr="002E594E" w:rsidRDefault="0069779D">
      <w:pPr>
        <w:jc w:val="center"/>
        <w:rPr>
          <w:rFonts w:ascii="Georgia" w:hAnsi="Georgia"/>
          <w:bCs/>
        </w:rPr>
      </w:pPr>
      <w:r>
        <w:rPr>
          <w:rFonts w:ascii="Georgia" w:hAnsi="Georgia"/>
          <w:bCs/>
        </w:rPr>
        <w:t>your CANDIDATE NUMBER goes here</w:t>
      </w:r>
    </w:p>
    <w:p w14:paraId="6F4F21EA" w14:textId="43BA67C9" w:rsidR="003836CF" w:rsidRPr="003836CF" w:rsidRDefault="002C137B" w:rsidP="003836CF">
      <w:pPr>
        <w:pStyle w:val="Heading1"/>
        <w:rPr>
          <w:rFonts w:ascii="Georgia" w:hAnsi="Georgia"/>
          <w:b w:val="0"/>
          <w:bCs/>
        </w:rPr>
      </w:pPr>
      <w:r w:rsidRPr="002E594E">
        <w:rPr>
          <w:rFonts w:ascii="Georgia" w:hAnsi="Georgia"/>
          <w:b w:val="0"/>
          <w:bCs/>
        </w:rPr>
        <w:t>Department of Physics, University of Bath, Bath BA2 7AY, United Kingdom</w:t>
      </w:r>
      <w:r w:rsidR="00713978">
        <w:rPr>
          <w:rFonts w:ascii="Georgia" w:hAnsi="Georgia"/>
          <w:b w:val="0"/>
          <w:bCs/>
        </w:rPr>
        <w:br/>
        <w:t xml:space="preserve">Date submitted: </w:t>
      </w:r>
      <w:r w:rsidR="00D012E1">
        <w:rPr>
          <w:rFonts w:ascii="Georgia" w:hAnsi="Georgia"/>
          <w:b w:val="0"/>
          <w:bCs/>
        </w:rPr>
        <w:t>24</w:t>
      </w:r>
      <w:r w:rsidR="00713978">
        <w:rPr>
          <w:rFonts w:ascii="Georgia" w:hAnsi="Georgia"/>
          <w:b w:val="0"/>
          <w:bCs/>
        </w:rPr>
        <w:t xml:space="preserve"> </w:t>
      </w:r>
      <w:r w:rsidR="00E317CA">
        <w:rPr>
          <w:rFonts w:ascii="Georgia" w:hAnsi="Georgia"/>
          <w:b w:val="0"/>
          <w:bCs/>
        </w:rPr>
        <w:t>Mar</w:t>
      </w:r>
      <w:r w:rsidR="00713978">
        <w:rPr>
          <w:rFonts w:ascii="Georgia" w:hAnsi="Georgia"/>
          <w:b w:val="0"/>
          <w:bCs/>
        </w:rPr>
        <w:t xml:space="preserve"> 20</w:t>
      </w:r>
      <w:r w:rsidR="007E6418">
        <w:rPr>
          <w:rFonts w:ascii="Georgia" w:hAnsi="Georgia"/>
          <w:b w:val="0"/>
          <w:bCs/>
        </w:rPr>
        <w:t>2</w:t>
      </w:r>
      <w:r w:rsidR="00D012E1">
        <w:rPr>
          <w:rFonts w:ascii="Georgia" w:hAnsi="Georgia"/>
          <w:b w:val="0"/>
          <w:bCs/>
        </w:rPr>
        <w:t>2</w:t>
      </w:r>
    </w:p>
    <w:p w14:paraId="7A6B9817" w14:textId="77777777" w:rsidR="00F5173E" w:rsidRPr="002E594E" w:rsidRDefault="00F5173E" w:rsidP="00F5173E">
      <w:pPr>
        <w:rPr>
          <w:rFonts w:ascii="Georgia" w:hAnsi="Georgia"/>
        </w:rPr>
      </w:pPr>
    </w:p>
    <w:p w14:paraId="0CB691E9" w14:textId="77777777" w:rsidR="002C137B" w:rsidRPr="002E594E" w:rsidRDefault="002C137B">
      <w:pPr>
        <w:rPr>
          <w:rFonts w:ascii="Georgia" w:hAnsi="Georgia"/>
        </w:rPr>
      </w:pPr>
    </w:p>
    <w:p w14:paraId="53084C51" w14:textId="77777777" w:rsidR="002C137B" w:rsidRPr="002E594E" w:rsidRDefault="002C137B">
      <w:pPr>
        <w:pStyle w:val="Heading1"/>
        <w:rPr>
          <w:rFonts w:ascii="Georgia" w:hAnsi="Georgia"/>
        </w:rPr>
      </w:pPr>
      <w:r w:rsidRPr="002E594E">
        <w:rPr>
          <w:rFonts w:ascii="Georgia" w:hAnsi="Georgia"/>
        </w:rPr>
        <w:t>Abstract</w:t>
      </w:r>
    </w:p>
    <w:p w14:paraId="0064B3DE" w14:textId="4E31967E" w:rsidR="002C137B" w:rsidRDefault="002C137B">
      <w:pPr>
        <w:pStyle w:val="BodyText2"/>
        <w:rPr>
          <w:rFonts w:ascii="Georgia" w:hAnsi="Georgia"/>
        </w:rPr>
      </w:pPr>
      <w:r w:rsidRPr="002E594E">
        <w:rPr>
          <w:rFonts w:ascii="Georgia" w:hAnsi="Georgia"/>
        </w:rPr>
        <w:t xml:space="preserve">This document outlines the format that should be used for </w:t>
      </w:r>
      <w:r w:rsidR="001A1A90">
        <w:rPr>
          <w:rFonts w:ascii="Georgia" w:hAnsi="Georgia"/>
        </w:rPr>
        <w:t xml:space="preserve">the coursework </w:t>
      </w:r>
      <w:r w:rsidR="00E317CA">
        <w:rPr>
          <w:rFonts w:ascii="Georgia" w:hAnsi="Georgia"/>
        </w:rPr>
        <w:t>2</w:t>
      </w:r>
      <w:r w:rsidR="001A1A90">
        <w:rPr>
          <w:rFonts w:ascii="Georgia" w:hAnsi="Georgia"/>
        </w:rPr>
        <w:t xml:space="preserve"> </w:t>
      </w:r>
      <w:r w:rsidRPr="002E594E">
        <w:rPr>
          <w:rFonts w:ascii="Georgia" w:hAnsi="Georgia"/>
        </w:rPr>
        <w:t xml:space="preserve">report </w:t>
      </w:r>
      <w:r w:rsidR="001A1A90">
        <w:rPr>
          <w:rFonts w:ascii="Georgia" w:hAnsi="Georgia"/>
        </w:rPr>
        <w:t>for</w:t>
      </w:r>
      <w:r w:rsidRPr="002E594E">
        <w:rPr>
          <w:rFonts w:ascii="Georgia" w:hAnsi="Georgia"/>
        </w:rPr>
        <w:t xml:space="preserve"> Computational Physics </w:t>
      </w:r>
      <w:r w:rsidR="00F3782B">
        <w:rPr>
          <w:rFonts w:ascii="Georgia" w:hAnsi="Georgia"/>
        </w:rPr>
        <w:t xml:space="preserve">B </w:t>
      </w:r>
      <w:r w:rsidR="00A45209">
        <w:rPr>
          <w:rFonts w:ascii="Georgia" w:hAnsi="Georgia"/>
        </w:rPr>
        <w:t>(20</w:t>
      </w:r>
      <w:r w:rsidR="001A1A90">
        <w:rPr>
          <w:rFonts w:ascii="Georgia" w:hAnsi="Georgia"/>
        </w:rPr>
        <w:t>2</w:t>
      </w:r>
      <w:r w:rsidR="009E229A">
        <w:rPr>
          <w:rFonts w:ascii="Georgia" w:hAnsi="Georgia"/>
        </w:rPr>
        <w:t>2</w:t>
      </w:r>
      <w:r w:rsidR="00F3782B">
        <w:rPr>
          <w:rFonts w:ascii="Georgia" w:hAnsi="Georgia"/>
        </w:rPr>
        <w:t xml:space="preserve"> edition)</w:t>
      </w:r>
      <w:r w:rsidRPr="002E594E">
        <w:rPr>
          <w:rFonts w:ascii="Georgia" w:hAnsi="Georgia"/>
        </w:rPr>
        <w:t xml:space="preserve">. A version of this document </w:t>
      </w:r>
      <w:r w:rsidR="00F3782B">
        <w:rPr>
          <w:rFonts w:ascii="Georgia" w:hAnsi="Georgia"/>
        </w:rPr>
        <w:t xml:space="preserve">is </w:t>
      </w:r>
      <w:r w:rsidR="007A69EE">
        <w:rPr>
          <w:rFonts w:ascii="Georgia" w:hAnsi="Georgia"/>
        </w:rPr>
        <w:t xml:space="preserve">available </w:t>
      </w:r>
      <w:r w:rsidR="00EB0DC1">
        <w:rPr>
          <w:rFonts w:ascii="Georgia" w:hAnsi="Georgia"/>
        </w:rPr>
        <w:t>on M</w:t>
      </w:r>
      <w:r w:rsidR="00F3782B">
        <w:rPr>
          <w:rFonts w:ascii="Georgia" w:hAnsi="Georgia"/>
        </w:rPr>
        <w:t>oodle,</w:t>
      </w:r>
      <w:r w:rsidRPr="002E594E">
        <w:rPr>
          <w:rFonts w:ascii="Georgia" w:hAnsi="Georgia"/>
        </w:rPr>
        <w:t xml:space="preserve"> </w:t>
      </w:r>
      <w:r w:rsidR="00F3782B">
        <w:rPr>
          <w:rFonts w:ascii="Georgia" w:hAnsi="Georgia"/>
        </w:rPr>
        <w:t>and may</w:t>
      </w:r>
      <w:r w:rsidRPr="002E594E">
        <w:rPr>
          <w:rFonts w:ascii="Georgia" w:hAnsi="Georgia"/>
        </w:rPr>
        <w:t xml:space="preserve"> be used as a template.</w:t>
      </w:r>
      <w:r w:rsidR="0069779D">
        <w:rPr>
          <w:rFonts w:ascii="Georgia" w:hAnsi="Georgia"/>
        </w:rPr>
        <w:t xml:space="preserve">  This </w:t>
      </w:r>
      <w:r w:rsidR="00F3782B">
        <w:rPr>
          <w:rFonts w:ascii="Georgia" w:hAnsi="Georgia"/>
        </w:rPr>
        <w:t>document</w:t>
      </w:r>
      <w:r w:rsidR="0069779D">
        <w:rPr>
          <w:rFonts w:ascii="Georgia" w:hAnsi="Georgia"/>
        </w:rPr>
        <w:t xml:space="preserve"> was adapted by </w:t>
      </w:r>
      <w:r w:rsidR="0079618D">
        <w:rPr>
          <w:rFonts w:ascii="Georgia" w:hAnsi="Georgia"/>
        </w:rPr>
        <w:t>Dr Anton Souslov</w:t>
      </w:r>
      <w:r w:rsidR="00D012E1">
        <w:rPr>
          <w:rFonts w:ascii="Georgia" w:hAnsi="Georgia"/>
        </w:rPr>
        <w:t xml:space="preserve"> and Dr David Tsang</w:t>
      </w:r>
      <w:r w:rsidR="00713978">
        <w:rPr>
          <w:rFonts w:ascii="Georgia" w:hAnsi="Georgia"/>
        </w:rPr>
        <w:t xml:space="preserve"> </w:t>
      </w:r>
      <w:r w:rsidR="0069779D">
        <w:rPr>
          <w:rFonts w:ascii="Georgia" w:hAnsi="Georgia"/>
        </w:rPr>
        <w:t xml:space="preserve">from an original by </w:t>
      </w:r>
      <w:r w:rsidR="00D012E1">
        <w:rPr>
          <w:rFonts w:ascii="Georgia" w:hAnsi="Georgia"/>
        </w:rPr>
        <w:t>Dr Ville Rimpilainen</w:t>
      </w:r>
      <w:r w:rsidR="00D012E1">
        <w:rPr>
          <w:rFonts w:ascii="Georgia" w:hAnsi="Georgia"/>
        </w:rPr>
        <w:t xml:space="preserve">, </w:t>
      </w:r>
      <w:r w:rsidR="00713978">
        <w:rPr>
          <w:rFonts w:ascii="Georgia" w:hAnsi="Georgia"/>
        </w:rPr>
        <w:t>Dr Robert Jack</w:t>
      </w:r>
      <w:r w:rsidR="00D012E1">
        <w:rPr>
          <w:rFonts w:ascii="Georgia" w:hAnsi="Georgia"/>
        </w:rPr>
        <w:t>,</w:t>
      </w:r>
      <w:r w:rsidR="00713978">
        <w:rPr>
          <w:rFonts w:ascii="Georgia" w:hAnsi="Georgia"/>
        </w:rPr>
        <w:t xml:space="preserve"> and </w:t>
      </w:r>
      <w:r w:rsidR="0069779D">
        <w:rPr>
          <w:rFonts w:ascii="Georgia" w:hAnsi="Georgia"/>
        </w:rPr>
        <w:t>Dr Simon Crampin.</w:t>
      </w:r>
    </w:p>
    <w:p w14:paraId="32550977" w14:textId="77777777" w:rsidR="0010561C" w:rsidRPr="002E594E" w:rsidRDefault="0010561C">
      <w:pPr>
        <w:pStyle w:val="BodyText2"/>
        <w:rPr>
          <w:rFonts w:ascii="Georgia" w:hAnsi="Georgia"/>
        </w:rPr>
      </w:pPr>
    </w:p>
    <w:p w14:paraId="0358EE75" w14:textId="77777777" w:rsidR="002C137B" w:rsidRPr="002E594E" w:rsidRDefault="002C137B">
      <w:pPr>
        <w:rPr>
          <w:rFonts w:ascii="Georgia" w:hAnsi="Georgia"/>
        </w:rPr>
      </w:pPr>
    </w:p>
    <w:p w14:paraId="05C0A04D" w14:textId="77777777" w:rsidR="002C137B" w:rsidRPr="002E594E" w:rsidRDefault="002C137B">
      <w:pPr>
        <w:rPr>
          <w:rFonts w:ascii="Georgia" w:hAnsi="Georgia"/>
        </w:rPr>
        <w:sectPr w:rsidR="002C137B" w:rsidRPr="002E594E">
          <w:headerReference w:type="default" r:id="rId6"/>
          <w:footerReference w:type="default" r:id="rId7"/>
          <w:pgSz w:w="11906" w:h="16838" w:code="9"/>
          <w:pgMar w:top="1440" w:right="1440" w:bottom="1440" w:left="1440" w:header="709" w:footer="709" w:gutter="0"/>
          <w:cols w:space="720"/>
          <w:docGrid w:linePitch="360"/>
        </w:sectPr>
      </w:pPr>
    </w:p>
    <w:p w14:paraId="49D25A60" w14:textId="77777777" w:rsidR="002C137B" w:rsidRPr="002E594E" w:rsidRDefault="002C137B">
      <w:pPr>
        <w:pStyle w:val="BodyTextIndent"/>
        <w:rPr>
          <w:rFonts w:ascii="Georgia" w:hAnsi="Georgia"/>
          <w:b/>
          <w:bCs/>
        </w:rPr>
      </w:pPr>
      <w:r w:rsidRPr="002E594E">
        <w:rPr>
          <w:rFonts w:ascii="Georgia" w:hAnsi="Georgia"/>
          <w:b/>
          <w:bCs/>
        </w:rPr>
        <w:t>Introduction</w:t>
      </w:r>
    </w:p>
    <w:p w14:paraId="25E1FBC1" w14:textId="77777777" w:rsidR="002C137B" w:rsidRPr="002E594E" w:rsidRDefault="002C137B">
      <w:pPr>
        <w:pStyle w:val="BodyTextIndent"/>
        <w:rPr>
          <w:rFonts w:ascii="Georgia" w:hAnsi="Georgia"/>
        </w:rPr>
      </w:pPr>
    </w:p>
    <w:p w14:paraId="6983DDA6" w14:textId="1CD4E5AB" w:rsidR="00922374" w:rsidRDefault="007A69EE">
      <w:pPr>
        <w:rPr>
          <w:rFonts w:ascii="Georgia" w:hAnsi="Georgia"/>
        </w:rPr>
      </w:pPr>
      <w:r>
        <w:rPr>
          <w:rFonts w:ascii="Georgia" w:hAnsi="Georgia"/>
        </w:rPr>
        <w:t>The ability to communicate results and ideas</w:t>
      </w:r>
      <w:r w:rsidRPr="002E594E">
        <w:rPr>
          <w:rFonts w:ascii="Georgia" w:hAnsi="Georgia"/>
        </w:rPr>
        <w:t xml:space="preserve"> </w:t>
      </w:r>
      <w:r>
        <w:rPr>
          <w:rFonts w:ascii="Georgia" w:hAnsi="Georgia"/>
        </w:rPr>
        <w:t>is a</w:t>
      </w:r>
      <w:r w:rsidR="002C137B" w:rsidRPr="002E594E">
        <w:rPr>
          <w:rFonts w:ascii="Georgia" w:hAnsi="Georgia"/>
        </w:rPr>
        <w:t>n importa</w:t>
      </w:r>
      <w:r>
        <w:rPr>
          <w:rFonts w:ascii="Georgia" w:hAnsi="Georgia"/>
        </w:rPr>
        <w:t>nt scientific skill</w:t>
      </w:r>
      <w:r w:rsidR="00F3782B">
        <w:rPr>
          <w:rFonts w:ascii="Georgia" w:hAnsi="Georgia"/>
        </w:rPr>
        <w:t>.</w:t>
      </w:r>
      <w:r w:rsidR="00922374">
        <w:rPr>
          <w:rFonts w:ascii="Georgia" w:hAnsi="Georgia"/>
        </w:rPr>
        <w:t xml:space="preserve">  The most important thing </w:t>
      </w:r>
      <w:r w:rsidR="003D7163">
        <w:rPr>
          <w:rFonts w:ascii="Georgia" w:hAnsi="Georgia"/>
        </w:rPr>
        <w:t>for</w:t>
      </w:r>
      <w:r w:rsidR="00922374">
        <w:rPr>
          <w:rFonts w:ascii="Georgia" w:hAnsi="Georgia"/>
        </w:rPr>
        <w:t xml:space="preserve"> your reports is that </w:t>
      </w:r>
      <w:r w:rsidR="003D7163">
        <w:rPr>
          <w:rFonts w:ascii="Georgia" w:hAnsi="Georgia"/>
        </w:rPr>
        <w:t>the</w:t>
      </w:r>
      <w:r w:rsidR="00922374">
        <w:rPr>
          <w:rFonts w:ascii="Georgia" w:hAnsi="Georgia"/>
        </w:rPr>
        <w:t xml:space="preserve"> arguments and explanations should be clear and logical.  You should present your results in a way that makes </w:t>
      </w:r>
      <w:r w:rsidR="003D7163">
        <w:rPr>
          <w:rFonts w:ascii="Georgia" w:hAnsi="Georgia"/>
        </w:rPr>
        <w:t>them easy to interpret</w:t>
      </w:r>
      <w:r w:rsidR="00922374">
        <w:rPr>
          <w:rFonts w:ascii="Georgia" w:hAnsi="Georgia"/>
        </w:rPr>
        <w:t>.  This will help you to draw conclusions that are accurate and precise.</w:t>
      </w:r>
    </w:p>
    <w:p w14:paraId="02DB0E89" w14:textId="77777777" w:rsidR="00922374" w:rsidRDefault="00922374">
      <w:pPr>
        <w:rPr>
          <w:rFonts w:ascii="Georgia" w:hAnsi="Georgia"/>
        </w:rPr>
      </w:pPr>
    </w:p>
    <w:p w14:paraId="28C96075" w14:textId="77777777" w:rsidR="002C137B" w:rsidRPr="002E594E" w:rsidRDefault="00922374">
      <w:pPr>
        <w:rPr>
          <w:rFonts w:ascii="Georgia" w:hAnsi="Georgia"/>
        </w:rPr>
      </w:pPr>
      <w:r>
        <w:rPr>
          <w:rFonts w:ascii="Georgia" w:hAnsi="Georgia"/>
        </w:rPr>
        <w:t xml:space="preserve">Results </w:t>
      </w:r>
      <w:r w:rsidR="00F3782B">
        <w:rPr>
          <w:rFonts w:ascii="Georgia" w:hAnsi="Georgia"/>
        </w:rPr>
        <w:t>from</w:t>
      </w:r>
      <w:r w:rsidR="002C137B" w:rsidRPr="002E594E">
        <w:rPr>
          <w:rFonts w:ascii="Georgia" w:hAnsi="Georgia"/>
        </w:rPr>
        <w:t xml:space="preserve"> scientific </w:t>
      </w:r>
      <w:r>
        <w:rPr>
          <w:rFonts w:ascii="Georgia" w:hAnsi="Georgia"/>
        </w:rPr>
        <w:t>research</w:t>
      </w:r>
      <w:r w:rsidR="002C137B" w:rsidRPr="002E594E">
        <w:rPr>
          <w:rFonts w:ascii="Georgia" w:hAnsi="Georgia"/>
        </w:rPr>
        <w:t xml:space="preserve"> are usually communicated as reports and articles published in scientific journals. These </w:t>
      </w:r>
      <w:r>
        <w:rPr>
          <w:rFonts w:ascii="Georgia" w:hAnsi="Georgia"/>
        </w:rPr>
        <w:t>journals often</w:t>
      </w:r>
      <w:r w:rsidR="002C137B" w:rsidRPr="002E594E">
        <w:rPr>
          <w:rFonts w:ascii="Georgia" w:hAnsi="Georgia"/>
        </w:rPr>
        <w:t xml:space="preserve"> impose particular styles and formats on the articles that they publish. </w:t>
      </w:r>
      <w:r w:rsidR="007A69EE">
        <w:rPr>
          <w:rFonts w:ascii="Georgia" w:hAnsi="Georgia"/>
        </w:rPr>
        <w:t xml:space="preserve"> </w:t>
      </w:r>
      <w:r>
        <w:rPr>
          <w:rFonts w:ascii="Georgia" w:hAnsi="Georgia"/>
        </w:rPr>
        <w:t>A</w:t>
      </w:r>
      <w:r w:rsidR="002C137B" w:rsidRPr="002E594E">
        <w:rPr>
          <w:rFonts w:ascii="Georgia" w:hAnsi="Georgia"/>
        </w:rPr>
        <w:t>uthors are required to produce</w:t>
      </w:r>
      <w:r>
        <w:rPr>
          <w:rFonts w:ascii="Georgia" w:hAnsi="Georgia"/>
        </w:rPr>
        <w:t xml:space="preserve"> documents, that </w:t>
      </w:r>
      <w:r w:rsidR="002C137B" w:rsidRPr="002E594E">
        <w:rPr>
          <w:rFonts w:ascii="Georgia" w:hAnsi="Georgia"/>
        </w:rPr>
        <w:t xml:space="preserve">that </w:t>
      </w:r>
      <w:r>
        <w:rPr>
          <w:rFonts w:ascii="Georgia" w:hAnsi="Georgia"/>
        </w:rPr>
        <w:t xml:space="preserve">are consistent with </w:t>
      </w:r>
      <w:r w:rsidR="00FD4652" w:rsidRPr="002E594E">
        <w:rPr>
          <w:rFonts w:ascii="Georgia" w:hAnsi="Georgia"/>
        </w:rPr>
        <w:t>the journal</w:t>
      </w:r>
      <w:r>
        <w:rPr>
          <w:rFonts w:ascii="Georgia" w:hAnsi="Georgia"/>
        </w:rPr>
        <w:t>’s</w:t>
      </w:r>
      <w:r w:rsidR="00FD4652" w:rsidRPr="002E594E">
        <w:rPr>
          <w:rFonts w:ascii="Georgia" w:hAnsi="Georgia"/>
        </w:rPr>
        <w:t xml:space="preserve"> “house-style”, and which are constrained in terms of length.</w:t>
      </w:r>
      <w:r w:rsidR="002C137B" w:rsidRPr="002E594E">
        <w:rPr>
          <w:rFonts w:ascii="Georgia" w:hAnsi="Georgia"/>
        </w:rPr>
        <w:t xml:space="preserve"> To give you experience in this skill, this document outlines the style that you should adopt in the preparation of yo</w:t>
      </w:r>
      <w:r w:rsidR="00B92C59">
        <w:rPr>
          <w:rFonts w:ascii="Georgia" w:hAnsi="Georgia"/>
        </w:rPr>
        <w:t>ur Computational Physics report</w:t>
      </w:r>
      <w:r w:rsidR="002C137B" w:rsidRPr="002E594E">
        <w:rPr>
          <w:rFonts w:ascii="Georgia" w:hAnsi="Georgia"/>
        </w:rPr>
        <w:t>.</w:t>
      </w:r>
    </w:p>
    <w:p w14:paraId="5086354F" w14:textId="77777777" w:rsidR="002C137B" w:rsidRPr="002E594E" w:rsidRDefault="002C137B">
      <w:pPr>
        <w:rPr>
          <w:rFonts w:ascii="Georgia" w:hAnsi="Georgia"/>
        </w:rPr>
      </w:pPr>
    </w:p>
    <w:p w14:paraId="47B7E925" w14:textId="77777777" w:rsidR="002C137B" w:rsidRPr="002E594E" w:rsidRDefault="002C137B">
      <w:pPr>
        <w:rPr>
          <w:rFonts w:ascii="Georgia" w:hAnsi="Georgia"/>
          <w:b/>
          <w:bCs/>
        </w:rPr>
      </w:pPr>
      <w:r w:rsidRPr="002E594E">
        <w:rPr>
          <w:rFonts w:ascii="Georgia" w:hAnsi="Georgia"/>
          <w:b/>
          <w:bCs/>
        </w:rPr>
        <w:t>Basic elements</w:t>
      </w:r>
    </w:p>
    <w:p w14:paraId="75781B49" w14:textId="77777777" w:rsidR="002C137B" w:rsidRPr="002E594E" w:rsidRDefault="002C137B">
      <w:pPr>
        <w:rPr>
          <w:rFonts w:ascii="Georgia" w:hAnsi="Georgia"/>
          <w:b/>
          <w:bCs/>
        </w:rPr>
      </w:pPr>
    </w:p>
    <w:p w14:paraId="1BBBC079" w14:textId="204667E8" w:rsidR="008D0946" w:rsidRDefault="00922374" w:rsidP="00FD4652">
      <w:pPr>
        <w:rPr>
          <w:rFonts w:ascii="Georgia" w:hAnsi="Georgia"/>
        </w:rPr>
      </w:pPr>
      <w:r>
        <w:rPr>
          <w:rFonts w:ascii="Georgia" w:hAnsi="Georgia"/>
        </w:rPr>
        <w:t>Scientific j</w:t>
      </w:r>
      <w:r w:rsidR="002C137B" w:rsidRPr="002E594E">
        <w:rPr>
          <w:rFonts w:ascii="Georgia" w:hAnsi="Georgia"/>
        </w:rPr>
        <w:t xml:space="preserve">ournals often impose a length restriction on reports and articles. </w:t>
      </w:r>
      <w:r w:rsidR="002C137B" w:rsidRPr="008D0946">
        <w:rPr>
          <w:rFonts w:ascii="Georgia" w:hAnsi="Georgia"/>
          <w:b/>
        </w:rPr>
        <w:t>Your</w:t>
      </w:r>
      <w:r w:rsidR="00FE4B00" w:rsidRPr="008D0946">
        <w:rPr>
          <w:rFonts w:ascii="Georgia" w:hAnsi="Georgia"/>
          <w:b/>
        </w:rPr>
        <w:t xml:space="preserve"> r</w:t>
      </w:r>
      <w:r w:rsidR="00713978">
        <w:rPr>
          <w:rFonts w:ascii="Georgia" w:hAnsi="Georgia"/>
          <w:b/>
        </w:rPr>
        <w:t>eports should be no more than</w:t>
      </w:r>
      <w:r w:rsidR="00A14D79">
        <w:rPr>
          <w:rFonts w:ascii="Georgia" w:hAnsi="Georgia"/>
          <w:b/>
        </w:rPr>
        <w:t xml:space="preserve"> </w:t>
      </w:r>
      <w:r w:rsidR="00E317CA">
        <w:rPr>
          <w:rFonts w:ascii="Georgia" w:hAnsi="Georgia"/>
          <w:b/>
        </w:rPr>
        <w:t>7</w:t>
      </w:r>
      <w:r w:rsidR="002C137B" w:rsidRPr="008D0946">
        <w:rPr>
          <w:rFonts w:ascii="Georgia" w:hAnsi="Georgia"/>
          <w:b/>
        </w:rPr>
        <w:t xml:space="preserve"> pages long</w:t>
      </w:r>
      <w:r w:rsidR="008D0946">
        <w:rPr>
          <w:rFonts w:ascii="Georgia" w:hAnsi="Georgia"/>
        </w:rPr>
        <w:t xml:space="preserve">.  This limit does </w:t>
      </w:r>
      <w:r w:rsidR="008D0946">
        <w:rPr>
          <w:rFonts w:ascii="Georgia" w:hAnsi="Georgia"/>
          <w:i/>
        </w:rPr>
        <w:t>not</w:t>
      </w:r>
      <w:r w:rsidR="008D0946">
        <w:rPr>
          <w:rFonts w:ascii="Georgia" w:hAnsi="Georgia"/>
        </w:rPr>
        <w:t xml:space="preserve"> include appendices, but if your appendices are very long, this is usually rather confusing for the reader.  This is not good style.</w:t>
      </w:r>
    </w:p>
    <w:p w14:paraId="0CD3ACAA" w14:textId="77777777" w:rsidR="008D0946" w:rsidRDefault="008D0946" w:rsidP="00FD4652">
      <w:pPr>
        <w:rPr>
          <w:rFonts w:ascii="Georgia" w:hAnsi="Georgia"/>
        </w:rPr>
      </w:pPr>
    </w:p>
    <w:p w14:paraId="2F93ACE8" w14:textId="77777777" w:rsidR="002C137B" w:rsidRPr="002E594E" w:rsidRDefault="00145E75" w:rsidP="00FD4652">
      <w:pPr>
        <w:rPr>
          <w:rFonts w:ascii="Georgia" w:hAnsi="Georgia"/>
        </w:rPr>
      </w:pPr>
      <w:r>
        <w:rPr>
          <w:rFonts w:ascii="Georgia" w:hAnsi="Georgia"/>
        </w:rPr>
        <w:t>Use</w:t>
      </w:r>
      <w:r w:rsidR="008D0946">
        <w:rPr>
          <w:rFonts w:ascii="Georgia" w:hAnsi="Georgia"/>
        </w:rPr>
        <w:t xml:space="preserve"> a font size of</w:t>
      </w:r>
      <w:r>
        <w:rPr>
          <w:rFonts w:ascii="Georgia" w:hAnsi="Georgia"/>
        </w:rPr>
        <w:t xml:space="preserve"> 10pt</w:t>
      </w:r>
      <w:r w:rsidR="002C137B" w:rsidRPr="002E594E">
        <w:rPr>
          <w:rFonts w:ascii="Georgia" w:hAnsi="Georgia"/>
        </w:rPr>
        <w:t>.</w:t>
      </w:r>
      <w:r w:rsidR="007A69EE">
        <w:rPr>
          <w:rFonts w:ascii="Georgia" w:hAnsi="Georgia"/>
        </w:rPr>
        <w:t xml:space="preserve"> </w:t>
      </w:r>
      <w:r w:rsidR="002C137B" w:rsidRPr="002E594E">
        <w:rPr>
          <w:rFonts w:ascii="Georgia" w:hAnsi="Georgia"/>
        </w:rPr>
        <w:t xml:space="preserve"> Your report should be prepared using two-</w:t>
      </w:r>
      <w:r w:rsidR="00FD4652" w:rsidRPr="002E594E">
        <w:rPr>
          <w:rFonts w:ascii="Georgia" w:hAnsi="Georgia"/>
        </w:rPr>
        <w:t>column format, with columns 8.5 cm wide and 0.5</w:t>
      </w:r>
      <w:r w:rsidR="002C137B" w:rsidRPr="002E594E">
        <w:rPr>
          <w:rFonts w:ascii="Georgia" w:hAnsi="Georgia"/>
        </w:rPr>
        <w:t xml:space="preserve"> cm apar</w:t>
      </w:r>
      <w:r w:rsidR="00FD4652" w:rsidRPr="002E594E">
        <w:rPr>
          <w:rFonts w:ascii="Georgia" w:hAnsi="Georgia"/>
        </w:rPr>
        <w:t xml:space="preserve">t. </w:t>
      </w:r>
      <w:r w:rsidR="007A69EE">
        <w:rPr>
          <w:rFonts w:ascii="Georgia" w:hAnsi="Georgia"/>
        </w:rPr>
        <w:t xml:space="preserve"> </w:t>
      </w:r>
      <w:r w:rsidR="00FD4652" w:rsidRPr="002E594E">
        <w:rPr>
          <w:rFonts w:ascii="Georgia" w:hAnsi="Georgia"/>
        </w:rPr>
        <w:t>Left and right margins should be set at 1.75</w:t>
      </w:r>
      <w:r w:rsidR="002C137B" w:rsidRPr="002E594E">
        <w:rPr>
          <w:rFonts w:ascii="Georgia" w:hAnsi="Georgia"/>
        </w:rPr>
        <w:t xml:space="preserve"> cm. The start of the report should contain in one-column format an appropriate title, your </w:t>
      </w:r>
      <w:r w:rsidR="00F52F24">
        <w:rPr>
          <w:rFonts w:ascii="Georgia" w:hAnsi="Georgia"/>
        </w:rPr>
        <w:t>candidate number</w:t>
      </w:r>
      <w:r w:rsidR="002C137B" w:rsidRPr="002E594E">
        <w:rPr>
          <w:rFonts w:ascii="Georgia" w:hAnsi="Georgia"/>
        </w:rPr>
        <w:t xml:space="preserve"> and affiliation, the date, and an abstract. </w:t>
      </w:r>
      <w:r w:rsidR="007A69EE">
        <w:rPr>
          <w:rFonts w:ascii="Georgia" w:hAnsi="Georgia"/>
        </w:rPr>
        <w:t xml:space="preserve"> </w:t>
      </w:r>
      <w:r w:rsidR="002C137B" w:rsidRPr="002E594E">
        <w:rPr>
          <w:rFonts w:ascii="Georgia" w:hAnsi="Georgia"/>
        </w:rPr>
        <w:t xml:space="preserve">Remember, an abstract is a section of text that should be capable of being abstracted from the document along with the title and placed in a searchable database. </w:t>
      </w:r>
      <w:r w:rsidR="007A69EE">
        <w:rPr>
          <w:rFonts w:ascii="Georgia" w:hAnsi="Georgia"/>
        </w:rPr>
        <w:t xml:space="preserve"> </w:t>
      </w:r>
      <w:r w:rsidR="002C137B" w:rsidRPr="002E594E">
        <w:rPr>
          <w:rFonts w:ascii="Georgia" w:hAnsi="Georgia"/>
        </w:rPr>
        <w:t>It should therefore be self</w:t>
      </w:r>
      <w:r w:rsidR="007A69EE">
        <w:rPr>
          <w:rFonts w:ascii="Georgia" w:hAnsi="Georgia"/>
        </w:rPr>
        <w:t>-contained</w:t>
      </w:r>
      <w:r w:rsidR="002C137B" w:rsidRPr="002E594E">
        <w:rPr>
          <w:rFonts w:ascii="Georgia" w:hAnsi="Georgia"/>
        </w:rPr>
        <w:t>,</w:t>
      </w:r>
      <w:r w:rsidR="007A69EE">
        <w:rPr>
          <w:rFonts w:ascii="Georgia" w:hAnsi="Georgia"/>
        </w:rPr>
        <w:t xml:space="preserve"> and should summarise</w:t>
      </w:r>
      <w:r w:rsidR="002C137B" w:rsidRPr="002E594E">
        <w:rPr>
          <w:rFonts w:ascii="Georgia" w:hAnsi="Georgia"/>
        </w:rPr>
        <w:t xml:space="preserve"> the main aspects of the work to be found within the report – the main aims, and key results. See </w:t>
      </w:r>
      <w:r w:rsidR="00FD4652" w:rsidRPr="002E594E">
        <w:rPr>
          <w:rFonts w:ascii="Georgia" w:hAnsi="Georgia"/>
        </w:rPr>
        <w:t xml:space="preserve">Ref. </w:t>
      </w:r>
      <w:r w:rsidR="002C137B" w:rsidRPr="002E594E">
        <w:rPr>
          <w:rFonts w:ascii="Georgia" w:hAnsi="Georgia"/>
        </w:rPr>
        <w:t>[1] for examples of a</w:t>
      </w:r>
      <w:r w:rsidR="00FD4652" w:rsidRPr="002E594E">
        <w:rPr>
          <w:rFonts w:ascii="Georgia" w:hAnsi="Georgia"/>
        </w:rPr>
        <w:t>bstracts of scientific articles, or look in journals on the web or in the library.</w:t>
      </w:r>
    </w:p>
    <w:p w14:paraId="4F5D0E22" w14:textId="77777777" w:rsidR="002C137B" w:rsidRPr="002E594E" w:rsidRDefault="002C137B">
      <w:pPr>
        <w:pStyle w:val="BodyTextIndent"/>
        <w:rPr>
          <w:rFonts w:ascii="Georgia" w:hAnsi="Georgia"/>
        </w:rPr>
      </w:pPr>
    </w:p>
    <w:p w14:paraId="3FF3FDA0" w14:textId="77777777" w:rsidR="008D0946" w:rsidRPr="008D0946" w:rsidRDefault="002C137B">
      <w:pPr>
        <w:pStyle w:val="BodyTextIndent"/>
        <w:rPr>
          <w:rFonts w:ascii="Georgia" w:hAnsi="Georgia"/>
        </w:rPr>
      </w:pPr>
      <w:r w:rsidRPr="002E594E">
        <w:rPr>
          <w:rFonts w:ascii="Georgia" w:hAnsi="Georgia"/>
        </w:rPr>
        <w:t xml:space="preserve">Paragraph text should be justified. The main body of the report should be divided into sections, each starting with a heading. Sections </w:t>
      </w:r>
      <w:r w:rsidR="00922374">
        <w:rPr>
          <w:rFonts w:ascii="Georgia" w:hAnsi="Georgia"/>
        </w:rPr>
        <w:t>may</w:t>
      </w:r>
      <w:r w:rsidRPr="002E594E">
        <w:rPr>
          <w:rFonts w:ascii="Georgia" w:hAnsi="Georgia"/>
        </w:rPr>
        <w:t xml:space="preserve"> be numbered. Typically </w:t>
      </w:r>
      <w:r w:rsidRPr="002E594E">
        <w:rPr>
          <w:rFonts w:ascii="Georgia" w:hAnsi="Georgia"/>
        </w:rPr>
        <w:t>reports should begin with an overall introduction, end with an overall summary, followed by an acknowledgements section and references. However, be prepared to be flexi</w:t>
      </w:r>
      <w:r w:rsidR="00FD4652" w:rsidRPr="002E594E">
        <w:rPr>
          <w:rFonts w:ascii="Georgia" w:hAnsi="Georgia"/>
        </w:rPr>
        <w:t xml:space="preserve">ble if your material demands it – for example, if your report contains </w:t>
      </w:r>
      <w:r w:rsidR="008D0946">
        <w:rPr>
          <w:rFonts w:ascii="Georgia" w:hAnsi="Georgia"/>
        </w:rPr>
        <w:t>studies of several different phenomena</w:t>
      </w:r>
      <w:r w:rsidR="00FD4652" w:rsidRPr="002E594E">
        <w:rPr>
          <w:rFonts w:ascii="Georgia" w:hAnsi="Georgia"/>
        </w:rPr>
        <w:t xml:space="preserve">, you could use </w:t>
      </w:r>
      <w:r w:rsidR="008D0946">
        <w:rPr>
          <w:rFonts w:ascii="Georgia" w:hAnsi="Georgia"/>
        </w:rPr>
        <w:t>separate</w:t>
      </w:r>
      <w:r w:rsidR="00FD4652" w:rsidRPr="002E594E">
        <w:rPr>
          <w:rFonts w:ascii="Georgia" w:hAnsi="Georgia"/>
        </w:rPr>
        <w:t xml:space="preserve"> introduction and summary section</w:t>
      </w:r>
      <w:r w:rsidR="008D0946">
        <w:rPr>
          <w:rFonts w:ascii="Georgia" w:hAnsi="Georgia"/>
        </w:rPr>
        <w:t>s</w:t>
      </w:r>
      <w:r w:rsidR="00FD4652" w:rsidRPr="002E594E">
        <w:rPr>
          <w:rFonts w:ascii="Georgia" w:hAnsi="Georgia"/>
        </w:rPr>
        <w:t xml:space="preserve"> for each one.</w:t>
      </w:r>
      <w:r w:rsidRPr="002E594E">
        <w:rPr>
          <w:rFonts w:ascii="Georgia" w:hAnsi="Georgia"/>
        </w:rPr>
        <w:t xml:space="preserve"> </w:t>
      </w:r>
      <w:r w:rsidR="008D0946">
        <w:rPr>
          <w:rFonts w:ascii="Georgia" w:hAnsi="Georgia"/>
        </w:rPr>
        <w:t xml:space="preserve">  (You do not have to stick to a standard </w:t>
      </w:r>
      <w:r w:rsidR="008D0946">
        <w:rPr>
          <w:rFonts w:ascii="Georgia" w:hAnsi="Georgia"/>
          <w:i/>
        </w:rPr>
        <w:t xml:space="preserve">Introduction – Methods – Results – Conclusions </w:t>
      </w:r>
      <w:r w:rsidR="008D0946">
        <w:rPr>
          <w:rFonts w:ascii="Georgia" w:hAnsi="Georgia"/>
        </w:rPr>
        <w:t>structure</w:t>
      </w:r>
      <w:r w:rsidR="00F3782B">
        <w:rPr>
          <w:rFonts w:ascii="Georgia" w:hAnsi="Georgia"/>
        </w:rPr>
        <w:t>.</w:t>
      </w:r>
      <w:r w:rsidR="008D0946">
        <w:rPr>
          <w:rFonts w:ascii="Georgia" w:hAnsi="Georgia"/>
        </w:rPr>
        <w:t>)</w:t>
      </w:r>
    </w:p>
    <w:p w14:paraId="0E55C3B6" w14:textId="77777777" w:rsidR="008D0946" w:rsidRDefault="008D0946">
      <w:pPr>
        <w:pStyle w:val="BodyTextIndent"/>
        <w:rPr>
          <w:rFonts w:ascii="Georgia" w:hAnsi="Georgia"/>
        </w:rPr>
      </w:pPr>
    </w:p>
    <w:p w14:paraId="0B41D5C4" w14:textId="671E5113" w:rsidR="0010561C" w:rsidRPr="002E594E" w:rsidRDefault="008D0946">
      <w:pPr>
        <w:pStyle w:val="BodyTextIndent"/>
        <w:rPr>
          <w:rFonts w:ascii="Georgia" w:hAnsi="Georgia"/>
        </w:rPr>
      </w:pPr>
      <w:r>
        <w:rPr>
          <w:rFonts w:ascii="Georgia" w:hAnsi="Georgia"/>
        </w:rPr>
        <w:t>It is probably a good idea to i</w:t>
      </w:r>
      <w:r w:rsidR="002C137B" w:rsidRPr="002E594E">
        <w:rPr>
          <w:rFonts w:ascii="Georgia" w:hAnsi="Georgia"/>
        </w:rPr>
        <w:t xml:space="preserve">nclude </w:t>
      </w:r>
      <w:r>
        <w:rPr>
          <w:rFonts w:ascii="Georgia" w:hAnsi="Georgia"/>
        </w:rPr>
        <w:t>some code snippets that explain how you modified the example program</w:t>
      </w:r>
      <w:r w:rsidR="00FB53A6">
        <w:rPr>
          <w:rFonts w:ascii="Georgia" w:hAnsi="Georgia"/>
        </w:rPr>
        <w:t>s</w:t>
      </w:r>
      <w:r>
        <w:rPr>
          <w:rFonts w:ascii="Georgia" w:hAnsi="Georgia"/>
        </w:rPr>
        <w:t xml:space="preserve"> in order to </w:t>
      </w:r>
      <w:r w:rsidR="00713978">
        <w:rPr>
          <w:rFonts w:ascii="Georgia" w:hAnsi="Georgia"/>
        </w:rPr>
        <w:t>achieve</w:t>
      </w:r>
      <w:r>
        <w:rPr>
          <w:rFonts w:ascii="Georgia" w:hAnsi="Georgia"/>
        </w:rPr>
        <w:t xml:space="preserve"> what you want. </w:t>
      </w:r>
      <w:r w:rsidR="00FB53A6">
        <w:rPr>
          <w:rFonts w:ascii="Georgia" w:hAnsi="Georgia"/>
        </w:rPr>
        <w:t xml:space="preserve"> </w:t>
      </w:r>
      <w:r>
        <w:rPr>
          <w:rFonts w:ascii="Georgia" w:hAnsi="Georgia"/>
        </w:rPr>
        <w:t>These code snippets should go in an</w:t>
      </w:r>
      <w:r w:rsidR="002C137B" w:rsidRPr="002E594E">
        <w:rPr>
          <w:rFonts w:ascii="Georgia" w:hAnsi="Georgia"/>
        </w:rPr>
        <w:t xml:space="preserve"> appendix, </w:t>
      </w:r>
      <w:r>
        <w:rPr>
          <w:rFonts w:ascii="Georgia" w:hAnsi="Georgia"/>
        </w:rPr>
        <w:t>probably best in single-column format</w:t>
      </w:r>
      <w:r w:rsidR="002C137B" w:rsidRPr="002E594E">
        <w:rPr>
          <w:rFonts w:ascii="Georgia" w:hAnsi="Georgia"/>
        </w:rPr>
        <w:t>.</w:t>
      </w:r>
      <w:r>
        <w:rPr>
          <w:rFonts w:ascii="Georgia" w:hAnsi="Georgia"/>
        </w:rPr>
        <w:t xml:space="preserve">  It is a good idea to provide a couple of sentences explaining where </w:t>
      </w:r>
      <w:r w:rsidR="00FB53A6">
        <w:rPr>
          <w:rFonts w:ascii="Georgia" w:hAnsi="Georgia"/>
        </w:rPr>
        <w:t>each code snippet</w:t>
      </w:r>
      <w:r>
        <w:rPr>
          <w:rFonts w:ascii="Georgia" w:hAnsi="Georgia"/>
        </w:rPr>
        <w:t xml:space="preserve"> come</w:t>
      </w:r>
      <w:r w:rsidR="00FB53A6">
        <w:rPr>
          <w:rFonts w:ascii="Georgia" w:hAnsi="Georgia"/>
        </w:rPr>
        <w:t>s</w:t>
      </w:r>
      <w:r>
        <w:rPr>
          <w:rFonts w:ascii="Georgia" w:hAnsi="Georgia"/>
        </w:rPr>
        <w:t xml:space="preserve"> from and what </w:t>
      </w:r>
      <w:r w:rsidR="00FB53A6">
        <w:rPr>
          <w:rFonts w:ascii="Georgia" w:hAnsi="Georgia"/>
        </w:rPr>
        <w:t>it</w:t>
      </w:r>
      <w:r>
        <w:rPr>
          <w:rFonts w:ascii="Georgia" w:hAnsi="Georgia"/>
        </w:rPr>
        <w:t xml:space="preserve"> do</w:t>
      </w:r>
      <w:r w:rsidR="00FB53A6">
        <w:rPr>
          <w:rFonts w:ascii="Georgia" w:hAnsi="Georgia"/>
        </w:rPr>
        <w:t>es.</w:t>
      </w:r>
      <w:r>
        <w:rPr>
          <w:rFonts w:ascii="Georgia" w:hAnsi="Georgia"/>
        </w:rPr>
        <w:t xml:space="preserve"> </w:t>
      </w:r>
      <w:r w:rsidR="00FB53A6">
        <w:rPr>
          <w:rFonts w:ascii="Georgia" w:hAnsi="Georgia"/>
        </w:rPr>
        <w:t xml:space="preserve">There should also be </w:t>
      </w:r>
      <w:r>
        <w:rPr>
          <w:rFonts w:ascii="Georgia" w:hAnsi="Georgia"/>
        </w:rPr>
        <w:t xml:space="preserve">comments in the code to explain </w:t>
      </w:r>
      <w:r w:rsidR="00FB53A6">
        <w:rPr>
          <w:rFonts w:ascii="Georgia" w:hAnsi="Georgia"/>
        </w:rPr>
        <w:t>it</w:t>
      </w:r>
      <w:r>
        <w:rPr>
          <w:rFonts w:ascii="Georgia" w:hAnsi="Georgia"/>
        </w:rPr>
        <w:t xml:space="preserve"> actually work</w:t>
      </w:r>
      <w:r w:rsidR="00FB53A6">
        <w:rPr>
          <w:rFonts w:ascii="Georgia" w:hAnsi="Georgia"/>
        </w:rPr>
        <w:t>s</w:t>
      </w:r>
      <w:r>
        <w:rPr>
          <w:rFonts w:ascii="Georgia" w:hAnsi="Georgia"/>
        </w:rPr>
        <w:t>.</w:t>
      </w:r>
    </w:p>
    <w:p w14:paraId="77B27FF7" w14:textId="77777777" w:rsidR="002C137B" w:rsidRPr="002E594E" w:rsidRDefault="002C137B">
      <w:pPr>
        <w:pStyle w:val="BodyTextIndent"/>
        <w:rPr>
          <w:rFonts w:ascii="Georgia" w:hAnsi="Georgia"/>
        </w:rPr>
      </w:pPr>
    </w:p>
    <w:p w14:paraId="15E416AD" w14:textId="77777777" w:rsidR="002C137B" w:rsidRPr="002E594E" w:rsidRDefault="002C137B">
      <w:pPr>
        <w:pStyle w:val="BodyTextIndent"/>
        <w:rPr>
          <w:rFonts w:ascii="Georgia" w:hAnsi="Georgia"/>
          <w:b/>
          <w:bCs/>
        </w:rPr>
      </w:pPr>
      <w:r w:rsidRPr="002E594E">
        <w:rPr>
          <w:rFonts w:ascii="Georgia" w:hAnsi="Georgia"/>
          <w:b/>
          <w:bCs/>
        </w:rPr>
        <w:t>Equations</w:t>
      </w:r>
    </w:p>
    <w:p w14:paraId="6A46ACB5" w14:textId="77777777" w:rsidR="002C137B" w:rsidRPr="002E594E" w:rsidRDefault="002C137B">
      <w:pPr>
        <w:pStyle w:val="BodyTextIndent"/>
        <w:rPr>
          <w:rFonts w:ascii="Georgia" w:hAnsi="Georgia"/>
        </w:rPr>
      </w:pPr>
    </w:p>
    <w:p w14:paraId="345C8EFF" w14:textId="53257872" w:rsidR="002C137B" w:rsidRPr="002E594E" w:rsidRDefault="00922374">
      <w:pPr>
        <w:pStyle w:val="BodyTextIndent"/>
        <w:rPr>
          <w:rFonts w:ascii="Georgia" w:hAnsi="Georgia"/>
        </w:rPr>
      </w:pPr>
      <w:r>
        <w:rPr>
          <w:rFonts w:ascii="Georgia" w:hAnsi="Georgia"/>
        </w:rPr>
        <w:t>Any important</w:t>
      </w:r>
      <w:r w:rsidR="002C137B" w:rsidRPr="002E594E">
        <w:rPr>
          <w:rFonts w:ascii="Georgia" w:hAnsi="Georgia"/>
        </w:rPr>
        <w:t xml:space="preserve"> equations </w:t>
      </w:r>
      <w:r>
        <w:rPr>
          <w:rFonts w:ascii="Georgia" w:hAnsi="Georgia"/>
        </w:rPr>
        <w:t xml:space="preserve">in your report </w:t>
      </w:r>
      <w:r w:rsidR="002C137B" w:rsidRPr="002E594E">
        <w:rPr>
          <w:rFonts w:ascii="Georgia" w:hAnsi="Georgia"/>
        </w:rPr>
        <w:t xml:space="preserve">should appear on separate lines and be numbered. </w:t>
      </w:r>
      <w:r w:rsidR="00FB53A6">
        <w:rPr>
          <w:rFonts w:ascii="Georgia" w:hAnsi="Georgia"/>
        </w:rPr>
        <w:t xml:space="preserve"> </w:t>
      </w:r>
      <w:r w:rsidR="002C137B" w:rsidRPr="002E594E">
        <w:rPr>
          <w:rFonts w:ascii="Georgia" w:hAnsi="Georgia"/>
        </w:rPr>
        <w:t xml:space="preserve">They should be created using the equation editor. </w:t>
      </w:r>
      <w:r w:rsidR="00FB53A6">
        <w:rPr>
          <w:rFonts w:ascii="Georgia" w:hAnsi="Georgia"/>
        </w:rPr>
        <w:t xml:space="preserve"> </w:t>
      </w:r>
      <w:r w:rsidR="002C137B" w:rsidRPr="002E594E">
        <w:rPr>
          <w:rFonts w:ascii="Georgia" w:hAnsi="Georgia"/>
        </w:rPr>
        <w:t xml:space="preserve">Remember to define the quantities in the equation, and punctuate appropriately. </w:t>
      </w:r>
      <w:r w:rsidR="00FB53A6">
        <w:rPr>
          <w:rFonts w:ascii="Georgia" w:hAnsi="Georgia"/>
        </w:rPr>
        <w:t xml:space="preserve"> </w:t>
      </w:r>
      <w:r w:rsidR="002C137B" w:rsidRPr="002E594E">
        <w:rPr>
          <w:rFonts w:ascii="Georgia" w:hAnsi="Georgia"/>
        </w:rPr>
        <w:t>An example is</w:t>
      </w:r>
    </w:p>
    <w:p w14:paraId="5DE68E0C" w14:textId="77777777" w:rsidR="002C137B" w:rsidRPr="002E594E" w:rsidRDefault="002C137B">
      <w:pPr>
        <w:pStyle w:val="BodyTextIndent"/>
        <w:rPr>
          <w:rFonts w:ascii="Georgia" w:hAnsi="Georgia"/>
        </w:rPr>
      </w:pPr>
    </w:p>
    <w:p w14:paraId="70E45226" w14:textId="77777777" w:rsidR="002C137B" w:rsidRPr="002E594E" w:rsidRDefault="00145E75" w:rsidP="00FD4652">
      <w:pPr>
        <w:pStyle w:val="BodyTextIndent"/>
        <w:jc w:val="left"/>
        <w:rPr>
          <w:rFonts w:ascii="Georgia" w:hAnsi="Georgia"/>
        </w:rPr>
      </w:pPr>
      <m:oMath>
        <m:r>
          <w:rPr>
            <w:rFonts w:ascii="Cambria Math" w:hAnsi="Cambria Math"/>
            <w:sz w:val="22"/>
          </w:rPr>
          <m:t>y=mx+c</m:t>
        </m:r>
      </m:oMath>
      <w:r>
        <w:rPr>
          <w:rFonts w:ascii="Georgia" w:hAnsi="Georgia"/>
          <w:sz w:val="22"/>
        </w:rPr>
        <w:t>,</w:t>
      </w:r>
      <w:r w:rsidR="002C137B" w:rsidRPr="002E594E">
        <w:rPr>
          <w:rFonts w:ascii="Georgia" w:hAnsi="Georgia"/>
        </w:rPr>
        <w:tab/>
      </w:r>
      <w:r w:rsidR="002C137B" w:rsidRPr="002E594E">
        <w:rPr>
          <w:rFonts w:ascii="Georgia" w:hAnsi="Georgia"/>
        </w:rPr>
        <w:tab/>
      </w:r>
      <w:r w:rsidR="002C137B" w:rsidRPr="002E594E">
        <w:rPr>
          <w:rFonts w:ascii="Georgia" w:hAnsi="Georgia"/>
        </w:rPr>
        <w:tab/>
        <w:t>(1)</w:t>
      </w:r>
    </w:p>
    <w:p w14:paraId="02307C50" w14:textId="77777777" w:rsidR="002C137B" w:rsidRPr="002E594E" w:rsidRDefault="002C137B">
      <w:pPr>
        <w:pStyle w:val="BodyTextIndent"/>
        <w:rPr>
          <w:rFonts w:ascii="Georgia" w:hAnsi="Georgia"/>
        </w:rPr>
      </w:pPr>
    </w:p>
    <w:p w14:paraId="191DA9F5" w14:textId="77777777" w:rsidR="002C137B" w:rsidRPr="002E594E" w:rsidRDefault="00F3782B">
      <w:pPr>
        <w:pStyle w:val="BodyTextIndent"/>
        <w:rPr>
          <w:rFonts w:ascii="Georgia" w:hAnsi="Georgia"/>
        </w:rPr>
      </w:pPr>
      <w:r>
        <w:rPr>
          <w:rFonts w:ascii="Georgia" w:hAnsi="Georgia"/>
        </w:rPr>
        <w:t xml:space="preserve">which is </w:t>
      </w:r>
      <w:r w:rsidR="002C137B" w:rsidRPr="002E594E">
        <w:rPr>
          <w:rFonts w:ascii="Georgia" w:hAnsi="Georgia"/>
        </w:rPr>
        <w:t xml:space="preserve">the equation of a straight line, where </w:t>
      </w:r>
      <m:oMath>
        <m:r>
          <w:rPr>
            <w:rFonts w:ascii="Cambria Math" w:hAnsi="Cambria Math"/>
            <w:sz w:val="22"/>
          </w:rPr>
          <m:t>m</m:t>
        </m:r>
      </m:oMath>
      <w:r w:rsidR="002C137B" w:rsidRPr="002E594E">
        <w:rPr>
          <w:rFonts w:ascii="Georgia" w:hAnsi="Georgia"/>
        </w:rPr>
        <w:t xml:space="preserve"> is the gradient and </w:t>
      </w:r>
      <m:oMath>
        <m:r>
          <w:rPr>
            <w:rFonts w:ascii="Cambria Math" w:hAnsi="Cambria Math"/>
            <w:sz w:val="22"/>
          </w:rPr>
          <m:t>c</m:t>
        </m:r>
      </m:oMath>
      <w:r w:rsidR="00145E75" w:rsidRPr="00145E75">
        <w:rPr>
          <w:rFonts w:ascii="Cambria Math" w:hAnsi="Cambria Math"/>
          <w:iCs/>
          <w:sz w:val="22"/>
        </w:rPr>
        <w:t xml:space="preserve"> </w:t>
      </w:r>
      <w:r w:rsidR="002C137B" w:rsidRPr="002E594E">
        <w:rPr>
          <w:rFonts w:ascii="Georgia" w:hAnsi="Georgia"/>
        </w:rPr>
        <w:t xml:space="preserve">the intercept on the </w:t>
      </w:r>
      <m:oMath>
        <m:r>
          <w:rPr>
            <w:rFonts w:ascii="Cambria Math" w:hAnsi="Cambria Math"/>
            <w:sz w:val="22"/>
          </w:rPr>
          <m:t>y</m:t>
        </m:r>
      </m:oMath>
      <w:r w:rsidR="002C137B" w:rsidRPr="002E594E">
        <w:rPr>
          <w:rFonts w:ascii="Georgia" w:hAnsi="Georgia"/>
          <w:i/>
          <w:iCs/>
        </w:rPr>
        <w:t xml:space="preserve"> </w:t>
      </w:r>
      <w:r w:rsidR="00145E75">
        <w:rPr>
          <w:rFonts w:ascii="Georgia" w:hAnsi="Georgia"/>
        </w:rPr>
        <w:t>axis. Note the comma, to punctuate the equation within the text.</w:t>
      </w:r>
      <w:r w:rsidR="002E66AE" w:rsidRPr="002E594E">
        <w:rPr>
          <w:rFonts w:ascii="Georgia" w:hAnsi="Georgia"/>
        </w:rPr>
        <w:t xml:space="preserve"> </w:t>
      </w:r>
      <w:r w:rsidR="00145E75">
        <w:rPr>
          <w:rFonts w:ascii="Georgia" w:hAnsi="Georgia"/>
        </w:rPr>
        <w:t xml:space="preserve">Note also that variables should have the same appearance </w:t>
      </w:r>
      <w:r>
        <w:rPr>
          <w:rFonts w:ascii="Georgia" w:hAnsi="Georgia"/>
        </w:rPr>
        <w:t>(font) i</w:t>
      </w:r>
      <w:r w:rsidR="00145E75">
        <w:rPr>
          <w:rFonts w:ascii="Georgia" w:hAnsi="Georgia"/>
        </w:rPr>
        <w:t xml:space="preserve">n equations and </w:t>
      </w:r>
      <w:r>
        <w:rPr>
          <w:rFonts w:ascii="Georgia" w:hAnsi="Georgia"/>
        </w:rPr>
        <w:t xml:space="preserve">in the main </w:t>
      </w:r>
      <w:r w:rsidR="00145E75">
        <w:rPr>
          <w:rFonts w:ascii="Georgia" w:hAnsi="Georgia"/>
        </w:rPr>
        <w:t>text</w:t>
      </w:r>
      <w:r>
        <w:rPr>
          <w:rFonts w:ascii="Georgia" w:hAnsi="Georgia"/>
        </w:rPr>
        <w:t>.</w:t>
      </w:r>
    </w:p>
    <w:p w14:paraId="220DEBE2" w14:textId="77777777" w:rsidR="002E66AE" w:rsidRPr="002E594E" w:rsidRDefault="002E66AE">
      <w:pPr>
        <w:pStyle w:val="BodyTextIndent"/>
        <w:rPr>
          <w:rFonts w:ascii="Georgia" w:hAnsi="Georgia"/>
        </w:rPr>
      </w:pPr>
    </w:p>
    <w:p w14:paraId="0B1EF959" w14:textId="77777777" w:rsidR="002C137B" w:rsidRPr="002E594E" w:rsidRDefault="002C137B">
      <w:pPr>
        <w:pStyle w:val="BodyTextIndent"/>
        <w:rPr>
          <w:rFonts w:ascii="Georgia" w:hAnsi="Georgia"/>
          <w:b/>
          <w:bCs/>
        </w:rPr>
      </w:pPr>
      <w:r w:rsidRPr="002E594E">
        <w:rPr>
          <w:rFonts w:ascii="Georgia" w:hAnsi="Georgia"/>
          <w:b/>
          <w:bCs/>
        </w:rPr>
        <w:t>Figures and Tables</w:t>
      </w:r>
    </w:p>
    <w:p w14:paraId="3E50804F" w14:textId="77777777" w:rsidR="002C137B" w:rsidRPr="002E594E" w:rsidRDefault="002C137B">
      <w:pPr>
        <w:pStyle w:val="BodyTextIndent"/>
        <w:rPr>
          <w:rFonts w:ascii="Georgia" w:hAnsi="Georgia"/>
        </w:rPr>
      </w:pPr>
    </w:p>
    <w:p w14:paraId="31571A49" w14:textId="586B82F4" w:rsidR="00F3782B" w:rsidRDefault="00FB53A6">
      <w:pPr>
        <w:pStyle w:val="BodyTextIndent"/>
        <w:rPr>
          <w:rFonts w:ascii="Georgia" w:hAnsi="Georgia"/>
        </w:rPr>
      </w:pPr>
      <w:r>
        <w:rPr>
          <w:rFonts w:ascii="Georgia" w:hAnsi="Georgia"/>
        </w:rPr>
        <w:t xml:space="preserve">Any </w:t>
      </w:r>
      <w:r w:rsidR="002C137B" w:rsidRPr="002E594E">
        <w:rPr>
          <w:rFonts w:ascii="Georgia" w:hAnsi="Georgia"/>
        </w:rPr>
        <w:t xml:space="preserve">figures and tables should be prepared for </w:t>
      </w:r>
      <w:r>
        <w:rPr>
          <w:rFonts w:ascii="Georgia" w:hAnsi="Georgia"/>
        </w:rPr>
        <w:t xml:space="preserve">either </w:t>
      </w:r>
      <w:r w:rsidR="002C137B" w:rsidRPr="002E594E">
        <w:rPr>
          <w:rFonts w:ascii="Georgia" w:hAnsi="Georgia"/>
        </w:rPr>
        <w:t>one-column or two-column width</w:t>
      </w:r>
      <w:r>
        <w:rPr>
          <w:rFonts w:ascii="Georgia" w:hAnsi="Georgia"/>
        </w:rPr>
        <w:t xml:space="preserve">, which you find more </w:t>
      </w:r>
      <w:r w:rsidR="002C137B" w:rsidRPr="002E594E">
        <w:rPr>
          <w:rFonts w:ascii="Georgia" w:hAnsi="Georgia"/>
        </w:rPr>
        <w:t>appropriate. Figures should be numbered as Figure 1, 2</w:t>
      </w:r>
      <w:r w:rsidR="00FD4652" w:rsidRPr="002E594E">
        <w:rPr>
          <w:rFonts w:ascii="Georgia" w:hAnsi="Georgia"/>
        </w:rPr>
        <w:t>,</w:t>
      </w:r>
      <w:r w:rsidR="002C137B" w:rsidRPr="002E594E">
        <w:rPr>
          <w:rFonts w:ascii="Georgia" w:hAnsi="Georgia"/>
        </w:rPr>
        <w:t xml:space="preserve"> 3 etc</w:t>
      </w:r>
      <w:r w:rsidR="00145E75">
        <w:rPr>
          <w:rFonts w:ascii="Georgia" w:hAnsi="Georgia"/>
        </w:rPr>
        <w:t>,</w:t>
      </w:r>
      <w:r w:rsidR="002C137B" w:rsidRPr="002E594E">
        <w:rPr>
          <w:rFonts w:ascii="Georgia" w:hAnsi="Georgia"/>
        </w:rPr>
        <w:t xml:space="preserve"> and tables as table I, II, III etc. </w:t>
      </w:r>
      <w:r>
        <w:rPr>
          <w:rFonts w:ascii="Georgia" w:hAnsi="Georgia"/>
        </w:rPr>
        <w:t xml:space="preserve"> </w:t>
      </w:r>
      <w:r w:rsidR="002C137B" w:rsidRPr="002E594E">
        <w:rPr>
          <w:rFonts w:ascii="Georgia" w:hAnsi="Georgia"/>
        </w:rPr>
        <w:t xml:space="preserve">Each should have its own caption, containing a brief description of the content. </w:t>
      </w:r>
      <w:r>
        <w:rPr>
          <w:rFonts w:ascii="Georgia" w:hAnsi="Georgia"/>
        </w:rPr>
        <w:t xml:space="preserve"> </w:t>
      </w:r>
      <w:r w:rsidR="002C137B" w:rsidRPr="002E594E">
        <w:rPr>
          <w:rFonts w:ascii="Georgia" w:hAnsi="Georgia"/>
        </w:rPr>
        <w:t xml:space="preserve">You should place each figure/table and the accompanying caption in a textbox, convert to a frame, and position appropriately. </w:t>
      </w:r>
      <w:r>
        <w:rPr>
          <w:rFonts w:ascii="Georgia" w:hAnsi="Georgia"/>
        </w:rPr>
        <w:t xml:space="preserve"> </w:t>
      </w:r>
      <w:r w:rsidR="002C137B" w:rsidRPr="002E594E">
        <w:rPr>
          <w:rFonts w:ascii="Georgia" w:hAnsi="Georgia"/>
        </w:rPr>
        <w:t xml:space="preserve">Do not use a border, and position the figure or table as close as possible to the first reference in the document. </w:t>
      </w:r>
      <w:r w:rsidR="00F3782B">
        <w:rPr>
          <w:rFonts w:ascii="Georgia" w:hAnsi="Georgia"/>
        </w:rPr>
        <w:t xml:space="preserve"> Figure 1 shows an example.</w:t>
      </w:r>
    </w:p>
    <w:p w14:paraId="75983636" w14:textId="77777777" w:rsidR="00F3782B" w:rsidRDefault="00F3782B">
      <w:pPr>
        <w:pStyle w:val="BodyTextIndent"/>
        <w:rPr>
          <w:rFonts w:ascii="Georgia" w:hAnsi="Georgia"/>
        </w:rPr>
      </w:pPr>
    </w:p>
    <w:p w14:paraId="6B64B1B2" w14:textId="2C0349B2" w:rsidR="002C137B" w:rsidRPr="002E594E" w:rsidRDefault="002C137B">
      <w:pPr>
        <w:pStyle w:val="BodyTextIndent"/>
        <w:rPr>
          <w:rFonts w:ascii="Georgia" w:hAnsi="Georgia"/>
        </w:rPr>
      </w:pPr>
      <w:r w:rsidRPr="002E594E">
        <w:rPr>
          <w:rFonts w:ascii="Georgia" w:hAnsi="Georgia"/>
        </w:rPr>
        <w:t xml:space="preserve">Figures should always be </w:t>
      </w:r>
      <w:r w:rsidR="00922374">
        <w:rPr>
          <w:rFonts w:ascii="Georgia" w:hAnsi="Georgia"/>
        </w:rPr>
        <w:t>mentioned</w:t>
      </w:r>
      <w:r w:rsidRPr="002E594E">
        <w:rPr>
          <w:rFonts w:ascii="Georgia" w:hAnsi="Georgia"/>
        </w:rPr>
        <w:t xml:space="preserve"> in the text by </w:t>
      </w:r>
      <w:r w:rsidR="00922374">
        <w:rPr>
          <w:rFonts w:ascii="Georgia" w:hAnsi="Georgia"/>
        </w:rPr>
        <w:t xml:space="preserve">referring to </w:t>
      </w:r>
      <w:r w:rsidRPr="002E594E">
        <w:rPr>
          <w:rFonts w:ascii="Georgia" w:hAnsi="Georgia"/>
        </w:rPr>
        <w:t>the</w:t>
      </w:r>
      <w:r w:rsidR="00F3782B">
        <w:rPr>
          <w:rFonts w:ascii="Georgia" w:hAnsi="Georgia"/>
        </w:rPr>
        <w:t>ir</w:t>
      </w:r>
      <w:r w:rsidRPr="002E594E">
        <w:rPr>
          <w:rFonts w:ascii="Georgia" w:hAnsi="Georgia"/>
        </w:rPr>
        <w:t xml:space="preserve"> figure number – don’t expect </w:t>
      </w:r>
      <w:r w:rsidR="00922374">
        <w:rPr>
          <w:rFonts w:ascii="Georgia" w:hAnsi="Georgia"/>
        </w:rPr>
        <w:t>the reader to know automatically which figure you are talking about</w:t>
      </w:r>
      <w:r w:rsidRPr="002E594E">
        <w:rPr>
          <w:rFonts w:ascii="Georgia" w:hAnsi="Georgia"/>
        </w:rPr>
        <w:t xml:space="preserve">. It is </w:t>
      </w:r>
      <w:r w:rsidR="003D7163">
        <w:rPr>
          <w:rFonts w:ascii="Georgia" w:hAnsi="Georgia"/>
        </w:rPr>
        <w:t>usually</w:t>
      </w:r>
      <w:r w:rsidRPr="002E594E">
        <w:rPr>
          <w:rFonts w:ascii="Georgia" w:hAnsi="Georgia"/>
        </w:rPr>
        <w:t xml:space="preserve"> good </w:t>
      </w:r>
      <w:r w:rsidR="003D7163">
        <w:rPr>
          <w:rFonts w:ascii="Georgia" w:hAnsi="Georgia"/>
        </w:rPr>
        <w:t>style to place figures and tables</w:t>
      </w:r>
      <w:r w:rsidRPr="002E594E">
        <w:rPr>
          <w:rFonts w:ascii="Georgia" w:hAnsi="Georgia"/>
        </w:rPr>
        <w:t xml:space="preserve"> at the top of the page</w:t>
      </w:r>
      <w:r w:rsidR="00B92C59">
        <w:rPr>
          <w:rFonts w:ascii="Georgia" w:hAnsi="Georgia"/>
        </w:rPr>
        <w:t xml:space="preserve"> (but not on page 1)</w:t>
      </w:r>
      <w:r w:rsidR="003D7163">
        <w:rPr>
          <w:rFonts w:ascii="Georgia" w:hAnsi="Georgia"/>
        </w:rPr>
        <w:t xml:space="preserve">.  If the top of the page </w:t>
      </w:r>
      <w:r w:rsidRPr="002E594E">
        <w:rPr>
          <w:rFonts w:ascii="Georgia" w:hAnsi="Georgia"/>
        </w:rPr>
        <w:t>is not suitable</w:t>
      </w:r>
      <w:r w:rsidR="00FB53A6">
        <w:rPr>
          <w:rFonts w:ascii="Georgia" w:hAnsi="Georgia"/>
        </w:rPr>
        <w:t xml:space="preserve">, </w:t>
      </w:r>
      <w:r w:rsidR="00922374">
        <w:rPr>
          <w:rFonts w:ascii="Georgia" w:hAnsi="Georgia"/>
        </w:rPr>
        <w:t>t</w:t>
      </w:r>
      <w:r w:rsidR="003D7163">
        <w:rPr>
          <w:rFonts w:ascii="Georgia" w:hAnsi="Georgia"/>
        </w:rPr>
        <w:t>he bottom of the page</w:t>
      </w:r>
      <w:r w:rsidR="00FB53A6">
        <w:rPr>
          <w:rFonts w:ascii="Georgia" w:hAnsi="Georgia"/>
        </w:rPr>
        <w:t xml:space="preserve"> can also be good</w:t>
      </w:r>
      <w:r w:rsidR="003D7163">
        <w:rPr>
          <w:rFonts w:ascii="Georgia" w:hAnsi="Georgia"/>
        </w:rPr>
        <w:t>.</w:t>
      </w:r>
      <w:r w:rsidR="00922374">
        <w:rPr>
          <w:rFonts w:ascii="Georgia" w:hAnsi="Georgia"/>
        </w:rPr>
        <w:t xml:space="preserve">  </w:t>
      </w:r>
      <w:r w:rsidR="003D7163">
        <w:rPr>
          <w:rFonts w:ascii="Georgia" w:hAnsi="Georgia"/>
        </w:rPr>
        <w:t xml:space="preserve">It is </w:t>
      </w:r>
      <w:r w:rsidR="00922374">
        <w:rPr>
          <w:rFonts w:ascii="Georgia" w:hAnsi="Georgia"/>
        </w:rPr>
        <w:t xml:space="preserve">not </w:t>
      </w:r>
      <w:r w:rsidR="00FB53A6">
        <w:rPr>
          <w:rFonts w:ascii="Georgia" w:hAnsi="Georgia"/>
        </w:rPr>
        <w:t xml:space="preserve">usually </w:t>
      </w:r>
      <w:r w:rsidR="003D7163">
        <w:rPr>
          <w:rFonts w:ascii="Georgia" w:hAnsi="Georgia"/>
        </w:rPr>
        <w:t xml:space="preserve">a good </w:t>
      </w:r>
      <w:r w:rsidR="00922374">
        <w:rPr>
          <w:rFonts w:ascii="Georgia" w:hAnsi="Georgia"/>
        </w:rPr>
        <w:t xml:space="preserve">idea to have </w:t>
      </w:r>
      <w:r w:rsidR="003D7163">
        <w:rPr>
          <w:rFonts w:ascii="Georgia" w:hAnsi="Georgia"/>
        </w:rPr>
        <w:t>figures</w:t>
      </w:r>
      <w:r w:rsidR="00FD4652" w:rsidRPr="002E594E">
        <w:rPr>
          <w:rFonts w:ascii="Georgia" w:hAnsi="Georgia"/>
        </w:rPr>
        <w:t xml:space="preserve"> floating </w:t>
      </w:r>
      <w:r w:rsidR="003D7163">
        <w:rPr>
          <w:rFonts w:ascii="Georgia" w:hAnsi="Georgia"/>
        </w:rPr>
        <w:t>at random in the middle of a column</w:t>
      </w:r>
      <w:r w:rsidR="00FD4652" w:rsidRPr="002E594E">
        <w:rPr>
          <w:rFonts w:ascii="Georgia" w:hAnsi="Georgia"/>
        </w:rPr>
        <w:t>.</w:t>
      </w:r>
      <w:r w:rsidRPr="002E594E">
        <w:rPr>
          <w:rFonts w:ascii="Georgia" w:hAnsi="Georgia"/>
        </w:rPr>
        <w:t xml:space="preserve"> </w:t>
      </w:r>
      <w:r w:rsidR="00FB53A6">
        <w:rPr>
          <w:rFonts w:ascii="Georgia" w:hAnsi="Georgia"/>
        </w:rPr>
        <w:t xml:space="preserve"> </w:t>
      </w:r>
      <w:r w:rsidRPr="002E594E">
        <w:rPr>
          <w:rFonts w:ascii="Georgia" w:hAnsi="Georgia"/>
        </w:rPr>
        <w:t xml:space="preserve">Positioning the figures </w:t>
      </w:r>
      <w:r w:rsidR="00FD4652" w:rsidRPr="002E594E">
        <w:rPr>
          <w:rFonts w:ascii="Georgia" w:hAnsi="Georgia"/>
        </w:rPr>
        <w:t>is best</w:t>
      </w:r>
      <w:r w:rsidRPr="002E594E">
        <w:rPr>
          <w:rFonts w:ascii="Georgia" w:hAnsi="Georgia"/>
        </w:rPr>
        <w:t xml:space="preserve"> done when the text of the document is finished.</w:t>
      </w:r>
    </w:p>
    <w:p w14:paraId="1101F214" w14:textId="77777777" w:rsidR="002C137B" w:rsidRPr="002E594E" w:rsidRDefault="002C137B">
      <w:pPr>
        <w:pStyle w:val="BodyTextIndent"/>
        <w:rPr>
          <w:rFonts w:ascii="Georgia" w:hAnsi="Georgia"/>
        </w:rPr>
      </w:pPr>
    </w:p>
    <w:p w14:paraId="12B098D9" w14:textId="12DE0F97" w:rsidR="00F3782B" w:rsidRDefault="003D7163">
      <w:pPr>
        <w:pStyle w:val="BodyTextIndent"/>
        <w:rPr>
          <w:rFonts w:ascii="Georgia" w:hAnsi="Georgia"/>
        </w:rPr>
      </w:pPr>
      <w:r>
        <w:rPr>
          <w:rFonts w:ascii="Georgia" w:hAnsi="Georgia"/>
        </w:rPr>
        <w:t>You should think about the best design for your figures</w:t>
      </w:r>
      <w:r w:rsidR="002C137B" w:rsidRPr="002E594E">
        <w:rPr>
          <w:rFonts w:ascii="Georgia" w:hAnsi="Georgia"/>
        </w:rPr>
        <w:t xml:space="preserve">. </w:t>
      </w:r>
      <w:r>
        <w:rPr>
          <w:rFonts w:ascii="Georgia" w:hAnsi="Georgia"/>
        </w:rPr>
        <w:t xml:space="preserve"> </w:t>
      </w:r>
      <w:r w:rsidR="002C137B" w:rsidRPr="002E594E">
        <w:rPr>
          <w:rFonts w:ascii="Georgia" w:hAnsi="Georgia"/>
        </w:rPr>
        <w:t>Don’t try to include every result you generat</w:t>
      </w:r>
      <w:r w:rsidR="00F3782B">
        <w:rPr>
          <w:rFonts w:ascii="Georgia" w:hAnsi="Georgia"/>
        </w:rPr>
        <w:t xml:space="preserve">ed – be selective.  Remember the main idea is to understand </w:t>
      </w:r>
      <w:r w:rsidR="00F3782B">
        <w:rPr>
          <w:rFonts w:ascii="Georgia" w:hAnsi="Georgia"/>
        </w:rPr>
        <w:t>the behaviour of the models, and how these are rela</w:t>
      </w:r>
      <w:r>
        <w:rPr>
          <w:rFonts w:ascii="Georgia" w:hAnsi="Georgia"/>
        </w:rPr>
        <w:t>ted to the underlying physics.  If you can think of a creative new way to do this, that’s great, as long as it’s clear what is going on.</w:t>
      </w:r>
    </w:p>
    <w:p w14:paraId="1BE47D6C" w14:textId="77777777" w:rsidR="00F3782B" w:rsidRDefault="00F3782B">
      <w:pPr>
        <w:pStyle w:val="BodyTextIndent"/>
        <w:rPr>
          <w:rFonts w:ascii="Georgia" w:hAnsi="Georgia"/>
        </w:rPr>
      </w:pPr>
    </w:p>
    <w:p w14:paraId="27AC61BE" w14:textId="2FF6A75E" w:rsidR="002C137B" w:rsidRPr="002E594E" w:rsidRDefault="003D7163">
      <w:pPr>
        <w:pStyle w:val="BodyTextIndent"/>
        <w:rPr>
          <w:rFonts w:ascii="Georgia" w:hAnsi="Georgia"/>
        </w:rPr>
      </w:pPr>
      <w:r>
        <w:rPr>
          <w:rFonts w:ascii="Georgia" w:hAnsi="Georgia"/>
        </w:rPr>
        <w:t>It’s not a good idea</w:t>
      </w:r>
      <w:r w:rsidR="002C137B" w:rsidRPr="002E594E">
        <w:rPr>
          <w:rFonts w:ascii="Georgia" w:hAnsi="Georgia"/>
        </w:rPr>
        <w:t xml:space="preserve"> </w:t>
      </w:r>
      <w:r>
        <w:rPr>
          <w:rFonts w:ascii="Georgia" w:hAnsi="Georgia"/>
        </w:rPr>
        <w:t>to</w:t>
      </w:r>
      <w:r w:rsidR="002C137B" w:rsidRPr="002E594E">
        <w:rPr>
          <w:rFonts w:ascii="Georgia" w:hAnsi="Georgia"/>
        </w:rPr>
        <w:t xml:space="preserve"> use two figures where one figure containing two curves will do – especially if you intend the reader to compare the two</w:t>
      </w:r>
      <w:r>
        <w:rPr>
          <w:rFonts w:ascii="Georgia" w:hAnsi="Georgia"/>
        </w:rPr>
        <w:t xml:space="preserve"> curves</w:t>
      </w:r>
      <w:r w:rsidR="002C137B" w:rsidRPr="002E594E">
        <w:rPr>
          <w:rFonts w:ascii="Georgia" w:hAnsi="Georgia"/>
        </w:rPr>
        <w:t xml:space="preserve">. </w:t>
      </w:r>
      <w:r>
        <w:rPr>
          <w:rFonts w:ascii="Georgia" w:hAnsi="Georgia"/>
        </w:rPr>
        <w:t xml:space="preserve"> </w:t>
      </w:r>
      <w:r w:rsidR="002C137B" w:rsidRPr="002E594E">
        <w:rPr>
          <w:rFonts w:ascii="Georgia" w:hAnsi="Georgia"/>
        </w:rPr>
        <w:t>You must also make sure that your figures are legible – the font used in any labelling should be sufficiently large, the line types distinguishable, or if colour are used they should contrast well – avoid yellow lines,</w:t>
      </w:r>
      <w:r>
        <w:rPr>
          <w:rFonts w:ascii="Georgia" w:hAnsi="Georgia"/>
        </w:rPr>
        <w:t xml:space="preserve"> for example, as they often disappear</w:t>
      </w:r>
      <w:r w:rsidR="002C137B" w:rsidRPr="002E594E">
        <w:rPr>
          <w:rFonts w:ascii="Georgia" w:hAnsi="Georgia"/>
        </w:rPr>
        <w:t xml:space="preserve"> against a white background. </w:t>
      </w:r>
    </w:p>
    <w:p w14:paraId="1B2E70C5" w14:textId="77777777" w:rsidR="002C137B" w:rsidRPr="002E594E" w:rsidRDefault="002C137B">
      <w:pPr>
        <w:rPr>
          <w:rFonts w:ascii="Georgia" w:hAnsi="Georgia"/>
        </w:rPr>
      </w:pPr>
    </w:p>
    <w:p w14:paraId="5FA8F8A0" w14:textId="6FD84515" w:rsidR="002C137B" w:rsidRPr="002E594E" w:rsidRDefault="00922374" w:rsidP="003D7163">
      <w:pPr>
        <w:framePr w:w="4855" w:h="4681" w:hSpace="181" w:wrap="notBeside" w:hAnchor="page" w:x="992" w:yAlign="top" w:anchorLock="1"/>
        <w:shd w:val="solid" w:color="FFFFFF" w:fill="FFFFFF"/>
        <w:rPr>
          <w:rFonts w:ascii="Georgia" w:hAnsi="Georgia"/>
        </w:rPr>
      </w:pPr>
      <w:r>
        <w:rPr>
          <w:rFonts w:ascii="Georgia" w:hAnsi="Georgia"/>
          <w:noProof/>
          <w:lang w:eastAsia="en-GB"/>
        </w:rPr>
        <w:drawing>
          <wp:inline distT="0" distB="0" distL="0" distR="0" wp14:anchorId="499B9B6B" wp14:editId="3A2AC4A4">
            <wp:extent cx="3035300" cy="20379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pdf"/>
                    <pic:cNvPicPr/>
                  </pic:nvPicPr>
                  <pic:blipFill rotWithShape="1">
                    <a:blip r:embed="rId8">
                      <a:extLst>
                        <a:ext uri="{28A0092B-C50C-407E-A947-70E740481C1C}">
                          <a14:useLocalDpi xmlns:a14="http://schemas.microsoft.com/office/drawing/2010/main" val="0"/>
                        </a:ext>
                      </a:extLst>
                    </a:blip>
                    <a:srcRect l="7470" r="5375" b="12231"/>
                    <a:stretch/>
                  </pic:blipFill>
                  <pic:spPr bwMode="auto">
                    <a:xfrm>
                      <a:off x="0" y="0"/>
                      <a:ext cx="3047616" cy="2046256"/>
                    </a:xfrm>
                    <a:prstGeom prst="rect">
                      <a:avLst/>
                    </a:prstGeom>
                    <a:ln>
                      <a:noFill/>
                    </a:ln>
                    <a:extLst>
                      <a:ext uri="{53640926-AAD7-44D8-BBD7-CCE9431645EC}">
                        <a14:shadowObscured xmlns:a14="http://schemas.microsoft.com/office/drawing/2010/main"/>
                      </a:ext>
                    </a:extLst>
                  </pic:spPr>
                </pic:pic>
              </a:graphicData>
            </a:graphic>
          </wp:inline>
        </w:drawing>
      </w:r>
      <w:r w:rsidR="002E594E">
        <w:rPr>
          <w:rFonts w:ascii="Georgia" w:hAnsi="Georgia"/>
        </w:rPr>
        <w:t xml:space="preserve">Figure 1. </w:t>
      </w:r>
      <w:r>
        <w:rPr>
          <w:rFonts w:ascii="Georgia" w:hAnsi="Georgia"/>
        </w:rPr>
        <w:t xml:space="preserve">Method of graphical solution of the mean-field equation for the magnetisation in the </w:t>
      </w:r>
      <w:proofErr w:type="spellStart"/>
      <w:r>
        <w:rPr>
          <w:rFonts w:ascii="Georgia" w:hAnsi="Georgia"/>
        </w:rPr>
        <w:t>Ising</w:t>
      </w:r>
      <w:proofErr w:type="spellEnd"/>
      <w:r>
        <w:rPr>
          <w:rFonts w:ascii="Georgia" w:hAnsi="Georgia"/>
        </w:rPr>
        <w:t xml:space="preserve"> model (see </w:t>
      </w:r>
      <w:proofErr w:type="spellStart"/>
      <w:r>
        <w:rPr>
          <w:rFonts w:ascii="Georgia" w:hAnsi="Georgia"/>
        </w:rPr>
        <w:t>Ising</w:t>
      </w:r>
      <w:proofErr w:type="spellEnd"/>
      <w:r>
        <w:rPr>
          <w:rFonts w:ascii="Georgia" w:hAnsi="Georgia"/>
        </w:rPr>
        <w:t xml:space="preserve"> model handout).</w:t>
      </w:r>
      <w:r w:rsidR="003D7163">
        <w:rPr>
          <w:rFonts w:ascii="Georgia" w:hAnsi="Georgia"/>
        </w:rPr>
        <w:t xml:space="preserve">  Note the fonts in the figure should probably </w:t>
      </w:r>
      <w:r w:rsidR="00EC379F">
        <w:rPr>
          <w:rFonts w:ascii="Georgia" w:hAnsi="Georgia"/>
        </w:rPr>
        <w:t>at least</w:t>
      </w:r>
      <w:r w:rsidR="003D7163">
        <w:rPr>
          <w:rFonts w:ascii="Georgia" w:hAnsi="Georgia"/>
        </w:rPr>
        <w:t xml:space="preserve"> this</w:t>
      </w:r>
      <w:r w:rsidR="00EC379F">
        <w:rPr>
          <w:rFonts w:ascii="Georgia" w:hAnsi="Georgia"/>
        </w:rPr>
        <w:t xml:space="preserve"> large</w:t>
      </w:r>
      <w:r w:rsidR="003D7163">
        <w:rPr>
          <w:rFonts w:ascii="Georgia" w:hAnsi="Georgia"/>
        </w:rPr>
        <w:t>, to ensure readability.</w:t>
      </w:r>
    </w:p>
    <w:p w14:paraId="705701C4" w14:textId="77777777" w:rsidR="002C137B" w:rsidRPr="002E594E" w:rsidRDefault="002C137B">
      <w:pPr>
        <w:rPr>
          <w:rFonts w:ascii="Georgia" w:hAnsi="Georgia"/>
          <w:b/>
        </w:rPr>
      </w:pPr>
      <w:r w:rsidRPr="002E594E">
        <w:rPr>
          <w:rFonts w:ascii="Georgia" w:hAnsi="Georgia"/>
          <w:b/>
        </w:rPr>
        <w:t>Miscellaneous</w:t>
      </w:r>
    </w:p>
    <w:p w14:paraId="54EBAEC4" w14:textId="77777777" w:rsidR="002C137B" w:rsidRPr="002E594E" w:rsidRDefault="002C137B">
      <w:pPr>
        <w:rPr>
          <w:rFonts w:ascii="Georgia" w:hAnsi="Georgia"/>
        </w:rPr>
      </w:pPr>
    </w:p>
    <w:p w14:paraId="709C8B10" w14:textId="387BBDFB" w:rsidR="002C137B" w:rsidRDefault="002C137B">
      <w:pPr>
        <w:rPr>
          <w:rFonts w:ascii="Georgia" w:hAnsi="Georgia"/>
        </w:rPr>
      </w:pPr>
      <w:r w:rsidRPr="002E594E">
        <w:rPr>
          <w:rFonts w:ascii="Georgia" w:hAnsi="Georgia"/>
        </w:rPr>
        <w:t xml:space="preserve">Make sure that the pages of your report are numbered 1,2,3 etc. </w:t>
      </w:r>
      <w:r w:rsidR="00FB53A6">
        <w:rPr>
          <w:rFonts w:ascii="Georgia" w:hAnsi="Georgia"/>
        </w:rPr>
        <w:t xml:space="preserve"> </w:t>
      </w:r>
      <w:r w:rsidRPr="002E594E">
        <w:rPr>
          <w:rFonts w:ascii="Georgia" w:hAnsi="Georgia"/>
        </w:rPr>
        <w:t xml:space="preserve">Also make sure that you cite source material appropriately and acknowledge any contribution made by others.  To not do so is plagiarism and/or scientific fraud – credit should be given where credit is due. </w:t>
      </w:r>
      <w:r w:rsidR="00922374">
        <w:rPr>
          <w:rFonts w:ascii="Georgia" w:hAnsi="Georgia"/>
        </w:rPr>
        <w:t xml:space="preserve"> </w:t>
      </w:r>
      <w:r w:rsidRPr="002E594E">
        <w:rPr>
          <w:rFonts w:ascii="Georgia" w:hAnsi="Georgia"/>
        </w:rPr>
        <w:t>If in doubt, you may ask me for advice.</w:t>
      </w:r>
    </w:p>
    <w:p w14:paraId="408FDA4D" w14:textId="77777777" w:rsidR="00F3782B" w:rsidRDefault="00F3782B">
      <w:pPr>
        <w:rPr>
          <w:rFonts w:ascii="Georgia" w:hAnsi="Georgia"/>
        </w:rPr>
      </w:pPr>
    </w:p>
    <w:p w14:paraId="69B68E9E" w14:textId="67FC23C6" w:rsidR="00F3782B" w:rsidRPr="002E594E" w:rsidRDefault="00F3782B">
      <w:pPr>
        <w:rPr>
          <w:rFonts w:ascii="Georgia" w:hAnsi="Georgia"/>
        </w:rPr>
      </w:pPr>
      <w:r>
        <w:rPr>
          <w:rFonts w:ascii="Georgia" w:hAnsi="Georgia"/>
        </w:rPr>
        <w:t xml:space="preserve">To help with handing back of project reports, </w:t>
      </w:r>
      <w:r w:rsidR="00A45209">
        <w:rPr>
          <w:rFonts w:ascii="Georgia" w:hAnsi="Georgia"/>
        </w:rPr>
        <w:t>please complete a green cover sheet (available in the lab) – these ensure that we can mark the reports anonymously but still return them to the right people.</w:t>
      </w:r>
    </w:p>
    <w:p w14:paraId="1B8A2AA7" w14:textId="77777777" w:rsidR="002C137B" w:rsidRPr="002E594E" w:rsidRDefault="002C137B">
      <w:pPr>
        <w:rPr>
          <w:rFonts w:ascii="Georgia" w:hAnsi="Georgia"/>
        </w:rPr>
      </w:pPr>
    </w:p>
    <w:p w14:paraId="1E9307AF" w14:textId="77777777" w:rsidR="00B92C59" w:rsidRPr="002E594E" w:rsidRDefault="002C137B">
      <w:pPr>
        <w:tabs>
          <w:tab w:val="left" w:pos="5220"/>
        </w:tabs>
        <w:rPr>
          <w:rFonts w:ascii="Georgia" w:hAnsi="Georgia"/>
          <w:color w:val="000000"/>
        </w:rPr>
      </w:pPr>
      <w:r w:rsidRPr="002E594E">
        <w:rPr>
          <w:rFonts w:ascii="Georgia" w:hAnsi="Georgia"/>
          <w:b/>
          <w:bCs/>
          <w:color w:val="000000"/>
        </w:rPr>
        <w:t>References:</w:t>
      </w:r>
      <w:r w:rsidRPr="002E594E">
        <w:rPr>
          <w:rFonts w:ascii="Georgia" w:hAnsi="Georgia"/>
          <w:color w:val="000000"/>
        </w:rPr>
        <w:t xml:space="preserve"> </w:t>
      </w:r>
    </w:p>
    <w:p w14:paraId="099A9533" w14:textId="77777777" w:rsidR="00B92C59" w:rsidRDefault="00B92C59">
      <w:pPr>
        <w:tabs>
          <w:tab w:val="left" w:pos="5220"/>
        </w:tabs>
        <w:rPr>
          <w:rFonts w:ascii="Georgia" w:hAnsi="Georgia"/>
          <w:color w:val="000000"/>
        </w:rPr>
      </w:pPr>
    </w:p>
    <w:p w14:paraId="0A5A8A17" w14:textId="4F366B17" w:rsidR="002C137B" w:rsidRPr="002E594E" w:rsidRDefault="0069779D" w:rsidP="00B576DC">
      <w:pPr>
        <w:tabs>
          <w:tab w:val="left" w:pos="5220"/>
        </w:tabs>
        <w:rPr>
          <w:rFonts w:ascii="Georgia" w:hAnsi="Georgia"/>
        </w:rPr>
      </w:pPr>
      <w:r w:rsidRPr="002E594E">
        <w:rPr>
          <w:rFonts w:ascii="Georgia" w:hAnsi="Georgia"/>
          <w:color w:val="000000"/>
        </w:rPr>
        <w:t xml:space="preserve"> </w:t>
      </w:r>
      <w:r w:rsidR="002C137B" w:rsidRPr="002E594E">
        <w:rPr>
          <w:rFonts w:ascii="Georgia" w:hAnsi="Georgia"/>
          <w:color w:val="000000"/>
        </w:rPr>
        <w:t xml:space="preserve">[1] </w:t>
      </w:r>
      <w:r w:rsidR="00190BC3">
        <w:rPr>
          <w:rFonts w:ascii="Georgia" w:hAnsi="Georgia"/>
          <w:color w:val="000000"/>
        </w:rPr>
        <w:t xml:space="preserve">T. A. Witten and L. M. Sander, Diffusion-Limited Aggregation, a Kinetic Critical Phenomenon, </w:t>
      </w:r>
      <w:r w:rsidR="00190BC3" w:rsidRPr="00190BC3">
        <w:rPr>
          <w:rFonts w:ascii="Georgia" w:hAnsi="Georgia"/>
          <w:i/>
          <w:color w:val="000000"/>
        </w:rPr>
        <w:t>Phys. Rev. Lett.</w:t>
      </w:r>
      <w:r w:rsidR="00B576DC">
        <w:rPr>
          <w:rFonts w:ascii="Georgia" w:hAnsi="Georgia"/>
          <w:color w:val="000000"/>
        </w:rPr>
        <w:t xml:space="preserve"> 47</w:t>
      </w:r>
      <w:r w:rsidR="00D77D1D">
        <w:rPr>
          <w:rFonts w:ascii="Georgia" w:hAnsi="Georgia"/>
          <w:color w:val="000000"/>
        </w:rPr>
        <w:t xml:space="preserve"> (1981)</w:t>
      </w:r>
      <w:r w:rsidR="00B576DC">
        <w:rPr>
          <w:rFonts w:ascii="Georgia" w:hAnsi="Georgia"/>
          <w:color w:val="000000"/>
        </w:rPr>
        <w:t xml:space="preserve"> </w:t>
      </w:r>
      <w:r w:rsidR="00190BC3">
        <w:rPr>
          <w:rFonts w:ascii="Georgia" w:hAnsi="Georgia"/>
          <w:color w:val="000000"/>
        </w:rPr>
        <w:t>1400-1403</w:t>
      </w:r>
    </w:p>
    <w:p w14:paraId="4E704F8C" w14:textId="77777777" w:rsidR="002C137B" w:rsidRPr="002E594E" w:rsidRDefault="002C137B">
      <w:pPr>
        <w:tabs>
          <w:tab w:val="left" w:pos="5220"/>
        </w:tabs>
        <w:rPr>
          <w:rFonts w:ascii="Georgia" w:hAnsi="Georgia"/>
        </w:rPr>
      </w:pPr>
    </w:p>
    <w:p w14:paraId="45A89ABB" w14:textId="77777777" w:rsidR="002C137B" w:rsidRDefault="002C137B">
      <w:pPr>
        <w:tabs>
          <w:tab w:val="left" w:pos="5220"/>
        </w:tabs>
        <w:rPr>
          <w:b/>
          <w:bCs/>
        </w:rPr>
        <w:sectPr w:rsidR="002C137B" w:rsidSect="00FD4652">
          <w:type w:val="continuous"/>
          <w:pgSz w:w="11906" w:h="16838" w:code="9"/>
          <w:pgMar w:top="1440" w:right="992" w:bottom="1440" w:left="992" w:header="709" w:footer="709" w:gutter="0"/>
          <w:cols w:num="2" w:space="284"/>
          <w:docGrid w:linePitch="360"/>
        </w:sectPr>
      </w:pPr>
    </w:p>
    <w:p w14:paraId="7044CED9" w14:textId="77777777" w:rsidR="002C137B" w:rsidRDefault="002C137B">
      <w:pPr>
        <w:tabs>
          <w:tab w:val="left" w:pos="5220"/>
        </w:tabs>
        <w:rPr>
          <w:b/>
          <w:bCs/>
        </w:rPr>
      </w:pPr>
    </w:p>
    <w:p w14:paraId="1AC04FA6" w14:textId="77777777" w:rsidR="002C137B" w:rsidRDefault="002C137B">
      <w:pPr>
        <w:pStyle w:val="Header"/>
        <w:tabs>
          <w:tab w:val="clear" w:pos="4153"/>
          <w:tab w:val="clear" w:pos="8306"/>
          <w:tab w:val="left" w:pos="5220"/>
        </w:tabs>
      </w:pPr>
    </w:p>
    <w:p w14:paraId="5EBC4DAC" w14:textId="5ECE7FD1" w:rsidR="002C137B" w:rsidRPr="002E594E" w:rsidRDefault="002C137B">
      <w:pPr>
        <w:pStyle w:val="Heading2"/>
        <w:rPr>
          <w:rFonts w:ascii="Georgia" w:hAnsi="Georgia"/>
        </w:rPr>
      </w:pPr>
      <w:r>
        <w:br w:type="page"/>
      </w:r>
      <w:r w:rsidRPr="002E594E">
        <w:rPr>
          <w:rFonts w:ascii="Georgia" w:hAnsi="Georgia"/>
        </w:rPr>
        <w:lastRenderedPageBreak/>
        <w:t>Appendix</w:t>
      </w:r>
      <w:r w:rsidR="003D7163">
        <w:rPr>
          <w:rFonts w:ascii="Georgia" w:hAnsi="Georgia"/>
        </w:rPr>
        <w:t xml:space="preserve"> / Appendices</w:t>
      </w:r>
    </w:p>
    <w:p w14:paraId="78FCAC6D" w14:textId="77777777" w:rsidR="002C137B" w:rsidRPr="002E594E" w:rsidRDefault="002C137B">
      <w:pPr>
        <w:tabs>
          <w:tab w:val="left" w:pos="5220"/>
        </w:tabs>
        <w:rPr>
          <w:rFonts w:ascii="Georgia" w:hAnsi="Georgia"/>
        </w:rPr>
      </w:pPr>
    </w:p>
    <w:p w14:paraId="106FD5D9" w14:textId="3CFA20B5" w:rsidR="002C137B" w:rsidRPr="002E594E" w:rsidRDefault="003D7163">
      <w:pPr>
        <w:tabs>
          <w:tab w:val="left" w:pos="5220"/>
        </w:tabs>
        <w:rPr>
          <w:rFonts w:ascii="Georgia" w:hAnsi="Georgia"/>
        </w:rPr>
      </w:pPr>
      <w:r>
        <w:rPr>
          <w:rFonts w:ascii="Georgia" w:hAnsi="Georgia"/>
        </w:rPr>
        <w:t>Appendices can be in single column format, which makes it much easier to include code snippets, etc.  But make sure that everything is clearly readable, and that the main text of the report explains what is in the appendices, and why you have included them.</w:t>
      </w:r>
    </w:p>
    <w:p w14:paraId="760EEAA2" w14:textId="77777777" w:rsidR="002C137B" w:rsidRDefault="002C137B">
      <w:pPr>
        <w:pStyle w:val="Header"/>
        <w:tabs>
          <w:tab w:val="clear" w:pos="4153"/>
          <w:tab w:val="clear" w:pos="8306"/>
          <w:tab w:val="left" w:pos="5220"/>
        </w:tabs>
        <w:sectPr w:rsidR="002C137B">
          <w:type w:val="continuous"/>
          <w:pgSz w:w="11906" w:h="16838" w:code="9"/>
          <w:pgMar w:top="1440" w:right="1440" w:bottom="1440" w:left="1440" w:header="709" w:footer="709" w:gutter="0"/>
          <w:cols w:space="720"/>
          <w:docGrid w:linePitch="360"/>
        </w:sectPr>
      </w:pPr>
    </w:p>
    <w:p w14:paraId="354C4263" w14:textId="77777777" w:rsidR="002C137B" w:rsidRDefault="002C137B">
      <w:pPr>
        <w:tabs>
          <w:tab w:val="left" w:pos="5220"/>
        </w:tabs>
      </w:pPr>
    </w:p>
    <w:sectPr w:rsidR="002C137B">
      <w:type w:val="continuous"/>
      <w:pgSz w:w="11906" w:h="16838" w:code="9"/>
      <w:pgMar w:top="1440" w:right="1440" w:bottom="1440" w:left="1440"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EF3A" w14:textId="77777777" w:rsidR="00756082" w:rsidRDefault="00756082">
      <w:r>
        <w:separator/>
      </w:r>
    </w:p>
  </w:endnote>
  <w:endnote w:type="continuationSeparator" w:id="0">
    <w:p w14:paraId="17948FAA" w14:textId="77777777" w:rsidR="00756082" w:rsidRDefault="0075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65DB" w14:textId="2F19EBDD" w:rsidR="003D7163" w:rsidRDefault="003D7163">
    <w:pPr>
      <w:pStyle w:val="Footer"/>
      <w:jc w:val="center"/>
    </w:pPr>
    <w:r>
      <w:rPr>
        <w:rStyle w:val="PageNumber"/>
      </w:rPr>
      <w:fldChar w:fldCharType="begin"/>
    </w:r>
    <w:r>
      <w:rPr>
        <w:rStyle w:val="PageNumber"/>
      </w:rPr>
      <w:instrText xml:space="preserve"> PAGE </w:instrText>
    </w:r>
    <w:r>
      <w:rPr>
        <w:rStyle w:val="PageNumber"/>
      </w:rPr>
      <w:fldChar w:fldCharType="separate"/>
    </w:r>
    <w:r w:rsidR="00D77D1D">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11188" w14:textId="77777777" w:rsidR="00756082" w:rsidRDefault="00756082">
      <w:r>
        <w:separator/>
      </w:r>
    </w:p>
  </w:footnote>
  <w:footnote w:type="continuationSeparator" w:id="0">
    <w:p w14:paraId="1730E62E" w14:textId="77777777" w:rsidR="00756082" w:rsidRDefault="00756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6613" w14:textId="77777777" w:rsidR="003D7163" w:rsidRPr="002E594E" w:rsidRDefault="003D7163">
    <w:pPr>
      <w:pStyle w:val="Header"/>
      <w:jc w:val="right"/>
      <w:rPr>
        <w:rFonts w:ascii="Georgia" w:hAnsi="Georgia"/>
        <w:i/>
        <w:iCs/>
        <w:sz w:val="22"/>
      </w:rPr>
    </w:pPr>
    <w:r w:rsidRPr="002E594E">
      <w:rPr>
        <w:rFonts w:ascii="Georgia" w:hAnsi="Georgia"/>
        <w:i/>
        <w:iCs/>
        <w:sz w:val="22"/>
      </w:rPr>
      <w:t>Computational Physics</w:t>
    </w:r>
    <w:r>
      <w:rPr>
        <w:rFonts w:ascii="Georgia" w:hAnsi="Georgia"/>
        <w:i/>
        <w:iCs/>
        <w:sz w:val="22"/>
      </w:rPr>
      <w:t xml:space="preserve"> B</w:t>
    </w:r>
    <w:r w:rsidRPr="002E594E">
      <w:rPr>
        <w:rFonts w:ascii="Georgia" w:hAnsi="Georgia"/>
        <w:i/>
        <w:iCs/>
        <w:sz w:val="22"/>
      </w:rPr>
      <w:t xml:space="preserve">: </w:t>
    </w:r>
    <w:r>
      <w:rPr>
        <w:rFonts w:ascii="Georgia" w:hAnsi="Georgia"/>
        <w:i/>
        <w:iCs/>
        <w:sz w:val="22"/>
      </w:rPr>
      <w:t>Coursework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AE"/>
    <w:rsid w:val="0010561C"/>
    <w:rsid w:val="00145E75"/>
    <w:rsid w:val="00147BE8"/>
    <w:rsid w:val="00190BC3"/>
    <w:rsid w:val="001A1A90"/>
    <w:rsid w:val="00204AE9"/>
    <w:rsid w:val="002758C4"/>
    <w:rsid w:val="002C137B"/>
    <w:rsid w:val="002E594E"/>
    <w:rsid w:val="002E66AE"/>
    <w:rsid w:val="003836CF"/>
    <w:rsid w:val="003A0E82"/>
    <w:rsid w:val="003B28FF"/>
    <w:rsid w:val="003D7163"/>
    <w:rsid w:val="00402501"/>
    <w:rsid w:val="00486A52"/>
    <w:rsid w:val="005633CF"/>
    <w:rsid w:val="00592A9C"/>
    <w:rsid w:val="00681A44"/>
    <w:rsid w:val="0069633D"/>
    <w:rsid w:val="0069779D"/>
    <w:rsid w:val="006D4073"/>
    <w:rsid w:val="006D773E"/>
    <w:rsid w:val="00713978"/>
    <w:rsid w:val="00756082"/>
    <w:rsid w:val="0079618D"/>
    <w:rsid w:val="007A69EE"/>
    <w:rsid w:val="007E6418"/>
    <w:rsid w:val="008219C2"/>
    <w:rsid w:val="008D0946"/>
    <w:rsid w:val="00901C2E"/>
    <w:rsid w:val="00922374"/>
    <w:rsid w:val="00951B70"/>
    <w:rsid w:val="009E229A"/>
    <w:rsid w:val="00A14D79"/>
    <w:rsid w:val="00A45209"/>
    <w:rsid w:val="00B576DC"/>
    <w:rsid w:val="00B92C59"/>
    <w:rsid w:val="00B94EBE"/>
    <w:rsid w:val="00B96B36"/>
    <w:rsid w:val="00CB0A2F"/>
    <w:rsid w:val="00CC7B99"/>
    <w:rsid w:val="00D012E1"/>
    <w:rsid w:val="00D7059E"/>
    <w:rsid w:val="00D77D1D"/>
    <w:rsid w:val="00DA3B65"/>
    <w:rsid w:val="00E317CA"/>
    <w:rsid w:val="00E62508"/>
    <w:rsid w:val="00E7192D"/>
    <w:rsid w:val="00E90920"/>
    <w:rsid w:val="00EB0DC1"/>
    <w:rsid w:val="00EC379F"/>
    <w:rsid w:val="00F3782B"/>
    <w:rsid w:val="00F5173E"/>
    <w:rsid w:val="00F52F24"/>
    <w:rsid w:val="00F77A8F"/>
    <w:rsid w:val="00FB53A6"/>
    <w:rsid w:val="00FD4652"/>
    <w:rsid w:val="00FE4B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20A8D"/>
  <w15:docId w15:val="{05718EDE-3081-4D0C-A1DC-8F9D293D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Cs w:val="24"/>
      <w:lang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tabs>
        <w:tab w:val="left" w:pos="5220"/>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Emphasis">
    <w:name w:val="Emphasis"/>
    <w:qFormat/>
    <w:rPr>
      <w:i/>
      <w:iCs/>
    </w:rPr>
  </w:style>
  <w:style w:type="character" w:styleId="Hyperlink">
    <w:name w:val="Hyperlink"/>
    <w:rPr>
      <w:color w:val="0000FF"/>
      <w:u w:val="single"/>
    </w:rPr>
  </w:style>
  <w:style w:type="paragraph" w:styleId="BodyTextIndent">
    <w:name w:val="Body Text Indent"/>
    <w:basedOn w:val="Normal"/>
  </w:style>
  <w:style w:type="character" w:styleId="PageNumber">
    <w:name w:val="page number"/>
    <w:basedOn w:val="DefaultParagraphFont"/>
  </w:style>
  <w:style w:type="paragraph" w:styleId="BodyText2">
    <w:name w:val="Body Text 2"/>
    <w:basedOn w:val="Normal"/>
  </w:style>
  <w:style w:type="paragraph" w:styleId="Title">
    <w:name w:val="Title"/>
    <w:basedOn w:val="Normal"/>
    <w:qFormat/>
    <w:pPr>
      <w:jc w:val="center"/>
    </w:pPr>
    <w:rPr>
      <w:b/>
    </w:rPr>
  </w:style>
  <w:style w:type="character" w:customStyle="1" w:styleId="MapleInput">
    <w:name w:val="Maple Input"/>
    <w:rPr>
      <w:rFonts w:ascii="Courier New" w:hAnsi="Courier New" w:cs="Courier New"/>
      <w:b/>
      <w:bCs/>
      <w:color w:val="FF0000"/>
      <w:sz w:val="24"/>
    </w:rPr>
  </w:style>
  <w:style w:type="paragraph" w:styleId="BalloonText">
    <w:name w:val="Balloon Text"/>
    <w:basedOn w:val="Normal"/>
    <w:semiHidden/>
    <w:rsid w:val="00FE4B00"/>
    <w:rPr>
      <w:rFonts w:ascii="Tahoma" w:hAnsi="Tahoma" w:cs="Tahoma"/>
      <w:sz w:val="16"/>
      <w:szCs w:val="16"/>
    </w:rPr>
  </w:style>
  <w:style w:type="character" w:styleId="PlaceholderText">
    <w:name w:val="Placeholder Text"/>
    <w:basedOn w:val="DefaultParagraphFont"/>
    <w:uiPriority w:val="99"/>
    <w:semiHidden/>
    <w:rsid w:val="00145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1189</Words>
  <Characters>5949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The aim of this three years project is to experimentally investigate and theoretically understand the domain wall resistance in Co/Pt multilayer structures</vt:lpstr>
    </vt:vector>
  </TitlesOfParts>
  <Company>University of Bath</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creator>pyssc</dc:creator>
  <cp:lastModifiedBy>Anton Souslov</cp:lastModifiedBy>
  <cp:revision>5</cp:revision>
  <cp:lastPrinted>2015-11-19T09:41:00Z</cp:lastPrinted>
  <dcterms:created xsi:type="dcterms:W3CDTF">2020-05-19T13:47:00Z</dcterms:created>
  <dcterms:modified xsi:type="dcterms:W3CDTF">2022-02-08T11:36:00Z</dcterms:modified>
</cp:coreProperties>
</file>