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65AAAF6E">
        <w:trPr>
          <w:trHeight w:val="1583"/>
        </w:trPr>
        <w:tc>
          <w:tcPr>
            <w:tcW w:w="9359" w:type="dxa"/>
          </w:tcPr>
          <w:p w14:paraId="413D4256" w14:textId="405D6930" w:rsidR="00500742" w:rsidRPr="00114D08" w:rsidRDefault="00CC3686" w:rsidP="65AAAF6E">
            <w:pPr>
              <w:pStyle w:val="Title"/>
              <w:rPr>
                <w:rFonts w:ascii="Times New Roman" w:hAnsi="Times New Roman"/>
              </w:rPr>
            </w:pPr>
            <w:r>
              <w:rPr>
                <w:rFonts w:ascii="Times New Roman" w:hAnsi="Times New Roman"/>
              </w:rPr>
              <w:t>Furniture sales – retail and ecommerce</w:t>
            </w:r>
          </w:p>
        </w:tc>
      </w:tr>
      <w:tr w:rsidR="00500742" w:rsidRPr="00114D08" w14:paraId="40961459" w14:textId="77777777" w:rsidTr="65AAAF6E">
        <w:tc>
          <w:tcPr>
            <w:tcW w:w="9359" w:type="dxa"/>
          </w:tcPr>
          <w:p w14:paraId="76309376" w14:textId="4C2F9E7A" w:rsidR="00500742" w:rsidRPr="00426215" w:rsidRDefault="00CC3686" w:rsidP="00426215">
            <w:pPr>
              <w:pStyle w:val="ProjectName"/>
              <w:jc w:val="center"/>
              <w:rPr>
                <w:rFonts w:ascii="Arial" w:hAnsi="Arial" w:cs="Arial"/>
                <w:b/>
                <w:bCs/>
                <w:sz w:val="18"/>
                <w:szCs w:val="18"/>
              </w:rPr>
            </w:pPr>
            <w:r>
              <w:rPr>
                <w:rFonts w:ascii="Arial" w:hAnsi="Arial" w:cs="Arial"/>
                <w:b/>
                <w:bCs/>
                <w:noProof/>
                <w:sz w:val="18"/>
                <w:szCs w:val="18"/>
              </w:rPr>
              <w:drawing>
                <wp:inline distT="0" distB="0" distL="0" distR="0" wp14:anchorId="59DF8B15" wp14:editId="1E2DDBCE">
                  <wp:extent cx="3302000" cy="2336800"/>
                  <wp:effectExtent l="0" t="0" r="0" b="0"/>
                  <wp:docPr id="18106902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90214" name="Picture 1810690214"/>
                          <pic:cNvPicPr/>
                        </pic:nvPicPr>
                        <pic:blipFill>
                          <a:blip r:embed="rId11">
                            <a:extLst>
                              <a:ext uri="{28A0092B-C50C-407E-A947-70E740481C1C}">
                                <a14:useLocalDpi xmlns:a14="http://schemas.microsoft.com/office/drawing/2010/main" val="0"/>
                              </a:ext>
                            </a:extLst>
                          </a:blip>
                          <a:stretch>
                            <a:fillRect/>
                          </a:stretch>
                        </pic:blipFill>
                        <pic:spPr>
                          <a:xfrm>
                            <a:off x="0" y="0"/>
                            <a:ext cx="3302000" cy="2336800"/>
                          </a:xfrm>
                          <a:prstGeom prst="rect">
                            <a:avLst/>
                          </a:prstGeom>
                        </pic:spPr>
                      </pic:pic>
                    </a:graphicData>
                  </a:graphic>
                </wp:inline>
              </w:drawing>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Pr="00EE2375">
          <w:rPr>
            <w:rStyle w:val="Hyperlink"/>
            <w:rFonts w:eastAsia="MS Gothic"/>
            <w:noProof/>
          </w:rPr>
          <w:t>1.1</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Business background</w:t>
        </w:r>
        <w:r>
          <w:rPr>
            <w:noProof/>
            <w:webHidden/>
          </w:rPr>
          <w:tab/>
        </w:r>
        <w:r>
          <w:rPr>
            <w:noProof/>
            <w:webHidden/>
          </w:rPr>
          <w:fldChar w:fldCharType="begin"/>
        </w:r>
        <w:r>
          <w:rPr>
            <w:noProof/>
            <w:webHidden/>
          </w:rPr>
          <w:instrText xml:space="preserve"> PAGEREF _Toc155614187 \h </w:instrText>
        </w:r>
        <w:r>
          <w:rPr>
            <w:noProof/>
            <w:webHidden/>
          </w:rPr>
        </w:r>
        <w:r>
          <w:rPr>
            <w:noProof/>
            <w:webHidden/>
          </w:rPr>
          <w:fldChar w:fldCharType="separate"/>
        </w:r>
        <w:r>
          <w:rPr>
            <w:noProof/>
            <w:webHidden/>
          </w:rPr>
          <w:t>3</w:t>
        </w:r>
        <w:r>
          <w:rPr>
            <w:noProof/>
            <w:webHidden/>
          </w:rPr>
          <w:fldChar w:fldCharType="end"/>
        </w:r>
      </w:hyperlink>
    </w:p>
    <w:p w14:paraId="7255363D" w14:textId="494CD167"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Pr="00EE2375">
          <w:rPr>
            <w:rStyle w:val="Hyperlink"/>
            <w:rFonts w:eastAsia="MS Gothic"/>
            <w:noProof/>
          </w:rPr>
          <w:t>1.2</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Problems because of poor data management</w:t>
        </w:r>
        <w:r>
          <w:rPr>
            <w:noProof/>
            <w:webHidden/>
          </w:rPr>
          <w:tab/>
        </w:r>
        <w:r>
          <w:rPr>
            <w:noProof/>
            <w:webHidden/>
          </w:rPr>
          <w:fldChar w:fldCharType="begin"/>
        </w:r>
        <w:r>
          <w:rPr>
            <w:noProof/>
            <w:webHidden/>
          </w:rPr>
          <w:instrText xml:space="preserve"> PAGEREF _Toc155614188 \h </w:instrText>
        </w:r>
        <w:r>
          <w:rPr>
            <w:noProof/>
            <w:webHidden/>
          </w:rPr>
        </w:r>
        <w:r>
          <w:rPr>
            <w:noProof/>
            <w:webHidden/>
          </w:rPr>
          <w:fldChar w:fldCharType="separate"/>
        </w:r>
        <w:r>
          <w:rPr>
            <w:noProof/>
            <w:webHidden/>
          </w:rPr>
          <w:t>3</w:t>
        </w:r>
        <w:r>
          <w:rPr>
            <w:noProof/>
            <w:webHidden/>
          </w:rPr>
          <w:fldChar w:fldCharType="end"/>
        </w:r>
      </w:hyperlink>
    </w:p>
    <w:p w14:paraId="4A0EC4AF" w14:textId="25E1A550"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Pr="00EE2375">
          <w:rPr>
            <w:rStyle w:val="Hyperlink"/>
            <w:rFonts w:eastAsia="MS Gothic"/>
            <w:noProof/>
          </w:rPr>
          <w:t>1.3</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Benefits from implementing a Data Warehouse</w:t>
        </w:r>
        <w:r>
          <w:rPr>
            <w:noProof/>
            <w:webHidden/>
          </w:rPr>
          <w:tab/>
        </w:r>
        <w:r>
          <w:rPr>
            <w:noProof/>
            <w:webHidden/>
          </w:rPr>
          <w:fldChar w:fldCharType="begin"/>
        </w:r>
        <w:r>
          <w:rPr>
            <w:noProof/>
            <w:webHidden/>
          </w:rPr>
          <w:instrText xml:space="preserve"> PAGEREF _Toc155614189 \h </w:instrText>
        </w:r>
        <w:r>
          <w:rPr>
            <w:noProof/>
            <w:webHidden/>
          </w:rPr>
        </w:r>
        <w:r>
          <w:rPr>
            <w:noProof/>
            <w:webHidden/>
          </w:rPr>
          <w:fldChar w:fldCharType="separate"/>
        </w:r>
        <w:r>
          <w:rPr>
            <w:noProof/>
            <w:webHidden/>
          </w:rPr>
          <w:t>3</w:t>
        </w:r>
        <w:r>
          <w:rPr>
            <w:noProof/>
            <w:webHidden/>
          </w:rPr>
          <w:fldChar w:fldCharType="end"/>
        </w:r>
      </w:hyperlink>
    </w:p>
    <w:p w14:paraId="339C5799" w14:textId="6808363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Pr="00EE2375">
          <w:rPr>
            <w:rStyle w:val="Hyperlink"/>
            <w:rFonts w:eastAsia="MS Gothic"/>
            <w:noProof/>
          </w:rPr>
          <w:t>1.4</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DATASETS DESCRIPTION</w:t>
        </w:r>
        <w:r>
          <w:rPr>
            <w:noProof/>
            <w:webHidden/>
          </w:rPr>
          <w:tab/>
        </w:r>
        <w:r>
          <w:rPr>
            <w:noProof/>
            <w:webHidden/>
          </w:rPr>
          <w:fldChar w:fldCharType="begin"/>
        </w:r>
        <w:r>
          <w:rPr>
            <w:noProof/>
            <w:webHidden/>
          </w:rPr>
          <w:instrText xml:space="preserve"> PAGEREF _Toc155614190 \h </w:instrText>
        </w:r>
        <w:r>
          <w:rPr>
            <w:noProof/>
            <w:webHidden/>
          </w:rPr>
        </w:r>
        <w:r>
          <w:rPr>
            <w:noProof/>
            <w:webHidden/>
          </w:rPr>
          <w:fldChar w:fldCharType="separate"/>
        </w:r>
        <w:r>
          <w:rPr>
            <w:noProof/>
            <w:webHidden/>
          </w:rPr>
          <w:t>3</w:t>
        </w:r>
        <w:r>
          <w:rPr>
            <w:noProof/>
            <w:webHidden/>
          </w:rPr>
          <w:fldChar w:fldCharType="end"/>
        </w:r>
      </w:hyperlink>
    </w:p>
    <w:p w14:paraId="0FD96340" w14:textId="11E34DC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Pr="00EE2375">
          <w:rPr>
            <w:rStyle w:val="Hyperlink"/>
            <w:rFonts w:eastAsia="MS Gothic"/>
            <w:noProof/>
          </w:rPr>
          <w:t>1.5</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GRAIN / DIM / FACT</w:t>
        </w:r>
        <w:r>
          <w:rPr>
            <w:noProof/>
            <w:webHidden/>
          </w:rPr>
          <w:tab/>
        </w:r>
        <w:r>
          <w:rPr>
            <w:noProof/>
            <w:webHidden/>
          </w:rPr>
          <w:fldChar w:fldCharType="begin"/>
        </w:r>
        <w:r>
          <w:rPr>
            <w:noProof/>
            <w:webHidden/>
          </w:rPr>
          <w:instrText xml:space="preserve"> PAGEREF _Toc155614191 \h </w:instrText>
        </w:r>
        <w:r>
          <w:rPr>
            <w:noProof/>
            <w:webHidden/>
          </w:rPr>
        </w:r>
        <w:r>
          <w:rPr>
            <w:noProof/>
            <w:webHidden/>
          </w:rPr>
          <w:fldChar w:fldCharType="separate"/>
        </w:r>
        <w:r>
          <w:rPr>
            <w:noProof/>
            <w:webHidden/>
          </w:rPr>
          <w:t>4</w:t>
        </w:r>
        <w:r>
          <w:rPr>
            <w:noProof/>
            <w:webHidden/>
          </w:rPr>
          <w:fldChar w:fldCharType="end"/>
        </w:r>
      </w:hyperlink>
    </w:p>
    <w:p w14:paraId="21C1397C" w14:textId="6218B25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Pr="00EE2375">
          <w:rPr>
            <w:rStyle w:val="Hyperlink"/>
            <w:rFonts w:eastAsia="MS Gothic"/>
            <w:noProof/>
          </w:rPr>
          <w:t>2</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3NF</w:t>
        </w:r>
        <w:r>
          <w:rPr>
            <w:noProof/>
            <w:webHidden/>
          </w:rPr>
          <w:tab/>
        </w:r>
        <w:r>
          <w:rPr>
            <w:noProof/>
            <w:webHidden/>
          </w:rPr>
          <w:fldChar w:fldCharType="begin"/>
        </w:r>
        <w:r>
          <w:rPr>
            <w:noProof/>
            <w:webHidden/>
          </w:rPr>
          <w:instrText xml:space="preserve"> PAGEREF _Toc155614192 \h </w:instrText>
        </w:r>
        <w:r>
          <w:rPr>
            <w:noProof/>
            <w:webHidden/>
          </w:rPr>
        </w:r>
        <w:r>
          <w:rPr>
            <w:noProof/>
            <w:webHidden/>
          </w:rPr>
          <w:fldChar w:fldCharType="separate"/>
        </w:r>
        <w:r>
          <w:rPr>
            <w:noProof/>
            <w:webHidden/>
          </w:rPr>
          <w:t>4</w:t>
        </w:r>
        <w:r>
          <w:rPr>
            <w:noProof/>
            <w:webHidden/>
          </w:rPr>
          <w:fldChar w:fldCharType="end"/>
        </w:r>
      </w:hyperlink>
    </w:p>
    <w:p w14:paraId="0CC71C79" w14:textId="4BDE72E8"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Pr="00EE2375">
          <w:rPr>
            <w:rStyle w:val="Hyperlink"/>
            <w:rFonts w:eastAsia="MS Gothic"/>
            <w:noProof/>
          </w:rPr>
          <w:t>3</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Dimensional Model</w:t>
        </w:r>
        <w:r>
          <w:rPr>
            <w:noProof/>
            <w:webHidden/>
          </w:rPr>
          <w:tab/>
        </w:r>
        <w:r>
          <w:rPr>
            <w:noProof/>
            <w:webHidden/>
          </w:rPr>
          <w:fldChar w:fldCharType="begin"/>
        </w:r>
        <w:r>
          <w:rPr>
            <w:noProof/>
            <w:webHidden/>
          </w:rPr>
          <w:instrText xml:space="preserve"> PAGEREF _Toc155614193 \h </w:instrText>
        </w:r>
        <w:r>
          <w:rPr>
            <w:noProof/>
            <w:webHidden/>
          </w:rPr>
        </w:r>
        <w:r>
          <w:rPr>
            <w:noProof/>
            <w:webHidden/>
          </w:rPr>
          <w:fldChar w:fldCharType="separate"/>
        </w:r>
        <w:r>
          <w:rPr>
            <w:noProof/>
            <w:webHidden/>
          </w:rPr>
          <w:t>4</w:t>
        </w:r>
        <w:r>
          <w:rPr>
            <w:noProof/>
            <w:webHidden/>
          </w:rPr>
          <w:fldChar w:fldCharType="end"/>
        </w:r>
      </w:hyperlink>
    </w:p>
    <w:p w14:paraId="4D9BF9F0" w14:textId="4FCAC6E7"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Pr="00EE2375">
          <w:rPr>
            <w:rStyle w:val="Hyperlink"/>
            <w:rFonts w:eastAsia="MS Gothic"/>
            <w:noProof/>
          </w:rPr>
          <w:t>4</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Logical Scheme</w:t>
        </w:r>
        <w:r>
          <w:rPr>
            <w:noProof/>
            <w:webHidden/>
          </w:rPr>
          <w:tab/>
        </w:r>
        <w:r>
          <w:rPr>
            <w:noProof/>
            <w:webHidden/>
          </w:rPr>
          <w:fldChar w:fldCharType="begin"/>
        </w:r>
        <w:r>
          <w:rPr>
            <w:noProof/>
            <w:webHidden/>
          </w:rPr>
          <w:instrText xml:space="preserve"> PAGEREF _Toc155614194 \h </w:instrText>
        </w:r>
        <w:r>
          <w:rPr>
            <w:noProof/>
            <w:webHidden/>
          </w:rPr>
        </w:r>
        <w:r>
          <w:rPr>
            <w:noProof/>
            <w:webHidden/>
          </w:rPr>
          <w:fldChar w:fldCharType="separate"/>
        </w:r>
        <w:r>
          <w:rPr>
            <w:noProof/>
            <w:webHidden/>
          </w:rPr>
          <w:t>4</w:t>
        </w:r>
        <w:r>
          <w:rPr>
            <w:noProof/>
            <w:webHidden/>
          </w:rPr>
          <w:fldChar w:fldCharType="end"/>
        </w:r>
      </w:hyperlink>
    </w:p>
    <w:p w14:paraId="73D05DED" w14:textId="1CC6609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Pr="00EE2375">
          <w:rPr>
            <w:rStyle w:val="Hyperlink"/>
            <w:rFonts w:eastAsia="MS Gothic"/>
            <w:noProof/>
          </w:rPr>
          <w:t>5</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Data Flow</w:t>
        </w:r>
        <w:r>
          <w:rPr>
            <w:noProof/>
            <w:webHidden/>
          </w:rPr>
          <w:tab/>
        </w:r>
        <w:r>
          <w:rPr>
            <w:noProof/>
            <w:webHidden/>
          </w:rPr>
          <w:fldChar w:fldCharType="begin"/>
        </w:r>
        <w:r>
          <w:rPr>
            <w:noProof/>
            <w:webHidden/>
          </w:rPr>
          <w:instrText xml:space="preserve"> PAGEREF _Toc155614195 \h </w:instrText>
        </w:r>
        <w:r>
          <w:rPr>
            <w:noProof/>
            <w:webHidden/>
          </w:rPr>
        </w:r>
        <w:r>
          <w:rPr>
            <w:noProof/>
            <w:webHidden/>
          </w:rPr>
          <w:fldChar w:fldCharType="separate"/>
        </w:r>
        <w:r>
          <w:rPr>
            <w:noProof/>
            <w:webHidden/>
          </w:rPr>
          <w:t>4</w:t>
        </w:r>
        <w:r>
          <w:rPr>
            <w:noProof/>
            <w:webHidden/>
          </w:rPr>
          <w:fldChar w:fldCharType="end"/>
        </w:r>
      </w:hyperlink>
    </w:p>
    <w:p w14:paraId="1BB042F6" w14:textId="17D6CD80"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Pr="00EE2375">
          <w:rPr>
            <w:rStyle w:val="Hyperlink"/>
            <w:rFonts w:eastAsia="MS Gothic"/>
            <w:noProof/>
          </w:rPr>
          <w:t>6</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Fact Table Partitioning Strategy</w:t>
        </w:r>
        <w:r>
          <w:rPr>
            <w:noProof/>
            <w:webHidden/>
          </w:rPr>
          <w:tab/>
        </w:r>
        <w:r>
          <w:rPr>
            <w:noProof/>
            <w:webHidden/>
          </w:rPr>
          <w:fldChar w:fldCharType="begin"/>
        </w:r>
        <w:r>
          <w:rPr>
            <w:noProof/>
            <w:webHidden/>
          </w:rPr>
          <w:instrText xml:space="preserve"> PAGEREF _Toc155614196 \h </w:instrText>
        </w:r>
        <w:r>
          <w:rPr>
            <w:noProof/>
            <w:webHidden/>
          </w:rPr>
        </w:r>
        <w:r>
          <w:rPr>
            <w:noProof/>
            <w:webHidden/>
          </w:rPr>
          <w:fldChar w:fldCharType="separate"/>
        </w:r>
        <w:r>
          <w:rPr>
            <w:noProof/>
            <w:webHidden/>
          </w:rPr>
          <w:t>4</w:t>
        </w:r>
        <w:r>
          <w:rPr>
            <w:noProof/>
            <w:webHidden/>
          </w:rPr>
          <w:fldChar w:fldCharType="end"/>
        </w:r>
      </w:hyperlink>
    </w:p>
    <w:p w14:paraId="58FCF022" w14:textId="5405A691"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lastRenderedPageBreak/>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63BBC68F" w14:textId="63129ABD" w:rsidR="00CC3686" w:rsidRDefault="00CC3686" w:rsidP="00426215">
      <w:pPr>
        <w:pStyle w:val="BodyText"/>
      </w:pPr>
      <w:r>
        <w:t>Furniture is an essential part of everyday life, as it is necessary for living, working, and resting spaces. There are many furniture stores that offer a wide variety of products, including items for different purposes, styles, budgets, and living conditions. Because of this wide availability, the furniture retail market is highly competitive. To be successful in this field, businesses must carefully analyze the factors that influence customers’ purchasing decisions. One effective way to do this is by collecting furniture sales data and analyzing it using appropriate analytical tools to better understand customer behavior and market trends.</w:t>
      </w:r>
    </w:p>
    <w:p w14:paraId="3ABEEA46" w14:textId="77777777" w:rsidR="00CC3686" w:rsidRPr="00E82570" w:rsidRDefault="00CC3686" w:rsidP="00426215">
      <w:pPr>
        <w:pStyle w:val="BodyText"/>
      </w:pPr>
    </w:p>
    <w:p w14:paraId="38898671" w14:textId="29324BCE" w:rsidR="00C33BBD" w:rsidRDefault="00426215" w:rsidP="00426215">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3DF0440B" w14:textId="54862014" w:rsidR="00426215" w:rsidRPr="00E82570" w:rsidRDefault="00426215" w:rsidP="00426215">
      <w:pPr>
        <w:pStyle w:val="BodyText"/>
      </w:pPr>
      <w:r>
        <w:t xml:space="preserve">Poor data management doesn’t let to do successful business because of insufficient information about what should you do next. If you don’t use instruments which can give you information for analysis and which can help you to come up with a business strategy you won’t be competitive in this or that field. </w:t>
      </w:r>
    </w:p>
    <w:p w14:paraId="55885BE3" w14:textId="7C6E4485" w:rsidR="00C33BBD" w:rsidRDefault="00426215" w:rsidP="00426215">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580D146D" w14:textId="4803D17C" w:rsidR="00426215" w:rsidRDefault="00426215" w:rsidP="00426215">
      <w:pPr>
        <w:pStyle w:val="BodyText"/>
      </w:pPr>
      <w:r>
        <w:t>Using of data warehouse can help you with the problems described above. Implementing a data warehouse can answer you the following questions:</w:t>
      </w:r>
    </w:p>
    <w:p w14:paraId="08D58F50" w14:textId="77777777" w:rsidR="00426215" w:rsidRDefault="00426215" w:rsidP="00426215">
      <w:pPr>
        <w:pStyle w:val="BodyText"/>
        <w:numPr>
          <w:ilvl w:val="0"/>
          <w:numId w:val="18"/>
        </w:numPr>
        <w:spacing w:before="0" w:after="120"/>
      </w:pPr>
      <w:r>
        <w:t>Which brands have the highest prices?</w:t>
      </w:r>
    </w:p>
    <w:p w14:paraId="03E7B141" w14:textId="77777777" w:rsidR="00426215" w:rsidRDefault="00426215" w:rsidP="00426215">
      <w:pPr>
        <w:pStyle w:val="BodyText"/>
        <w:numPr>
          <w:ilvl w:val="0"/>
          <w:numId w:val="18"/>
        </w:numPr>
        <w:spacing w:before="0" w:after="120"/>
      </w:pPr>
      <w:r>
        <w:t>Which ones have the widest distribution of prices?</w:t>
      </w:r>
    </w:p>
    <w:p w14:paraId="6A87BF23" w14:textId="77777777" w:rsidR="00426215" w:rsidRDefault="00426215" w:rsidP="00426215">
      <w:pPr>
        <w:pStyle w:val="BodyText"/>
        <w:numPr>
          <w:ilvl w:val="0"/>
          <w:numId w:val="18"/>
        </w:numPr>
        <w:spacing w:before="0" w:after="120"/>
      </w:pPr>
      <w:r>
        <w:t>Is there a typical price distribution (e.g., normal) across brands or within specific brands?</w:t>
      </w:r>
    </w:p>
    <w:p w14:paraId="74BC8837" w14:textId="77777777" w:rsidR="00426215" w:rsidRDefault="00426215" w:rsidP="00426215">
      <w:pPr>
        <w:pStyle w:val="BodyText"/>
      </w:pPr>
      <w:r>
        <w:t>Further processing data would also let you:</w:t>
      </w:r>
    </w:p>
    <w:p w14:paraId="7FC29266" w14:textId="77777777" w:rsidR="00426215" w:rsidRDefault="00426215" w:rsidP="00426215">
      <w:pPr>
        <w:pStyle w:val="BodyText"/>
        <w:numPr>
          <w:ilvl w:val="0"/>
          <w:numId w:val="18"/>
        </w:numPr>
        <w:spacing w:before="0" w:after="120"/>
      </w:pPr>
      <w:r>
        <w:t>Correlate specific product features with changes in price.</w:t>
      </w:r>
    </w:p>
    <w:p w14:paraId="66774CF6" w14:textId="6E70DA6B" w:rsidR="00426215" w:rsidRPr="00244A34" w:rsidRDefault="00426215" w:rsidP="00426215">
      <w:pPr>
        <w:pStyle w:val="BodyText"/>
        <w:numPr>
          <w:ilvl w:val="0"/>
          <w:numId w:val="18"/>
        </w:numPr>
        <w:spacing w:before="0" w:after="120"/>
      </w:pPr>
      <w:r>
        <w:t xml:space="preserve"> </w:t>
      </w:r>
      <w:r w:rsidRPr="009E416C">
        <w:t xml:space="preserve">If there are any differences between </w:t>
      </w:r>
      <w:r w:rsidR="00CC3686">
        <w:t>various types of furniture</w:t>
      </w:r>
      <w:r w:rsidRPr="009E416C">
        <w:t>.</w:t>
      </w:r>
    </w:p>
    <w:p w14:paraId="09D06797" w14:textId="77777777" w:rsidR="00426215" w:rsidRDefault="00426215" w:rsidP="00426215">
      <w:pPr>
        <w:pStyle w:val="BodyText"/>
        <w:numPr>
          <w:ilvl w:val="0"/>
          <w:numId w:val="18"/>
        </w:numPr>
        <w:spacing w:before="0" w:after="120"/>
      </w:pPr>
      <w:r>
        <w:t>And many other.</w:t>
      </w:r>
    </w:p>
    <w:p w14:paraId="36F12763" w14:textId="3F9BCF5B" w:rsidR="00CB4D65" w:rsidRDefault="00CB4D65" w:rsidP="00CB4D65">
      <w:pPr>
        <w:pStyle w:val="Heading2"/>
        <w:keepNext w:val="0"/>
        <w:ind w:left="851" w:hanging="851"/>
      </w:pPr>
      <w:bookmarkStart w:id="17" w:name="_Toc155614190"/>
      <w:r>
        <w:t>DATASETS DESCRIPTION</w:t>
      </w:r>
      <w:bookmarkEnd w:id="17"/>
    </w:p>
    <w:p w14:paraId="350D8EB0" w14:textId="4F35450F" w:rsidR="009E416C" w:rsidRDefault="00CC3686" w:rsidP="009E416C">
      <w:pPr>
        <w:pStyle w:val="BodyText"/>
      </w:pPr>
      <w:r w:rsidRPr="00CC3686">
        <w:t>The first dataset contains information about furniture sales through physical retail stores across the market.</w:t>
      </w:r>
    </w:p>
    <w:p w14:paraId="6387CFF1" w14:textId="77777777" w:rsidR="00CC3686" w:rsidRDefault="00CC3686" w:rsidP="00CC3686">
      <w:pPr>
        <w:pStyle w:val="BodyText"/>
      </w:pPr>
      <w:r w:rsidRPr="00CC3686">
        <w:rPr>
          <w:b/>
          <w:bCs/>
        </w:rPr>
        <w:t>Product Information:</w:t>
      </w:r>
    </w:p>
    <w:p w14:paraId="1BEFC566" w14:textId="77777777" w:rsidR="00CC3686" w:rsidRDefault="00CC3686" w:rsidP="00CC3686">
      <w:pPr>
        <w:pStyle w:val="BodyText"/>
        <w:numPr>
          <w:ilvl w:val="0"/>
          <w:numId w:val="18"/>
        </w:numPr>
        <w:spacing w:before="0" w:after="120"/>
      </w:pPr>
      <w:r w:rsidRPr="006A046E">
        <w:t>Category:</w:t>
      </w:r>
      <w:r>
        <w:t xml:space="preserve"> The main category of furniture (e.g., bed, chair, table, sofa, desk).</w:t>
      </w:r>
    </w:p>
    <w:p w14:paraId="5874946C" w14:textId="77777777" w:rsidR="00CC3686" w:rsidRDefault="00CC3686" w:rsidP="00CC3686">
      <w:pPr>
        <w:pStyle w:val="BodyText"/>
        <w:numPr>
          <w:ilvl w:val="0"/>
          <w:numId w:val="18"/>
        </w:numPr>
        <w:spacing w:before="0" w:after="120"/>
      </w:pPr>
      <w:r w:rsidRPr="006A046E">
        <w:t>Subcategory:</w:t>
      </w:r>
      <w:r>
        <w:t xml:space="preserve"> A more specific classification within the category (e.g., office chair, dining table).</w:t>
      </w:r>
    </w:p>
    <w:p w14:paraId="2EE1B81C" w14:textId="4C796360" w:rsidR="006A046E" w:rsidRDefault="006A046E" w:rsidP="00CC3686">
      <w:pPr>
        <w:pStyle w:val="BodyText"/>
        <w:numPr>
          <w:ilvl w:val="0"/>
          <w:numId w:val="18"/>
        </w:numPr>
        <w:spacing w:before="0" w:after="120"/>
      </w:pPr>
      <w:r w:rsidRPr="006A046E">
        <w:t>Cost:</w:t>
      </w:r>
      <w:r>
        <w:t xml:space="preserve"> The furniture cost </w:t>
      </w:r>
      <w:proofErr w:type="gramStart"/>
      <w:r>
        <w:t>cover</w:t>
      </w:r>
      <w:proofErr w:type="gramEnd"/>
      <w:r>
        <w:t xml:space="preserve"> all costs, including materials, manufacturing, and transportation</w:t>
      </w:r>
    </w:p>
    <w:p w14:paraId="379B2299" w14:textId="77777777" w:rsidR="00CC3686" w:rsidRPr="00CC3686" w:rsidRDefault="00CC3686" w:rsidP="00CC3686">
      <w:pPr>
        <w:pStyle w:val="BodyText"/>
        <w:rPr>
          <w:b/>
          <w:bCs/>
        </w:rPr>
      </w:pPr>
      <w:r w:rsidRPr="00CC3686">
        <w:t>Sales Information:</w:t>
      </w:r>
    </w:p>
    <w:p w14:paraId="558B11E9" w14:textId="77777777" w:rsidR="00CC3686" w:rsidRPr="006A046E" w:rsidRDefault="00CC3686" w:rsidP="00CC3686">
      <w:pPr>
        <w:pStyle w:val="BodyText"/>
        <w:numPr>
          <w:ilvl w:val="0"/>
          <w:numId w:val="18"/>
        </w:numPr>
        <w:spacing w:before="0" w:after="120"/>
      </w:pPr>
      <w:r w:rsidRPr="00CC3686">
        <w:t>Date:</w:t>
      </w:r>
      <w:r w:rsidRPr="006A046E">
        <w:t xml:space="preserve"> The date of the retail sale.</w:t>
      </w:r>
    </w:p>
    <w:p w14:paraId="533AF8AD" w14:textId="77777777" w:rsidR="00CC3686" w:rsidRPr="006A046E" w:rsidRDefault="00CC3686" w:rsidP="00CC3686">
      <w:pPr>
        <w:pStyle w:val="BodyText"/>
        <w:numPr>
          <w:ilvl w:val="0"/>
          <w:numId w:val="18"/>
        </w:numPr>
        <w:spacing w:before="0" w:after="120"/>
      </w:pPr>
      <w:r w:rsidRPr="00CC3686">
        <w:t>Retail Price:</w:t>
      </w:r>
      <w:r w:rsidRPr="006A046E">
        <w:t xml:space="preserve"> The listed price of the furniture item.</w:t>
      </w:r>
    </w:p>
    <w:p w14:paraId="1862E74E" w14:textId="77777777" w:rsidR="00CC3686" w:rsidRPr="006A046E" w:rsidRDefault="00CC3686" w:rsidP="00CC3686">
      <w:pPr>
        <w:pStyle w:val="BodyText"/>
        <w:numPr>
          <w:ilvl w:val="0"/>
          <w:numId w:val="18"/>
        </w:numPr>
        <w:spacing w:before="0" w:after="120"/>
      </w:pPr>
      <w:r w:rsidRPr="00CC3686">
        <w:t>Sales Price:</w:t>
      </w:r>
      <w:r w:rsidRPr="006A046E">
        <w:t xml:space="preserve"> The final price at which the item was sold.</w:t>
      </w:r>
    </w:p>
    <w:p w14:paraId="0DFD64D7" w14:textId="04C9BAC4" w:rsidR="006A046E" w:rsidRDefault="006A046E" w:rsidP="006A046E">
      <w:pPr>
        <w:pStyle w:val="BodyText"/>
        <w:numPr>
          <w:ilvl w:val="0"/>
          <w:numId w:val="18"/>
        </w:numPr>
        <w:spacing w:before="0" w:after="120"/>
      </w:pPr>
      <w:r w:rsidRPr="00CC3686">
        <w:t>Discount:</w:t>
      </w:r>
      <w:r w:rsidRPr="006A046E">
        <w:t xml:space="preserve"> The discount applied to the retail price, if any.</w:t>
      </w:r>
    </w:p>
    <w:p w14:paraId="1698B368" w14:textId="4CE2C4F1" w:rsidR="000F2E6E" w:rsidRPr="006A046E" w:rsidRDefault="000F2E6E" w:rsidP="006A046E">
      <w:pPr>
        <w:pStyle w:val="BodyText"/>
        <w:numPr>
          <w:ilvl w:val="0"/>
          <w:numId w:val="18"/>
        </w:numPr>
        <w:spacing w:before="0" w:after="120"/>
      </w:pPr>
      <w:r>
        <w:t>Location: The store, where the purchase was made.</w:t>
      </w:r>
    </w:p>
    <w:p w14:paraId="4A1A642A" w14:textId="77777777" w:rsidR="006A046E" w:rsidRPr="006A046E" w:rsidRDefault="006A046E" w:rsidP="006A046E">
      <w:pPr>
        <w:pStyle w:val="NormalWeb"/>
      </w:pPr>
      <w:r>
        <w:br/>
      </w:r>
      <w:r w:rsidRPr="006A046E">
        <w:t xml:space="preserve">The second dataset contains information about </w:t>
      </w:r>
      <w:r w:rsidRPr="006A046E">
        <w:rPr>
          <w:b/>
          <w:bCs/>
        </w:rPr>
        <w:t>online (e-commerce) furniture sales</w:t>
      </w:r>
      <w:r w:rsidRPr="006A046E">
        <w:t>.</w:t>
      </w:r>
    </w:p>
    <w:p w14:paraId="71817F50" w14:textId="77777777" w:rsidR="006A046E" w:rsidRPr="006A046E" w:rsidRDefault="006A046E" w:rsidP="006A046E">
      <w:pPr>
        <w:pStyle w:val="BodyText"/>
      </w:pPr>
      <w:r w:rsidRPr="006A046E">
        <w:t>Product Information:</w:t>
      </w:r>
    </w:p>
    <w:p w14:paraId="0FFE1B06" w14:textId="6EFA237E" w:rsidR="006A046E" w:rsidRPr="006A046E" w:rsidRDefault="006A046E" w:rsidP="006A046E">
      <w:pPr>
        <w:pStyle w:val="BodyText"/>
        <w:numPr>
          <w:ilvl w:val="0"/>
          <w:numId w:val="18"/>
        </w:numPr>
        <w:spacing w:before="0" w:after="120"/>
      </w:pPr>
      <w:r>
        <w:t xml:space="preserve">Online </w:t>
      </w:r>
      <w:r w:rsidRPr="006A046E">
        <w:t xml:space="preserve">Brand: The brand </w:t>
      </w:r>
      <w:r>
        <w:t>promoting the item online</w:t>
      </w:r>
      <w:r w:rsidRPr="006A046E">
        <w:t>.</w:t>
      </w:r>
    </w:p>
    <w:p w14:paraId="225F6B81" w14:textId="77777777" w:rsidR="006A046E" w:rsidRPr="006A046E" w:rsidRDefault="006A046E" w:rsidP="006A046E">
      <w:pPr>
        <w:pStyle w:val="BodyText"/>
        <w:numPr>
          <w:ilvl w:val="0"/>
          <w:numId w:val="18"/>
        </w:numPr>
        <w:spacing w:before="0" w:after="120"/>
      </w:pPr>
      <w:r w:rsidRPr="006A046E">
        <w:lastRenderedPageBreak/>
        <w:t>Category: The category of furniture sold online.</w:t>
      </w:r>
    </w:p>
    <w:p w14:paraId="41AC01CA" w14:textId="77777777" w:rsidR="006A046E" w:rsidRDefault="006A046E" w:rsidP="006A046E">
      <w:pPr>
        <w:pStyle w:val="BodyText"/>
        <w:numPr>
          <w:ilvl w:val="0"/>
          <w:numId w:val="18"/>
        </w:numPr>
        <w:spacing w:before="0" w:after="120"/>
      </w:pPr>
      <w:r w:rsidRPr="006A046E">
        <w:t>Subcategory: A detailed classification within the category.</w:t>
      </w:r>
    </w:p>
    <w:p w14:paraId="7E97F129" w14:textId="44E80BCF" w:rsidR="006A046E" w:rsidRPr="006A046E" w:rsidRDefault="006A046E" w:rsidP="006A046E">
      <w:pPr>
        <w:pStyle w:val="BodyText"/>
        <w:numPr>
          <w:ilvl w:val="0"/>
          <w:numId w:val="18"/>
        </w:numPr>
        <w:spacing w:before="0" w:after="120"/>
      </w:pPr>
      <w:r w:rsidRPr="006A046E">
        <w:t>Cost:</w:t>
      </w:r>
      <w:r>
        <w:t xml:space="preserve"> The furniture cost cover all costs, including materials, manufacturing, and transportation</w:t>
      </w:r>
    </w:p>
    <w:p w14:paraId="7ECD789F" w14:textId="77777777" w:rsidR="006A046E" w:rsidRPr="006A046E" w:rsidRDefault="006A046E" w:rsidP="006A046E">
      <w:pPr>
        <w:pStyle w:val="BodyText"/>
      </w:pPr>
      <w:r w:rsidRPr="006A046E">
        <w:t>Sales Information:</w:t>
      </w:r>
    </w:p>
    <w:p w14:paraId="2B996E97" w14:textId="77777777" w:rsidR="006A046E" w:rsidRPr="006A046E" w:rsidRDefault="006A046E" w:rsidP="006A046E">
      <w:pPr>
        <w:pStyle w:val="BodyText"/>
        <w:numPr>
          <w:ilvl w:val="0"/>
          <w:numId w:val="18"/>
        </w:numPr>
        <w:spacing w:before="0" w:after="120"/>
      </w:pPr>
      <w:r w:rsidRPr="006A046E">
        <w:t>Order Date: The date when the online order was placed.</w:t>
      </w:r>
    </w:p>
    <w:p w14:paraId="38344FE0" w14:textId="77777777" w:rsidR="006A046E" w:rsidRPr="006A046E" w:rsidRDefault="006A046E" w:rsidP="006A046E">
      <w:pPr>
        <w:pStyle w:val="BodyText"/>
        <w:numPr>
          <w:ilvl w:val="0"/>
          <w:numId w:val="18"/>
        </w:numPr>
        <w:spacing w:before="0" w:after="120"/>
      </w:pPr>
      <w:r w:rsidRPr="006A046E">
        <w:t>Online Price: The listed price on the e-commerce platform.</w:t>
      </w:r>
    </w:p>
    <w:p w14:paraId="49E926FB" w14:textId="77777777" w:rsidR="006A046E" w:rsidRPr="006A046E" w:rsidRDefault="006A046E" w:rsidP="006A046E">
      <w:pPr>
        <w:pStyle w:val="BodyText"/>
        <w:numPr>
          <w:ilvl w:val="0"/>
          <w:numId w:val="18"/>
        </w:numPr>
        <w:spacing w:before="0" w:after="120"/>
      </w:pPr>
      <w:r w:rsidRPr="006A046E">
        <w:t>Sales Price: The final transaction price after discounts.</w:t>
      </w:r>
    </w:p>
    <w:p w14:paraId="6BEEDC4B" w14:textId="77777777" w:rsidR="006A046E" w:rsidRDefault="006A046E" w:rsidP="006A046E">
      <w:pPr>
        <w:pStyle w:val="BodyText"/>
        <w:numPr>
          <w:ilvl w:val="0"/>
          <w:numId w:val="18"/>
        </w:numPr>
        <w:spacing w:before="0" w:after="120"/>
      </w:pPr>
      <w:r w:rsidRPr="006A046E">
        <w:t>Discount: The percentage or value of discount applied.</w:t>
      </w:r>
    </w:p>
    <w:p w14:paraId="7D634643" w14:textId="388BF2D0" w:rsidR="006A046E" w:rsidRPr="006A046E" w:rsidRDefault="006A046E" w:rsidP="006A046E">
      <w:pPr>
        <w:pStyle w:val="BodyText"/>
      </w:pPr>
      <w:r w:rsidRPr="006A046E">
        <w:t>Customer Information:</w:t>
      </w:r>
    </w:p>
    <w:p w14:paraId="648B7265" w14:textId="6B3481B7" w:rsidR="006A046E" w:rsidRPr="006A046E" w:rsidRDefault="006A046E" w:rsidP="006A046E">
      <w:pPr>
        <w:pStyle w:val="BodyText"/>
        <w:numPr>
          <w:ilvl w:val="0"/>
          <w:numId w:val="18"/>
        </w:numPr>
        <w:spacing w:before="0" w:after="120"/>
      </w:pPr>
      <w:r w:rsidRPr="006A046E">
        <w:t xml:space="preserve">Customer Location: The </w:t>
      </w:r>
      <w:r>
        <w:t xml:space="preserve">broad </w:t>
      </w:r>
      <w:r w:rsidRPr="006A046E">
        <w:t>geographical location of the online customer.</w:t>
      </w:r>
    </w:p>
    <w:p w14:paraId="54B088D9" w14:textId="606D2BFC" w:rsidR="006A046E" w:rsidRPr="006A046E" w:rsidRDefault="006A046E" w:rsidP="006A046E">
      <w:pPr>
        <w:pStyle w:val="BodyText"/>
        <w:numPr>
          <w:ilvl w:val="0"/>
          <w:numId w:val="18"/>
        </w:numPr>
        <w:spacing w:before="0" w:after="120"/>
      </w:pPr>
      <w:r w:rsidRPr="006A046E">
        <w:t xml:space="preserve">Sales Channel: </w:t>
      </w:r>
      <w:r>
        <w:t>Landing page</w:t>
      </w:r>
      <w:r w:rsidRPr="006A046E">
        <w:t xml:space="preserve"> (e-commerce).</w:t>
      </w:r>
    </w:p>
    <w:p w14:paraId="137EC5DA" w14:textId="77777777" w:rsidR="006A046E" w:rsidRPr="006A046E" w:rsidRDefault="006A046E" w:rsidP="006A046E">
      <w:pPr>
        <w:pStyle w:val="BodyText"/>
      </w:pPr>
      <w:r w:rsidRPr="006A046E">
        <w:t>Additional Attributes:</w:t>
      </w:r>
    </w:p>
    <w:p w14:paraId="6E5A0ABA" w14:textId="0015DFDA" w:rsidR="006A046E" w:rsidRPr="006A046E" w:rsidRDefault="006A046E" w:rsidP="006A046E">
      <w:pPr>
        <w:pStyle w:val="BodyText"/>
        <w:numPr>
          <w:ilvl w:val="0"/>
          <w:numId w:val="18"/>
        </w:numPr>
        <w:spacing w:before="0" w:after="120"/>
      </w:pPr>
      <w:r w:rsidRPr="006A046E">
        <w:t xml:space="preserve">Delivery Type: The </w:t>
      </w:r>
      <w:r>
        <w:t>wait for the</w:t>
      </w:r>
      <w:r w:rsidRPr="006A046E">
        <w:t xml:space="preserve"> delivery selected for the order.</w:t>
      </w:r>
      <w:r>
        <w:br/>
      </w:r>
    </w:p>
    <w:p w14:paraId="0F5A7F91" w14:textId="7753E2EE" w:rsidR="006A046E" w:rsidRPr="006A046E" w:rsidRDefault="006A046E" w:rsidP="006A046E">
      <w:pPr>
        <w:pStyle w:val="BodyText"/>
      </w:pPr>
      <w:r w:rsidRPr="006A046E">
        <w:t>Together, these datasets provide a comprehensive overview of furniture sales across retail and e-commerce channels, enabling analysis of sales performance, pricing strategies, customer behavior, and differences between online and in-store purchasing patterns.</w:t>
      </w:r>
      <w:r w:rsidR="000F2E6E">
        <w:br/>
      </w:r>
      <w:r w:rsidR="000F2E6E">
        <w:br/>
        <w:t>While the two datasets share the major attributes, the retail dataset has a hierarchical breakdown of the location of the sale – city &gt; district &gt; store. The online dataset contains information about the landing page and promotional brand. Most of the products are shared among the two datasets. There are products unique to each source as well.</w:t>
      </w:r>
    </w:p>
    <w:p w14:paraId="3A871516" w14:textId="1DDC8E75" w:rsidR="0035579B" w:rsidRDefault="0035579B" w:rsidP="006A046E">
      <w:pPr>
        <w:pStyle w:val="BodyText"/>
        <w:spacing w:before="0" w:after="120"/>
      </w:pPr>
    </w:p>
    <w:p w14:paraId="79E37DF3" w14:textId="2A61AB1C" w:rsidR="0035579B" w:rsidRDefault="0035579B" w:rsidP="0035579B">
      <w:pPr>
        <w:pStyle w:val="Heading2"/>
        <w:keepNext w:val="0"/>
        <w:ind w:left="851" w:hanging="851"/>
      </w:pPr>
      <w:bookmarkStart w:id="18" w:name="_Toc155614191"/>
      <w:r>
        <w:t>GRAIN / DIM / FACT</w:t>
      </w:r>
      <w:bookmarkEnd w:id="18"/>
    </w:p>
    <w:p w14:paraId="403CDC7D" w14:textId="77777777" w:rsidR="0035579B" w:rsidRDefault="0035579B" w:rsidP="009E416C">
      <w:pPr>
        <w:pStyle w:val="BodyText"/>
      </w:pPr>
    </w:p>
    <w:p w14:paraId="62F907D2" w14:textId="77777777" w:rsidR="00F509AE" w:rsidRDefault="00F509AE" w:rsidP="009E416C">
      <w:pPr>
        <w:pStyle w:val="BodyText"/>
      </w:pPr>
    </w:p>
    <w:p w14:paraId="1B22C6C0" w14:textId="5B159390" w:rsidR="00426215" w:rsidRDefault="005108D5" w:rsidP="00426215">
      <w:pPr>
        <w:pStyle w:val="Heading1"/>
        <w:ind w:left="431" w:hanging="431"/>
      </w:pPr>
      <w:bookmarkStart w:id="19" w:name="_Toc155614192"/>
      <w:bookmarkStart w:id="20" w:name="_Hlk137549024"/>
      <w:bookmarkStart w:id="21" w:name="_Hlk314571188"/>
      <w:r>
        <w:t>Business Layer 3N</w:t>
      </w:r>
      <w:bookmarkEnd w:id="19"/>
    </w:p>
    <w:p w14:paraId="333A1E3B" w14:textId="27AE937D" w:rsidR="005108D5" w:rsidRPr="005108D5" w:rsidRDefault="005108D5" w:rsidP="005108D5">
      <w:pPr>
        <w:pStyle w:val="Heading1"/>
        <w:ind w:left="431" w:hanging="431"/>
      </w:pPr>
      <w:bookmarkStart w:id="22" w:name="_Toc155614193"/>
      <w:bookmarkEnd w:id="20"/>
      <w:r w:rsidRPr="003C3313">
        <w:t>Business Layer Dimensional Model</w:t>
      </w:r>
      <w:bookmarkEnd w:id="22"/>
    </w:p>
    <w:p w14:paraId="202F84C0" w14:textId="77777777" w:rsidR="00426215" w:rsidRDefault="00426215" w:rsidP="00426215">
      <w:pPr>
        <w:pStyle w:val="Heading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Heading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Heading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77777777" w:rsidR="00500742" w:rsidRDefault="00500742" w:rsidP="00500742">
      <w:pPr>
        <w:pStyle w:val="BodyText"/>
      </w:pPr>
    </w:p>
    <w:sectPr w:rsidR="00500742" w:rsidSect="0076784B">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A32AF" w14:textId="77777777" w:rsidR="008B5202" w:rsidRDefault="008B5202" w:rsidP="00500742">
      <w:pPr>
        <w:spacing w:line="240" w:lineRule="auto"/>
      </w:pPr>
      <w:r>
        <w:separator/>
      </w:r>
    </w:p>
  </w:endnote>
  <w:endnote w:type="continuationSeparator" w:id="0">
    <w:p w14:paraId="2C8A7272" w14:textId="77777777" w:rsidR="008B5202" w:rsidRDefault="008B5202"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5D1735" w:rsidP="002A572B">
          <w:pPr>
            <w:pStyle w:val="Footer"/>
          </w:pPr>
          <w:fldSimple w:instr="DOCPROPERTY  Classification  \* MERGEFORMAT">
            <w:r>
              <w:t>CONFIDENTIAL</w:t>
            </w:r>
          </w:fldSimple>
          <w:r>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56EED96B">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5D1735" w:rsidP="0076784B">
          <w:pPr>
            <w:pStyle w:val="Footer"/>
          </w:pPr>
          <w:fldSimple w:instr="DOCPROPERTY  Classification  \* MERGEFORMAT">
            <w:r>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AFB5E8B">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F1BBB" w14:textId="77777777" w:rsidR="008B5202" w:rsidRDefault="008B5202" w:rsidP="00500742">
      <w:pPr>
        <w:spacing w:line="240" w:lineRule="auto"/>
      </w:pPr>
      <w:r>
        <w:separator/>
      </w:r>
    </w:p>
  </w:footnote>
  <w:footnote w:type="continuationSeparator" w:id="0">
    <w:p w14:paraId="3959B6C3" w14:textId="77777777" w:rsidR="008B5202" w:rsidRDefault="008B5202"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6D3312E0">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EE1C73"/>
    <w:multiLevelType w:val="multilevel"/>
    <w:tmpl w:val="2B7C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6"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9D1D74"/>
    <w:multiLevelType w:val="multilevel"/>
    <w:tmpl w:val="339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E373D36"/>
    <w:multiLevelType w:val="multilevel"/>
    <w:tmpl w:val="12E07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40071854"/>
    <w:multiLevelType w:val="multilevel"/>
    <w:tmpl w:val="1ADA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E9350F"/>
    <w:multiLevelType w:val="multilevel"/>
    <w:tmpl w:val="79B23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9570A3"/>
    <w:multiLevelType w:val="multilevel"/>
    <w:tmpl w:val="DADC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8" w15:restartNumberingAfterBreak="0">
    <w:nsid w:val="57DD6F34"/>
    <w:multiLevelType w:val="multilevel"/>
    <w:tmpl w:val="1436B0F0"/>
    <w:numStyleLink w:val="NumberList"/>
  </w:abstractNum>
  <w:abstractNum w:abstractNumId="19"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0" w15:restartNumberingAfterBreak="0">
    <w:nsid w:val="6C251407"/>
    <w:multiLevelType w:val="multilevel"/>
    <w:tmpl w:val="2348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ED9292B"/>
    <w:multiLevelType w:val="multilevel"/>
    <w:tmpl w:val="1222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5501660">
    <w:abstractNumId w:val="5"/>
  </w:num>
  <w:num w:numId="2" w16cid:durableId="401415250">
    <w:abstractNumId w:val="0"/>
  </w:num>
  <w:num w:numId="3" w16cid:durableId="2145733634">
    <w:abstractNumId w:val="1"/>
  </w:num>
  <w:num w:numId="4" w16cid:durableId="1602491445">
    <w:abstractNumId w:val="9"/>
  </w:num>
  <w:num w:numId="5" w16cid:durableId="1764492637">
    <w:abstractNumId w:val="6"/>
  </w:num>
  <w:num w:numId="6" w16cid:durableId="1705255523">
    <w:abstractNumId w:val="4"/>
  </w:num>
  <w:num w:numId="7" w16cid:durableId="1617325366">
    <w:abstractNumId w:val="21"/>
  </w:num>
  <w:num w:numId="8" w16cid:durableId="2131194476">
    <w:abstractNumId w:val="12"/>
  </w:num>
  <w:num w:numId="9" w16cid:durableId="15627177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19"/>
  </w:num>
  <w:num w:numId="11" w16cid:durableId="1047994370">
    <w:abstractNumId w:val="19"/>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3"/>
  </w:num>
  <w:num w:numId="14" w16cid:durableId="697778143">
    <w:abstractNumId w:val="17"/>
  </w:num>
  <w:num w:numId="15" w16cid:durableId="1997491479">
    <w:abstractNumId w:val="13"/>
  </w:num>
  <w:num w:numId="16" w16cid:durableId="1198546483">
    <w:abstractNumId w:val="10"/>
  </w:num>
  <w:num w:numId="17" w16cid:durableId="1801000362">
    <w:abstractNumId w:val="10"/>
    <w:lvlOverride w:ilvl="0">
      <w:startOverride w:val="1"/>
    </w:lvlOverride>
  </w:num>
  <w:num w:numId="18" w16cid:durableId="1045984528">
    <w:abstractNumId w:val="7"/>
  </w:num>
  <w:num w:numId="19" w16cid:durableId="355159004">
    <w:abstractNumId w:val="5"/>
  </w:num>
  <w:num w:numId="20" w16cid:durableId="937755645">
    <w:abstractNumId w:val="5"/>
  </w:num>
  <w:num w:numId="21" w16cid:durableId="148064037">
    <w:abstractNumId w:val="2"/>
  </w:num>
  <w:num w:numId="22" w16cid:durableId="924732218">
    <w:abstractNumId w:val="8"/>
  </w:num>
  <w:num w:numId="23" w16cid:durableId="1592542617">
    <w:abstractNumId w:val="11"/>
  </w:num>
  <w:num w:numId="24" w16cid:durableId="1802577551">
    <w:abstractNumId w:val="15"/>
  </w:num>
  <w:num w:numId="25" w16cid:durableId="1554072968">
    <w:abstractNumId w:val="16"/>
  </w:num>
  <w:num w:numId="26" w16cid:durableId="762651402">
    <w:abstractNumId w:val="14"/>
  </w:num>
  <w:num w:numId="27" w16cid:durableId="895432426">
    <w:abstractNumId w:val="20"/>
  </w:num>
  <w:num w:numId="28" w16cid:durableId="36818672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96B0D"/>
    <w:rsid w:val="000F2E6E"/>
    <w:rsid w:val="00125E85"/>
    <w:rsid w:val="00173F65"/>
    <w:rsid w:val="0035579B"/>
    <w:rsid w:val="003D4953"/>
    <w:rsid w:val="00426215"/>
    <w:rsid w:val="00444D3B"/>
    <w:rsid w:val="00480504"/>
    <w:rsid w:val="0048499B"/>
    <w:rsid w:val="004A4E69"/>
    <w:rsid w:val="00500742"/>
    <w:rsid w:val="00504C62"/>
    <w:rsid w:val="005108D5"/>
    <w:rsid w:val="00580835"/>
    <w:rsid w:val="005D1735"/>
    <w:rsid w:val="00666408"/>
    <w:rsid w:val="006A046E"/>
    <w:rsid w:val="006C5206"/>
    <w:rsid w:val="007C4361"/>
    <w:rsid w:val="00876D86"/>
    <w:rsid w:val="008B5202"/>
    <w:rsid w:val="008D0346"/>
    <w:rsid w:val="0094703C"/>
    <w:rsid w:val="009660C9"/>
    <w:rsid w:val="00974743"/>
    <w:rsid w:val="009E416C"/>
    <w:rsid w:val="009E4BF9"/>
    <w:rsid w:val="009E7277"/>
    <w:rsid w:val="00AA68CA"/>
    <w:rsid w:val="00B072EA"/>
    <w:rsid w:val="00B63965"/>
    <w:rsid w:val="00B72B2B"/>
    <w:rsid w:val="00B83E56"/>
    <w:rsid w:val="00C311A3"/>
    <w:rsid w:val="00C33BBD"/>
    <w:rsid w:val="00C779A7"/>
    <w:rsid w:val="00C901A0"/>
    <w:rsid w:val="00CA3310"/>
    <w:rsid w:val="00CB4D65"/>
    <w:rsid w:val="00CB6FAF"/>
    <w:rsid w:val="00CC3686"/>
    <w:rsid w:val="00D20F53"/>
    <w:rsid w:val="00D329F3"/>
    <w:rsid w:val="00D61C9C"/>
    <w:rsid w:val="00DC07FB"/>
    <w:rsid w:val="00DD31D9"/>
    <w:rsid w:val="00DE1B7F"/>
    <w:rsid w:val="00E016A3"/>
    <w:rsid w:val="00E15F7E"/>
    <w:rsid w:val="00E31258"/>
    <w:rsid w:val="00E43D86"/>
    <w:rsid w:val="00E57545"/>
    <w:rsid w:val="00E74BB1"/>
    <w:rsid w:val="00ED13A2"/>
    <w:rsid w:val="00F02785"/>
    <w:rsid w:val="00F509AE"/>
    <w:rsid w:val="00F55A25"/>
    <w:rsid w:val="00FC1A28"/>
    <w:rsid w:val="06ED3BA2"/>
    <w:rsid w:val="0E52D696"/>
    <w:rsid w:val="21C977B0"/>
    <w:rsid w:val="65AAAF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styleId="NormalWeb">
    <w:name w:val="Normal (Web)"/>
    <w:basedOn w:val="Normal"/>
    <w:uiPriority w:val="99"/>
    <w:semiHidden/>
    <w:unhideWhenUsed/>
    <w:rsid w:val="00CC3686"/>
    <w:pPr>
      <w:widowControl/>
      <w:spacing w:before="100" w:beforeAutospacing="1" w:after="100" w:afterAutospacing="1" w:line="240" w:lineRule="auto"/>
    </w:pPr>
    <w:rPr>
      <w:sz w:val="24"/>
      <w:szCs w:val="24"/>
      <w:lang w:val="en-GE" w:eastAsia="en-GB"/>
    </w:rPr>
  </w:style>
  <w:style w:type="character" w:styleId="Strong">
    <w:name w:val="Strong"/>
    <w:basedOn w:val="DefaultParagraphFont"/>
    <w:uiPriority w:val="22"/>
    <w:qFormat/>
    <w:rsid w:val="00CC368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E9208460995A84492E4692E7C4E2833" ma:contentTypeVersion="11" ma:contentTypeDescription="Create a new document." ma:contentTypeScope="" ma:versionID="5c44ee16413c059a66ed165b0e751e37">
  <xsd:schema xmlns:xsd="http://www.w3.org/2001/XMLSchema" xmlns:xs="http://www.w3.org/2001/XMLSchema" xmlns:p="http://schemas.microsoft.com/office/2006/metadata/properties" xmlns:ns2="b5792162-2fda-4cc3-96ef-68ceb6acde28" xmlns:ns3="40bfde39-ccb8-40ca-b407-7f534573b1d8" targetNamespace="http://schemas.microsoft.com/office/2006/metadata/properties" ma:root="true" ma:fieldsID="0f7c4f8e794a01f3f6565d32cbd82c9c" ns2:_="" ns3:_="">
    <xsd:import namespace="b5792162-2fda-4cc3-96ef-68ceb6acde28"/>
    <xsd:import namespace="40bfde39-ccb8-40ca-b407-7f534573b1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792162-2fda-4cc3-96ef-68ceb6acde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0bfde39-ccb8-40ca-b407-7f534573b1d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a2fc69e-4534-42c2-82b8-29a9b5cd2b00}" ma:internalName="TaxCatchAll" ma:showField="CatchAllData" ma:web="40bfde39-ccb8-40ca-b407-7f534573b1d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5792162-2fda-4cc3-96ef-68ceb6acde28">
      <Terms xmlns="http://schemas.microsoft.com/office/infopath/2007/PartnerControls"/>
    </lcf76f155ced4ddcb4097134ff3c332f>
    <TaxCatchAll xmlns="40bfde39-ccb8-40ca-b407-7f534573b1d8" xsi:nil="true"/>
  </documentManagement>
</p:properties>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2B2F6853-021F-428F-9621-F0E8F30CE5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792162-2fda-4cc3-96ef-68ceb6acde28"/>
    <ds:schemaRef ds:uri="40bfde39-ccb8-40ca-b407-7f534573b1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b5792162-2fda-4cc3-96ef-68ceb6acde28"/>
    <ds:schemaRef ds:uri="40bfde39-ccb8-40ca-b407-7f534573b1d8"/>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5</Pages>
  <Words>754</Words>
  <Characters>4299</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Nini psuturi</cp:lastModifiedBy>
  <cp:revision>32</cp:revision>
  <dcterms:created xsi:type="dcterms:W3CDTF">2019-09-01T10:25:00Z</dcterms:created>
  <dcterms:modified xsi:type="dcterms:W3CDTF">2026-01-21T21:14:00Z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0x010100AE9208460995A84492E4692E7C4E2833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y fmtid="{D5CDD505-2E9C-101B-9397-08002B2CF9AE}" pid="9" name="MediaServiceImageTags">
    <vt:lpwstr/>
  </property>
</Properties>
</file>