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D189" w14:textId="77777777" w:rsidR="00F12AD6" w:rsidRDefault="00636868">
      <w:pPr>
        <w:rPr>
          <w:lang w:val="en-US"/>
        </w:rPr>
      </w:pPr>
      <w:r>
        <w:rPr>
          <w:lang w:val="en-US"/>
        </w:rPr>
        <w:t>Task 1.1</w:t>
      </w:r>
      <w:r>
        <w:rPr>
          <w:lang w:val="en-US"/>
        </w:rPr>
        <w:br/>
      </w:r>
      <w:r>
        <w:rPr>
          <w:lang w:val="en-US"/>
        </w:rPr>
        <w:br/>
      </w:r>
      <w:r w:rsidR="00F12AD6">
        <w:rPr>
          <w:lang w:val="en-US"/>
        </w:rPr>
        <w:t>Parent and child tables created. Constraints applied.</w:t>
      </w:r>
    </w:p>
    <w:p w14:paraId="17832D22" w14:textId="0325032A" w:rsidR="00F12AD6" w:rsidRDefault="00F12AD6">
      <w:pPr>
        <w:rPr>
          <w:lang w:val="en-US"/>
        </w:rPr>
      </w:pPr>
      <w:r>
        <w:rPr>
          <w:noProof/>
          <w:lang w:val="en-US"/>
        </w:rPr>
        <w:drawing>
          <wp:inline distT="0" distB="0" distL="0" distR="0" wp14:anchorId="3DF706AC" wp14:editId="79235B8B">
            <wp:extent cx="4031743" cy="3478305"/>
            <wp:effectExtent l="0" t="0" r="0" b="1905"/>
            <wp:docPr id="102688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88975" name="Picture 1026888975"/>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41906" cy="3487073"/>
                    </a:xfrm>
                    <a:prstGeom prst="rect">
                      <a:avLst/>
                    </a:prstGeom>
                  </pic:spPr>
                </pic:pic>
              </a:graphicData>
            </a:graphic>
          </wp:inline>
        </w:drawing>
      </w:r>
    </w:p>
    <w:p w14:paraId="59DFAC78" w14:textId="30557D8C" w:rsidR="00F12AD6" w:rsidRDefault="00F12AD6">
      <w:pPr>
        <w:rPr>
          <w:lang w:val="en-US"/>
        </w:rPr>
      </w:pPr>
      <w:r>
        <w:rPr>
          <w:lang w:val="en-US"/>
        </w:rPr>
        <w:t xml:space="preserve">The trigger turns on the </w:t>
      </w:r>
      <w:proofErr w:type="spellStart"/>
      <w:r>
        <w:rPr>
          <w:lang w:val="en-US"/>
        </w:rPr>
        <w:t>plpgsql</w:t>
      </w:r>
      <w:proofErr w:type="spellEnd"/>
      <w:r>
        <w:rPr>
          <w:lang w:val="en-US"/>
        </w:rPr>
        <w:t xml:space="preserve"> function and sends the rows to the designated child tables.</w:t>
      </w:r>
    </w:p>
    <w:p w14:paraId="0F77A1C6" w14:textId="77777777" w:rsidR="00F12AD6" w:rsidRDefault="00F12AD6">
      <w:pPr>
        <w:rPr>
          <w:lang w:val="en-US"/>
        </w:rPr>
      </w:pPr>
      <w:r>
        <w:rPr>
          <w:noProof/>
          <w:lang w:val="en-US"/>
        </w:rPr>
        <w:drawing>
          <wp:inline distT="0" distB="0" distL="0" distR="0" wp14:anchorId="5511FDD5" wp14:editId="1BD94471">
            <wp:extent cx="4356847" cy="1200474"/>
            <wp:effectExtent l="0" t="0" r="0" b="6350"/>
            <wp:docPr id="1952669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69263" name="Picture 19526692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72493" cy="1204785"/>
                    </a:xfrm>
                    <a:prstGeom prst="rect">
                      <a:avLst/>
                    </a:prstGeom>
                  </pic:spPr>
                </pic:pic>
              </a:graphicData>
            </a:graphic>
          </wp:inline>
        </w:drawing>
      </w:r>
    </w:p>
    <w:p w14:paraId="4CF628DB" w14:textId="72E8D85C" w:rsidR="00F12AD6" w:rsidRDefault="00F12AD6">
      <w:pPr>
        <w:rPr>
          <w:lang w:val="en-US"/>
        </w:rPr>
      </w:pPr>
      <w:r>
        <w:rPr>
          <w:lang w:val="en-US"/>
        </w:rPr>
        <w:t>The rows are inserted into the child tables and not in the parent table.</w:t>
      </w:r>
    </w:p>
    <w:p w14:paraId="1487088B" w14:textId="74E850FB" w:rsidR="00F25BE1" w:rsidRDefault="00F12AD6">
      <w:pPr>
        <w:rPr>
          <w:lang w:val="en-US"/>
        </w:rPr>
      </w:pPr>
      <w:r>
        <w:rPr>
          <w:noProof/>
          <w:lang w:val="en-US"/>
        </w:rPr>
        <w:drawing>
          <wp:inline distT="0" distB="0" distL="0" distR="0" wp14:anchorId="72D5A680" wp14:editId="33F6BDB9">
            <wp:extent cx="2725271" cy="2089845"/>
            <wp:effectExtent l="0" t="0" r="5715" b="5715"/>
            <wp:docPr id="1382224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24174" name="Picture 13822241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0065" cy="2093521"/>
                    </a:xfrm>
                    <a:prstGeom prst="rect">
                      <a:avLst/>
                    </a:prstGeom>
                  </pic:spPr>
                </pic:pic>
              </a:graphicData>
            </a:graphic>
          </wp:inline>
        </w:drawing>
      </w:r>
    </w:p>
    <w:p w14:paraId="6AA2908A" w14:textId="77777777" w:rsidR="00373D5A" w:rsidRPr="00373D5A" w:rsidRDefault="00F12AD6" w:rsidP="00373D5A">
      <w:pPr>
        <w:rPr>
          <w:i/>
          <w:iCs/>
          <w:lang w:val="en-US"/>
        </w:rPr>
      </w:pPr>
      <w:r>
        <w:rPr>
          <w:lang w:val="en-US"/>
        </w:rPr>
        <w:lastRenderedPageBreak/>
        <w:t xml:space="preserve">Updating, however can’t be done in a straightforward way. Rows have to be removed and reinserted elsewhere not to violate the check constraints. </w:t>
      </w:r>
      <w:r w:rsidR="00B33873">
        <w:rPr>
          <w:noProof/>
          <w:lang w:val="en-US"/>
        </w:rPr>
        <w:drawing>
          <wp:inline distT="0" distB="0" distL="0" distR="0" wp14:anchorId="02C58668" wp14:editId="52413FD1">
            <wp:extent cx="3818965" cy="2081687"/>
            <wp:effectExtent l="0" t="0" r="3810" b="1270"/>
            <wp:docPr id="283642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2005" name="Picture 2836420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5212" cy="2085092"/>
                    </a:xfrm>
                    <a:prstGeom prst="rect">
                      <a:avLst/>
                    </a:prstGeom>
                  </pic:spPr>
                </pic:pic>
              </a:graphicData>
            </a:graphic>
          </wp:inline>
        </w:drawing>
      </w:r>
      <w:r w:rsidR="00B33873">
        <w:rPr>
          <w:lang w:val="en-US"/>
        </w:rPr>
        <w:br/>
      </w:r>
      <w:r w:rsidR="00B33873">
        <w:rPr>
          <w:lang w:val="en-US"/>
        </w:rPr>
        <w:br/>
      </w:r>
      <w:r w:rsidR="00B33873">
        <w:rPr>
          <w:lang w:val="en-US"/>
        </w:rPr>
        <w:br/>
      </w:r>
      <w:r w:rsidR="00B33873">
        <w:rPr>
          <w:lang w:val="en-US"/>
        </w:rPr>
        <w:br/>
        <w:t>Separately non-partitioned table is created and same number and type of data is inserted.</w:t>
      </w:r>
      <w:r w:rsidR="00B33873">
        <w:rPr>
          <w:lang w:val="en-US"/>
        </w:rPr>
        <w:br/>
      </w:r>
      <w:r w:rsidR="00B33873">
        <w:rPr>
          <w:lang w:val="en-US"/>
        </w:rPr>
        <w:br/>
        <w:t>Select *</w:t>
      </w:r>
      <w:r w:rsidR="00B33873">
        <w:rPr>
          <w:lang w:val="en-US"/>
        </w:rPr>
        <w:br/>
        <w:t>Gives an append of 4 child tables for the partitioned parent table.</w:t>
      </w:r>
      <w:r w:rsidR="00B33873">
        <w:rPr>
          <w:lang w:val="en-US"/>
        </w:rPr>
        <w:br/>
        <w:t>Gives a regular sequential scan for the non-partitioned table. The execution time is about half of the partitioned table.</w:t>
      </w:r>
      <w:r w:rsidR="00B33873">
        <w:rPr>
          <w:lang w:val="en-US"/>
        </w:rPr>
        <w:br/>
      </w:r>
      <w:r w:rsidR="00B33873">
        <w:rPr>
          <w:lang w:val="en-US"/>
        </w:rPr>
        <w:br/>
        <w:t>Running select on a filtered range of 1 year however is faster on the partitioned table.</w:t>
      </w:r>
      <w:r w:rsidR="00B33873">
        <w:rPr>
          <w:lang w:val="en-US"/>
        </w:rPr>
        <w:br/>
      </w:r>
      <w:r w:rsidR="00B33873">
        <w:rPr>
          <w:lang w:val="en-US"/>
        </w:rPr>
        <w:br/>
        <w:t>Same with finding an exact row – the partitioned table</w:t>
      </w:r>
      <w:r w:rsidR="00373D5A">
        <w:rPr>
          <w:lang w:val="en-US"/>
        </w:rPr>
        <w:t xml:space="preserve"> takes 134ms, non-partitioned table took 281ms.</w:t>
      </w:r>
      <w:r w:rsidR="00373D5A">
        <w:rPr>
          <w:lang w:val="en-US"/>
        </w:rPr>
        <w:br/>
        <w:t>We see that in case of partition only one child table gets scanned – the one containing the row.</w:t>
      </w:r>
      <w:r w:rsidR="00373D5A">
        <w:rPr>
          <w:lang w:val="en-US"/>
        </w:rPr>
        <w:br/>
      </w:r>
      <w:r w:rsidR="00373D5A" w:rsidRPr="00373D5A">
        <w:rPr>
          <w:lang w:val="en-US"/>
        </w:rPr>
        <w:t xml:space="preserve">  </w:t>
      </w:r>
      <w:r w:rsidR="00373D5A" w:rsidRPr="00373D5A">
        <w:rPr>
          <w:i/>
          <w:iCs/>
          <w:lang w:val="en-US"/>
        </w:rPr>
        <w:t>-&gt;  Parallel Append  (cost=0.00..26551.17 rows=2835 width=11) (actual time=1.414..105.253 rows=2307.67 loops=3)</w:t>
      </w:r>
    </w:p>
    <w:p w14:paraId="798FEC46" w14:textId="77777777" w:rsidR="00373D5A" w:rsidRPr="00373D5A" w:rsidRDefault="00373D5A" w:rsidP="00373D5A">
      <w:pPr>
        <w:rPr>
          <w:i/>
          <w:iCs/>
          <w:lang w:val="en-US"/>
        </w:rPr>
      </w:pPr>
      <w:r w:rsidRPr="00373D5A">
        <w:rPr>
          <w:i/>
          <w:iCs/>
          <w:lang w:val="en-US"/>
        </w:rPr>
        <w:t xml:space="preserve">        Buffers: shared hit=564 read=12951</w:t>
      </w:r>
    </w:p>
    <w:p w14:paraId="3F1235CB" w14:textId="21683A15" w:rsidR="00373D5A" w:rsidRPr="00373D5A" w:rsidRDefault="00373D5A" w:rsidP="00373D5A">
      <w:pPr>
        <w:rPr>
          <w:i/>
          <w:iCs/>
          <w:lang w:val="en-US"/>
        </w:rPr>
      </w:pPr>
      <w:r w:rsidRPr="00373D5A">
        <w:rPr>
          <w:i/>
          <w:iCs/>
          <w:lang w:val="en-US"/>
        </w:rPr>
        <w:t xml:space="preserve">        -&gt;  Parallel </w:t>
      </w:r>
      <w:r w:rsidRPr="00373D5A">
        <w:rPr>
          <w:b/>
          <w:bCs/>
          <w:i/>
          <w:iCs/>
          <w:color w:val="47D459" w:themeColor="accent3" w:themeTint="99"/>
          <w:lang w:val="en-US"/>
        </w:rPr>
        <w:t>Seq Scan on sales_info_2023 sales_info_2</w:t>
      </w:r>
      <w:r w:rsidRPr="00373D5A">
        <w:rPr>
          <w:i/>
          <w:iCs/>
          <w:color w:val="47D459" w:themeColor="accent3" w:themeTint="99"/>
          <w:lang w:val="en-US"/>
        </w:rPr>
        <w:t xml:space="preserve">  </w:t>
      </w:r>
      <w:r w:rsidRPr="00373D5A">
        <w:rPr>
          <w:i/>
          <w:iCs/>
          <w:lang w:val="en-US"/>
        </w:rPr>
        <w:t>(cost=0.00..26537.00 rows=2834 width=11) (actual time=</w:t>
      </w:r>
      <w:proofErr w:type="gramStart"/>
      <w:r w:rsidRPr="00373D5A">
        <w:rPr>
          <w:i/>
          <w:iCs/>
          <w:lang w:val="en-US"/>
        </w:rPr>
        <w:t>1.412..</w:t>
      </w:r>
      <w:proofErr w:type="gramEnd"/>
      <w:r w:rsidRPr="00373D5A">
        <w:rPr>
          <w:i/>
          <w:iCs/>
          <w:lang w:val="en-US"/>
        </w:rPr>
        <w:t>105.083 rows=2307.67 loops=3)</w:t>
      </w:r>
    </w:p>
    <w:p w14:paraId="1ED00928" w14:textId="0A14A3A9" w:rsidR="00F12AD6" w:rsidRDefault="00373D5A">
      <w:pPr>
        <w:rPr>
          <w:lang w:val="en-US"/>
        </w:rPr>
      </w:pPr>
      <w:r>
        <w:rPr>
          <w:noProof/>
          <w:lang w:val="en-US"/>
        </w:rPr>
        <w:lastRenderedPageBreak/>
        <w:drawing>
          <wp:inline distT="0" distB="0" distL="0" distR="0" wp14:anchorId="4B3FBDD5" wp14:editId="455102A4">
            <wp:extent cx="4852670" cy="2363433"/>
            <wp:effectExtent l="0" t="0" r="0" b="0"/>
            <wp:docPr id="2143644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44102" name="Picture 21436441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1151" cy="2421138"/>
                    </a:xfrm>
                    <a:prstGeom prst="rect">
                      <a:avLst/>
                    </a:prstGeom>
                  </pic:spPr>
                </pic:pic>
              </a:graphicData>
            </a:graphic>
          </wp:inline>
        </w:drawing>
      </w:r>
      <w:r>
        <w:rPr>
          <w:noProof/>
          <w:lang w:val="en-US"/>
        </w:rPr>
        <w:drawing>
          <wp:inline distT="0" distB="0" distL="0" distR="0" wp14:anchorId="371983A9" wp14:editId="75F14E2D">
            <wp:extent cx="4852817" cy="2061883"/>
            <wp:effectExtent l="0" t="0" r="0" b="0"/>
            <wp:docPr id="2036547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7513" name="Picture 20365475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81490" cy="2074066"/>
                    </a:xfrm>
                    <a:prstGeom prst="rect">
                      <a:avLst/>
                    </a:prstGeom>
                  </pic:spPr>
                </pic:pic>
              </a:graphicData>
            </a:graphic>
          </wp:inline>
        </w:drawing>
      </w:r>
      <w:r>
        <w:rPr>
          <w:lang w:val="en-US"/>
        </w:rPr>
        <w:br/>
      </w:r>
      <w:r>
        <w:rPr>
          <w:lang w:val="en-US"/>
        </w:rPr>
        <w:br/>
      </w:r>
      <w:r>
        <w:rPr>
          <w:lang w:val="en-US"/>
        </w:rPr>
        <w:br/>
        <w:t xml:space="preserve">The execution time difference between the </w:t>
      </w:r>
      <w:proofErr w:type="gramStart"/>
      <w:r>
        <w:rPr>
          <w:lang w:val="en-US"/>
        </w:rPr>
        <w:t>count(</w:t>
      </w:r>
      <w:proofErr w:type="gramEnd"/>
      <w:r>
        <w:rPr>
          <w:lang w:val="en-US"/>
        </w:rPr>
        <w:t>*) queries are not as large.</w:t>
      </w:r>
      <w:r>
        <w:rPr>
          <w:lang w:val="en-US"/>
        </w:rPr>
        <w:br/>
        <w:t>412ms for non-partitioned, 463 for the partitioned.</w:t>
      </w:r>
      <w:r>
        <w:rPr>
          <w:lang w:val="en-US"/>
        </w:rPr>
        <w:br/>
      </w:r>
      <w:r>
        <w:rPr>
          <w:lang w:val="en-US"/>
        </w:rPr>
        <w:br/>
        <w:t>There was no pruning, as all the child tables contain data, all of them need to be scanned.</w:t>
      </w:r>
      <w:r>
        <w:rPr>
          <w:lang w:val="en-US"/>
        </w:rPr>
        <w:br/>
      </w:r>
      <w:r>
        <w:rPr>
          <w:lang w:val="en-US"/>
        </w:rPr>
        <w:br/>
        <w:t xml:space="preserve">Finally, </w:t>
      </w:r>
      <w:r w:rsidR="008350BE">
        <w:rPr>
          <w:lang w:val="en-US"/>
        </w:rPr>
        <w:t>in case of the filtered count(*) the scan only applies to the filtered range</w:t>
      </w:r>
      <w:r w:rsidR="008350BE">
        <w:rPr>
          <w:lang w:val="en-US"/>
        </w:rPr>
        <w:br/>
      </w:r>
      <w:r w:rsidR="008350BE" w:rsidRPr="008350BE">
        <w:rPr>
          <w:lang w:val="en-US"/>
        </w:rPr>
        <w:t xml:space="preserve">                    -&gt;  Parallel Seq Scan on </w:t>
      </w:r>
      <w:r w:rsidR="008350BE" w:rsidRPr="008350BE">
        <w:rPr>
          <w:color w:val="47D459" w:themeColor="accent3" w:themeTint="99"/>
          <w:lang w:val="en-US"/>
        </w:rPr>
        <w:t>sales_info_2022</w:t>
      </w:r>
      <w:r w:rsidR="008350BE" w:rsidRPr="008350BE">
        <w:rPr>
          <w:lang w:val="en-US"/>
        </w:rPr>
        <w:t xml:space="preserve"> sales_info_2  (cost=0.00..29110.71 rows=1040442 width=0) (actual time=0.588..62.643 rows=832518.00 loops=3)</w:t>
      </w:r>
    </w:p>
    <w:p w14:paraId="1DA59796" w14:textId="77777777" w:rsidR="0068748D" w:rsidRDefault="0068748D">
      <w:pPr>
        <w:rPr>
          <w:lang w:val="en-US"/>
        </w:rPr>
      </w:pPr>
    </w:p>
    <w:p w14:paraId="49DB692F" w14:textId="77777777" w:rsidR="0068748D" w:rsidRDefault="0068748D">
      <w:pPr>
        <w:rPr>
          <w:lang w:val="en-US"/>
        </w:rPr>
      </w:pPr>
    </w:p>
    <w:p w14:paraId="35097352" w14:textId="77777777" w:rsidR="0068748D" w:rsidRDefault="0068748D">
      <w:pPr>
        <w:rPr>
          <w:lang w:val="en-US"/>
        </w:rPr>
      </w:pPr>
    </w:p>
    <w:p w14:paraId="17D1166D" w14:textId="77777777" w:rsidR="0068748D" w:rsidRDefault="0068748D">
      <w:pPr>
        <w:rPr>
          <w:lang w:val="en-US"/>
        </w:rPr>
      </w:pPr>
    </w:p>
    <w:p w14:paraId="3FF26336" w14:textId="77777777" w:rsidR="0068748D" w:rsidRDefault="0068748D">
      <w:pPr>
        <w:rPr>
          <w:lang w:val="en-US"/>
        </w:rPr>
      </w:pPr>
    </w:p>
    <w:p w14:paraId="42F22FAE" w14:textId="4B5611B6" w:rsidR="0068748D" w:rsidRDefault="0068748D">
      <w:pPr>
        <w:rPr>
          <w:lang w:val="en-US"/>
        </w:rPr>
      </w:pPr>
      <w:r>
        <w:rPr>
          <w:lang w:val="en-US"/>
        </w:rPr>
        <w:lastRenderedPageBreak/>
        <w:t>A child table can be deleted a new table can be created instead of it with the same purpose. The function attached to the trigger will also have to be updated to contain the new child table and send the correct rows to it.</w:t>
      </w:r>
      <w:r>
        <w:rPr>
          <w:lang w:val="en-US"/>
        </w:rPr>
        <w:br/>
      </w:r>
      <w:r>
        <w:rPr>
          <w:lang w:val="en-US"/>
        </w:rPr>
        <w:br/>
      </w:r>
      <w:r>
        <w:rPr>
          <w:noProof/>
          <w:lang w:val="en-US"/>
        </w:rPr>
        <w:drawing>
          <wp:inline distT="0" distB="0" distL="0" distR="0" wp14:anchorId="6863F580" wp14:editId="73E3A7CE">
            <wp:extent cx="4092566" cy="2312894"/>
            <wp:effectExtent l="0" t="0" r="0" b="0"/>
            <wp:docPr id="2052089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89276" name="Picture 20520892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97910" cy="2315914"/>
                    </a:xfrm>
                    <a:prstGeom prst="rect">
                      <a:avLst/>
                    </a:prstGeom>
                  </pic:spPr>
                </pic:pic>
              </a:graphicData>
            </a:graphic>
          </wp:inline>
        </w:drawing>
      </w:r>
    </w:p>
    <w:p w14:paraId="115FB3C4" w14:textId="77777777" w:rsidR="0068748D" w:rsidRDefault="0068748D">
      <w:pPr>
        <w:rPr>
          <w:lang w:val="en-US"/>
        </w:rPr>
      </w:pPr>
    </w:p>
    <w:p w14:paraId="13D59250" w14:textId="3D1F4695" w:rsidR="0068748D" w:rsidRDefault="0068748D">
      <w:pPr>
        <w:rPr>
          <w:lang w:val="en-US"/>
        </w:rPr>
      </w:pPr>
      <w:r>
        <w:rPr>
          <w:lang w:val="en-US"/>
        </w:rPr>
        <w:t>Task 1.2</w:t>
      </w:r>
    </w:p>
    <w:p w14:paraId="520B4786" w14:textId="0C5206DC" w:rsidR="000A6EBC" w:rsidRDefault="000A6EBC">
      <w:pPr>
        <w:rPr>
          <w:lang w:val="en-US"/>
        </w:rPr>
      </w:pPr>
      <w:r>
        <w:rPr>
          <w:lang w:val="en-US"/>
        </w:rPr>
        <w:t>Unlike with inheritance, the declarative partitioning does not necessitate a function to allocate the rows to the partitions.</w:t>
      </w:r>
      <w:r>
        <w:rPr>
          <w:lang w:val="en-US"/>
        </w:rPr>
        <w:br/>
      </w:r>
      <w:r>
        <w:rPr>
          <w:noProof/>
          <w:lang w:val="en-US"/>
        </w:rPr>
        <w:drawing>
          <wp:inline distT="0" distB="0" distL="0" distR="0" wp14:anchorId="41DDE1CA" wp14:editId="10F1C34D">
            <wp:extent cx="4091940" cy="2927738"/>
            <wp:effectExtent l="0" t="0" r="0" b="6350"/>
            <wp:docPr id="5494016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01611" name="Picture 5494016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3604" cy="2943238"/>
                    </a:xfrm>
                    <a:prstGeom prst="rect">
                      <a:avLst/>
                    </a:prstGeom>
                  </pic:spPr>
                </pic:pic>
              </a:graphicData>
            </a:graphic>
          </wp:inline>
        </w:drawing>
      </w:r>
    </w:p>
    <w:p w14:paraId="32EC1370" w14:textId="77777777" w:rsidR="000A6EBC" w:rsidRDefault="000A6EBC" w:rsidP="000A6EBC">
      <w:pPr>
        <w:pStyle w:val="NormalWeb"/>
      </w:pPr>
      <w:r>
        <w:rPr>
          <w:lang w:val="en-US"/>
        </w:rPr>
        <w:t>Unlike with inheritance, the are no unintended restrictions to make updates</w:t>
      </w:r>
      <w:r>
        <w:rPr>
          <w:lang w:val="en-US"/>
        </w:rPr>
        <w:br/>
      </w:r>
      <w:r w:rsidRPr="000A6EBC">
        <w:rPr>
          <w:i/>
          <w:iCs/>
          <w:lang w:val="en-US"/>
        </w:rPr>
        <w:t xml:space="preserve">UPDATE </w:t>
      </w:r>
      <w:proofErr w:type="spellStart"/>
      <w:r w:rsidRPr="000A6EBC">
        <w:rPr>
          <w:i/>
          <w:iCs/>
          <w:lang w:val="en-US"/>
        </w:rPr>
        <w:t>sales_info_dp</w:t>
      </w:r>
      <w:proofErr w:type="spellEnd"/>
      <w:r w:rsidRPr="000A6EBC">
        <w:rPr>
          <w:i/>
          <w:iCs/>
          <w:lang w:val="en-US"/>
        </w:rPr>
        <w:br/>
      </w:r>
      <w:r w:rsidRPr="000A6EBC">
        <w:rPr>
          <w:i/>
          <w:iCs/>
          <w:lang w:val="en-US"/>
        </w:rPr>
        <w:t>SET category = 'A'</w:t>
      </w:r>
      <w:r w:rsidRPr="000A6EBC">
        <w:rPr>
          <w:i/>
          <w:iCs/>
          <w:lang w:val="en-US"/>
        </w:rPr>
        <w:br/>
      </w:r>
      <w:r w:rsidRPr="000A6EBC">
        <w:rPr>
          <w:i/>
          <w:iCs/>
          <w:lang w:val="en-US"/>
        </w:rPr>
        <w:t>WHERE id &lt;= 1000;</w:t>
      </w:r>
      <w:r>
        <w:rPr>
          <w:i/>
          <w:iCs/>
          <w:lang w:val="en-US"/>
        </w:rPr>
        <w:br/>
      </w:r>
      <w:r>
        <w:rPr>
          <w:lang w:val="en-US"/>
        </w:rPr>
        <w:t>Can be carried out.</w:t>
      </w:r>
      <w:r>
        <w:rPr>
          <w:lang w:val="en-US"/>
        </w:rPr>
        <w:br/>
      </w:r>
      <w:r>
        <w:rPr>
          <w:lang w:val="en-US"/>
        </w:rPr>
        <w:br/>
      </w:r>
      <w:r>
        <w:t>Gives an append of all yearly partitions and their list partitions.</w:t>
      </w:r>
    </w:p>
    <w:p w14:paraId="193AEBF1" w14:textId="5AD46071" w:rsidR="000A6EBC" w:rsidRDefault="000A6EBC" w:rsidP="000A6EBC">
      <w:pPr>
        <w:pStyle w:val="NormalWeb"/>
      </w:pPr>
      <w:r>
        <w:lastRenderedPageBreak/>
        <w:t>All subpartitions are scanned:</w:t>
      </w:r>
      <w:r>
        <w:br/>
      </w:r>
      <w:r>
        <w:t>Execution time: 941ms</w:t>
      </w:r>
    </w:p>
    <w:p w14:paraId="191CA885" w14:textId="5BF983FA" w:rsidR="000A6EBC" w:rsidRDefault="000A6EBC" w:rsidP="000A6EBC">
      <w:pPr>
        <w:pStyle w:val="NormalWeb"/>
      </w:pPr>
      <w:r>
        <w:t>Non-partitioned table gives a simple sequential scan.</w:t>
      </w:r>
      <w:r>
        <w:br/>
        <w:t>Execution time: 584ms</w:t>
      </w:r>
      <w:r>
        <w:br/>
      </w:r>
      <w:r>
        <w:t>Partitioned table is slower for full scan.</w:t>
      </w:r>
      <w:r>
        <w:br/>
      </w:r>
      <w:r>
        <w:br/>
      </w:r>
      <w:r>
        <w:br/>
      </w:r>
      <w:r>
        <w:t>Select with filtered range of one year</w:t>
      </w:r>
      <w:r>
        <w:br/>
      </w:r>
      <w:r>
        <w:t>Only 2022 partitions are scanned:</w:t>
      </w:r>
    </w:p>
    <w:p w14:paraId="7B79BC25" w14:textId="77777777" w:rsidR="000A6EBC" w:rsidRDefault="000A6EBC" w:rsidP="000A6EBC">
      <w:pPr>
        <w:pStyle w:val="NormalWeb"/>
      </w:pPr>
      <w:r>
        <w:t>sales_info_dp_2022_grp1</w:t>
      </w:r>
      <w:r>
        <w:br/>
        <w:t>sales_info_dp_2022_grp2</w:t>
      </w:r>
      <w:r>
        <w:br/>
        <w:t>sales_info_dp_2022_default</w:t>
      </w:r>
    </w:p>
    <w:p w14:paraId="498E138C" w14:textId="3EBA6CEE" w:rsidR="000A6EBC" w:rsidRDefault="000A6EBC" w:rsidP="000A6EBC">
      <w:pPr>
        <w:pStyle w:val="NormalWeb"/>
      </w:pPr>
      <w:r>
        <w:t>Execution time: 289ms</w:t>
      </w:r>
      <w:r>
        <w:br/>
      </w:r>
      <w:r>
        <w:t>Non-partitioned table: 592ms</w:t>
      </w:r>
    </w:p>
    <w:p w14:paraId="4FF572EC" w14:textId="222ED269" w:rsidR="000F0C9E" w:rsidRDefault="000A6EBC" w:rsidP="000F0C9E">
      <w:pPr>
        <w:pStyle w:val="NormalWeb"/>
      </w:pPr>
      <w:r>
        <w:t>Partition pruning works on RANGE partition.</w:t>
      </w:r>
      <w:r>
        <w:br/>
        <w:t>Execution time is about twice as fast.</w:t>
      </w:r>
      <w:r w:rsidR="000F0C9E">
        <w:br/>
      </w:r>
      <w:r w:rsidR="000F0C9E">
        <w:br/>
      </w:r>
      <w:r w:rsidR="000F0C9E">
        <w:br/>
      </w:r>
      <w:r w:rsidR="000F0C9E">
        <w:t>Select exact date</w:t>
      </w:r>
      <w:r w:rsidR="000F0C9E">
        <w:br/>
      </w:r>
      <w:r w:rsidR="000F0C9E">
        <w:t>Only 2023 partitions are scanned:</w:t>
      </w:r>
    </w:p>
    <w:p w14:paraId="1646A15A" w14:textId="77777777" w:rsidR="000F0C9E" w:rsidRDefault="000F0C9E" w:rsidP="000F0C9E">
      <w:pPr>
        <w:pStyle w:val="NormalWeb"/>
      </w:pPr>
      <w:r>
        <w:t>sales_info_dp_2023_grp1</w:t>
      </w:r>
      <w:r>
        <w:br/>
        <w:t>sales_info_dp_2023_grp2</w:t>
      </w:r>
      <w:r>
        <w:br/>
        <w:t>sales_info_dp_2023_default</w:t>
      </w:r>
    </w:p>
    <w:p w14:paraId="196CB29F" w14:textId="4623F361" w:rsidR="000F0C9E" w:rsidRDefault="000F0C9E" w:rsidP="000F0C9E">
      <w:pPr>
        <w:pStyle w:val="NormalWeb"/>
      </w:pPr>
      <w:r>
        <w:t>Execution time: 84ms</w:t>
      </w:r>
      <w:r>
        <w:br/>
      </w:r>
      <w:r>
        <w:t>Non-partitioned table: 312ms</w:t>
      </w:r>
    </w:p>
    <w:p w14:paraId="7A0D4ADC" w14:textId="77777777" w:rsidR="000F0C9E" w:rsidRDefault="000F0C9E" w:rsidP="000F0C9E">
      <w:pPr>
        <w:pStyle w:val="NormalWeb"/>
      </w:pPr>
      <w:r>
        <w:t>Only one yearly partition is accessed.</w:t>
      </w:r>
      <w:r>
        <w:br/>
        <w:t>Significant improvement.</w:t>
      </w:r>
    </w:p>
    <w:p w14:paraId="6BBAB0F0" w14:textId="77777777" w:rsidR="000F0C9E" w:rsidRDefault="000F0C9E" w:rsidP="000F0C9E">
      <w:pPr>
        <w:pStyle w:val="NormalWeb"/>
      </w:pPr>
    </w:p>
    <w:p w14:paraId="61B33A63" w14:textId="6E60988F" w:rsidR="000F0C9E" w:rsidRDefault="000F0C9E" w:rsidP="000F0C9E">
      <w:pPr>
        <w:pStyle w:val="NormalWeb"/>
      </w:pPr>
      <w:r>
        <w:t>Select exact category</w:t>
      </w:r>
      <w:r>
        <w:br/>
      </w:r>
      <w:r>
        <w:t>Only grp1 partitions are scanned across all years:</w:t>
      </w:r>
    </w:p>
    <w:p w14:paraId="33D3C94C" w14:textId="77777777" w:rsidR="000F0C9E" w:rsidRDefault="000F0C9E" w:rsidP="000F0C9E">
      <w:pPr>
        <w:pStyle w:val="NormalWeb"/>
      </w:pPr>
      <w:r>
        <w:t>sales_info_dp_2021_ab</w:t>
      </w:r>
      <w:r>
        <w:br/>
        <w:t>sales_info_dp_2022_grp1</w:t>
      </w:r>
      <w:r>
        <w:br/>
        <w:t>sales_info_dp_2023_grp1</w:t>
      </w:r>
      <w:r>
        <w:br/>
        <w:t>sales_info_dp_2024_grp1</w:t>
      </w:r>
    </w:p>
    <w:p w14:paraId="775248E6" w14:textId="7749C715" w:rsidR="000F0C9E" w:rsidRDefault="000F0C9E" w:rsidP="000F0C9E">
      <w:pPr>
        <w:pStyle w:val="NormalWeb"/>
      </w:pPr>
      <w:r>
        <w:t>Execution time: 344ms</w:t>
      </w:r>
      <w:r>
        <w:br/>
      </w:r>
      <w:r>
        <w:t>Non-partitioned table: 535ms</w:t>
      </w:r>
      <w:r>
        <w:br/>
      </w:r>
      <w:r>
        <w:t>LIST partition pruning works correctly.</w:t>
      </w:r>
    </w:p>
    <w:p w14:paraId="798F7F05" w14:textId="77777777" w:rsidR="000F0C9E" w:rsidRDefault="000F0C9E" w:rsidP="000F0C9E">
      <w:pPr>
        <w:pStyle w:val="NormalWeb"/>
      </w:pPr>
    </w:p>
    <w:p w14:paraId="41D31BE6" w14:textId="6161A1D8" w:rsidR="000F0C9E" w:rsidRDefault="000F0C9E" w:rsidP="000F0C9E">
      <w:pPr>
        <w:pStyle w:val="NormalWeb"/>
      </w:pPr>
      <w:r>
        <w:lastRenderedPageBreak/>
        <w:t>Count(*)</w:t>
      </w:r>
      <w:r>
        <w:br/>
      </w:r>
      <w:r>
        <w:t>All partitions are scanned.</w:t>
      </w:r>
      <w:r>
        <w:br/>
        <w:t>No pruning possible.</w:t>
      </w:r>
    </w:p>
    <w:p w14:paraId="63B98E48" w14:textId="77777777" w:rsidR="000F0C9E" w:rsidRPr="000F0C9E" w:rsidRDefault="000F0C9E" w:rsidP="000F0C9E">
      <w:pPr>
        <w:pStyle w:val="NormalWeb"/>
      </w:pPr>
      <w:r>
        <w:t>Execution time comparable to non-partitioned table.</w:t>
      </w:r>
      <w:r>
        <w:br/>
      </w:r>
      <w:r>
        <w:t>Partitioning does not improve full table aggregation.</w:t>
      </w:r>
      <w:r>
        <w:br/>
      </w:r>
      <w:r>
        <w:br/>
      </w:r>
      <w:r>
        <w:br/>
      </w:r>
      <w:r w:rsidRPr="000F0C9E">
        <w:t>Count with filtered range</w:t>
      </w:r>
    </w:p>
    <w:p w14:paraId="7C3942C2" w14:textId="77777777" w:rsidR="00425B3B" w:rsidRDefault="000F0C9E" w:rsidP="00425B3B">
      <w:pPr>
        <w:pStyle w:val="NormalWeb"/>
      </w:pPr>
      <w:r w:rsidRPr="000F0C9E">
        <w:t>Only partitions within the specified year are scanned.</w:t>
      </w:r>
      <w:r w:rsidRPr="000F0C9E">
        <w:br/>
        <w:t>Pruning applies on RANGE level.</w:t>
      </w:r>
      <w:r>
        <w:br/>
      </w:r>
      <w:r w:rsidRPr="000F0C9E">
        <w:t>Execution time significantly better than non-partitioned table.</w:t>
      </w:r>
      <w:r w:rsidR="00425B3B">
        <w:br/>
      </w:r>
      <w:r w:rsidR="00425B3B">
        <w:br/>
      </w:r>
    </w:p>
    <w:p w14:paraId="44FB1EAF" w14:textId="77777777" w:rsidR="00425B3B" w:rsidRDefault="00425B3B" w:rsidP="00425B3B">
      <w:pPr>
        <w:pStyle w:val="NormalWeb"/>
      </w:pPr>
    </w:p>
    <w:p w14:paraId="365FBE72" w14:textId="77777777" w:rsidR="00425B3B" w:rsidRDefault="00425B3B" w:rsidP="00425B3B">
      <w:pPr>
        <w:pStyle w:val="NormalWeb"/>
      </w:pPr>
    </w:p>
    <w:p w14:paraId="094FCB60" w14:textId="77777777" w:rsidR="00425B3B" w:rsidRDefault="00425B3B" w:rsidP="00425B3B">
      <w:pPr>
        <w:pStyle w:val="NormalWeb"/>
      </w:pPr>
    </w:p>
    <w:p w14:paraId="2630B594" w14:textId="77777777" w:rsidR="00425B3B" w:rsidRDefault="00425B3B" w:rsidP="00425B3B">
      <w:pPr>
        <w:pStyle w:val="NormalWeb"/>
      </w:pPr>
    </w:p>
    <w:p w14:paraId="21DBACA1" w14:textId="77777777" w:rsidR="00425B3B" w:rsidRDefault="00425B3B" w:rsidP="00425B3B">
      <w:pPr>
        <w:pStyle w:val="NormalWeb"/>
      </w:pPr>
    </w:p>
    <w:p w14:paraId="069405D2" w14:textId="77777777" w:rsidR="00425B3B" w:rsidRDefault="00425B3B" w:rsidP="00425B3B">
      <w:pPr>
        <w:pStyle w:val="NormalWeb"/>
      </w:pPr>
    </w:p>
    <w:p w14:paraId="3495077B" w14:textId="77777777" w:rsidR="00425B3B" w:rsidRDefault="00425B3B" w:rsidP="00425B3B">
      <w:pPr>
        <w:pStyle w:val="NormalWeb"/>
      </w:pPr>
    </w:p>
    <w:p w14:paraId="21309ACE" w14:textId="77777777" w:rsidR="00425B3B" w:rsidRDefault="00425B3B" w:rsidP="00425B3B">
      <w:pPr>
        <w:pStyle w:val="NormalWeb"/>
      </w:pPr>
    </w:p>
    <w:p w14:paraId="495F7821" w14:textId="77777777" w:rsidR="00425B3B" w:rsidRDefault="00425B3B" w:rsidP="00425B3B">
      <w:pPr>
        <w:pStyle w:val="NormalWeb"/>
      </w:pPr>
    </w:p>
    <w:p w14:paraId="355B01CA" w14:textId="77777777" w:rsidR="00425B3B" w:rsidRDefault="00425B3B" w:rsidP="00425B3B">
      <w:pPr>
        <w:pStyle w:val="NormalWeb"/>
      </w:pPr>
    </w:p>
    <w:p w14:paraId="3425A165" w14:textId="77777777" w:rsidR="00425B3B" w:rsidRDefault="00425B3B" w:rsidP="00425B3B">
      <w:pPr>
        <w:pStyle w:val="NormalWeb"/>
      </w:pPr>
    </w:p>
    <w:p w14:paraId="75301BA9" w14:textId="77777777" w:rsidR="00425B3B" w:rsidRDefault="00425B3B" w:rsidP="00425B3B">
      <w:pPr>
        <w:pStyle w:val="NormalWeb"/>
      </w:pPr>
    </w:p>
    <w:p w14:paraId="5238EECC" w14:textId="77777777" w:rsidR="00425B3B" w:rsidRDefault="00425B3B" w:rsidP="00425B3B">
      <w:pPr>
        <w:pStyle w:val="NormalWeb"/>
      </w:pPr>
    </w:p>
    <w:p w14:paraId="1444D8D3" w14:textId="77777777" w:rsidR="00425B3B" w:rsidRDefault="00425B3B" w:rsidP="00425B3B">
      <w:pPr>
        <w:pStyle w:val="NormalWeb"/>
      </w:pPr>
    </w:p>
    <w:p w14:paraId="7330AD6B" w14:textId="77777777" w:rsidR="00425B3B" w:rsidRDefault="00425B3B" w:rsidP="00425B3B">
      <w:pPr>
        <w:pStyle w:val="NormalWeb"/>
      </w:pPr>
    </w:p>
    <w:p w14:paraId="34A12A28" w14:textId="77777777" w:rsidR="00425B3B" w:rsidRDefault="00425B3B" w:rsidP="00425B3B">
      <w:pPr>
        <w:pStyle w:val="NormalWeb"/>
      </w:pPr>
    </w:p>
    <w:p w14:paraId="5DAA0D0F" w14:textId="77777777" w:rsidR="00425B3B" w:rsidRDefault="00425B3B" w:rsidP="00425B3B">
      <w:pPr>
        <w:pStyle w:val="NormalWeb"/>
      </w:pPr>
    </w:p>
    <w:p w14:paraId="232BA379" w14:textId="5FC3DC67" w:rsidR="00425B3B" w:rsidRDefault="00425B3B" w:rsidP="00425B3B">
      <w:pPr>
        <w:pStyle w:val="NormalWeb"/>
      </w:pPr>
      <w:r>
        <w:lastRenderedPageBreak/>
        <w:t>and final subtask of 1.2:</w:t>
      </w:r>
      <w:r>
        <w:br/>
      </w:r>
      <w:r>
        <w:t>One list partition inside a yearly partition is split into two.</w:t>
      </w:r>
    </w:p>
    <w:p w14:paraId="5C2B0C35" w14:textId="77777777" w:rsidR="00425B3B" w:rsidRDefault="00425B3B" w:rsidP="00425B3B">
      <w:pPr>
        <w:pStyle w:val="NormalWeb"/>
      </w:pPr>
      <w:r>
        <w:t>The original partition containing ('A','B','C','D','E') is detached.</w:t>
      </w:r>
      <w:r>
        <w:br/>
        <w:t>Two smaller partitions are created instead:</w:t>
      </w:r>
      <w:r>
        <w:br/>
        <w:t>('A','B','C') and ('D','E').</w:t>
      </w:r>
    </w:p>
    <w:p w14:paraId="7A803061" w14:textId="77777777" w:rsidR="00425B3B" w:rsidRDefault="00425B3B" w:rsidP="00425B3B">
      <w:pPr>
        <w:pStyle w:val="NormalWeb"/>
      </w:pPr>
      <w:r>
        <w:t>Data is inserted back and automatically routed into the correct new partitions.</w:t>
      </w:r>
      <w:r>
        <w:br/>
        <w:t>The old partition is dropped.</w:t>
      </w:r>
    </w:p>
    <w:p w14:paraId="22CD055B" w14:textId="77777777" w:rsidR="00425B3B" w:rsidRDefault="00425B3B" w:rsidP="00425B3B">
      <w:pPr>
        <w:pStyle w:val="NormalWeb"/>
      </w:pPr>
      <w:r>
        <w:t>After that, the structure is restored.</w:t>
      </w:r>
      <w:r>
        <w:br/>
        <w:t>The two smaller partitions are removed and the original</w:t>
      </w:r>
      <w:r>
        <w:br/>
        <w:t>('A','B','C','D','E') partition is recreated.</w:t>
      </w:r>
    </w:p>
    <w:p w14:paraId="2E534129" w14:textId="77777777" w:rsidR="00425B3B" w:rsidRDefault="00425B3B" w:rsidP="00425B3B">
      <w:pPr>
        <w:pStyle w:val="NormalWeb"/>
      </w:pPr>
      <w:r>
        <w:t>This shows that partitions can be reorganized, but data has to be moved manually.</w:t>
      </w:r>
    </w:p>
    <w:p w14:paraId="623A640E" w14:textId="4AF79836" w:rsidR="000A6EBC" w:rsidRDefault="000A6EBC" w:rsidP="000F0C9E">
      <w:pPr>
        <w:spacing w:before="100" w:beforeAutospacing="1" w:after="100" w:afterAutospacing="1" w:line="240" w:lineRule="auto"/>
      </w:pPr>
    </w:p>
    <w:p w14:paraId="5FF08B36" w14:textId="5B95E45A" w:rsidR="000A6EBC" w:rsidRDefault="000F0C9E" w:rsidP="000A6EBC">
      <w:pPr>
        <w:rPr>
          <w:lang w:val="en-US"/>
        </w:rPr>
      </w:pPr>
      <w:r>
        <w:rPr>
          <w:noProof/>
          <w:lang w:val="en-US"/>
        </w:rPr>
        <w:drawing>
          <wp:inline distT="0" distB="0" distL="0" distR="0" wp14:anchorId="20663028" wp14:editId="62FB8491">
            <wp:extent cx="4993341" cy="4057297"/>
            <wp:effectExtent l="0" t="0" r="0" b="0"/>
            <wp:docPr id="734524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4851" name="Picture 734524851"/>
                    <pic:cNvPicPr/>
                  </pic:nvPicPr>
                  <pic:blipFill>
                    <a:blip r:embed="rId12">
                      <a:extLst>
                        <a:ext uri="{28A0092B-C50C-407E-A947-70E740481C1C}">
                          <a14:useLocalDpi xmlns:a14="http://schemas.microsoft.com/office/drawing/2010/main" val="0"/>
                        </a:ext>
                      </a:extLst>
                    </a:blip>
                    <a:stretch>
                      <a:fillRect/>
                    </a:stretch>
                  </pic:blipFill>
                  <pic:spPr>
                    <a:xfrm>
                      <a:off x="0" y="0"/>
                      <a:ext cx="4998962" cy="4061864"/>
                    </a:xfrm>
                    <a:prstGeom prst="rect">
                      <a:avLst/>
                    </a:prstGeom>
                  </pic:spPr>
                </pic:pic>
              </a:graphicData>
            </a:graphic>
          </wp:inline>
        </w:drawing>
      </w:r>
    </w:p>
    <w:p w14:paraId="3986726B" w14:textId="77777777" w:rsidR="00425B3B" w:rsidRDefault="00425B3B" w:rsidP="000A6EBC">
      <w:pPr>
        <w:rPr>
          <w:lang w:val="en-US"/>
        </w:rPr>
      </w:pPr>
    </w:p>
    <w:p w14:paraId="3A4D43E2" w14:textId="77777777" w:rsidR="00425B3B" w:rsidRDefault="00425B3B" w:rsidP="000A6EBC">
      <w:pPr>
        <w:rPr>
          <w:lang w:val="en-US"/>
        </w:rPr>
      </w:pPr>
    </w:p>
    <w:p w14:paraId="372C53F7" w14:textId="77777777" w:rsidR="00425B3B" w:rsidRDefault="00425B3B" w:rsidP="000A6EBC">
      <w:pPr>
        <w:rPr>
          <w:lang w:val="en-US"/>
        </w:rPr>
      </w:pPr>
    </w:p>
    <w:p w14:paraId="5C7B1731" w14:textId="77777777" w:rsidR="00425B3B" w:rsidRDefault="00425B3B" w:rsidP="000A6EBC">
      <w:pPr>
        <w:rPr>
          <w:lang w:val="en-US"/>
        </w:rPr>
      </w:pPr>
    </w:p>
    <w:p w14:paraId="10CB1904" w14:textId="77777777" w:rsidR="00425B3B" w:rsidRDefault="00425B3B" w:rsidP="000A6EBC">
      <w:pPr>
        <w:rPr>
          <w:lang w:val="en-US"/>
        </w:rPr>
      </w:pPr>
    </w:p>
    <w:p w14:paraId="33BF5087" w14:textId="4E6782C5" w:rsidR="00425B3B" w:rsidRDefault="00C6536F" w:rsidP="000A6EBC">
      <w:pPr>
        <w:rPr>
          <w:lang w:val="en-US"/>
        </w:rPr>
      </w:pPr>
      <w:r>
        <w:rPr>
          <w:lang w:val="en-US"/>
        </w:rPr>
        <w:lastRenderedPageBreak/>
        <w:t xml:space="preserve">Task </w:t>
      </w:r>
      <w:r w:rsidR="00425B3B">
        <w:rPr>
          <w:lang w:val="en-US"/>
        </w:rPr>
        <w:t>2.1</w:t>
      </w:r>
    </w:p>
    <w:p w14:paraId="7F714D1C" w14:textId="77777777" w:rsidR="00C6536F" w:rsidRDefault="00C6536F" w:rsidP="00C6536F">
      <w:pPr>
        <w:pStyle w:val="NormalWeb"/>
      </w:pPr>
      <w:r>
        <w:t>Parallel workers were enabled. Plans were analyzed for SALES_INFO_DP.</w:t>
      </w:r>
    </w:p>
    <w:p w14:paraId="38A81DE3" w14:textId="77777777" w:rsidR="00C6536F" w:rsidRDefault="00C6536F" w:rsidP="00C6536F">
      <w:pPr>
        <w:pStyle w:val="NormalWeb"/>
      </w:pPr>
      <w:r>
        <w:t>Select *</w:t>
      </w:r>
      <w:r>
        <w:br/>
        <w:t>Gives an Append over all subpartitions. Every yearly and list partition is scanned.</w:t>
      </w:r>
      <w:r>
        <w:br/>
        <w:t>Execution time is 964ms. No pruning occurs.</w:t>
      </w:r>
    </w:p>
    <w:p w14:paraId="248F6AE7" w14:textId="77777777" w:rsidR="00C6536F" w:rsidRDefault="00C6536F" w:rsidP="00C6536F">
      <w:pPr>
        <w:pStyle w:val="NormalWeb"/>
      </w:pPr>
      <w:r>
        <w:t>-&gt; Append</w:t>
      </w:r>
      <w:r>
        <w:br/>
        <w:t>-&gt; Seq Scan on sales_info_dp_2021_ab</w:t>
      </w:r>
      <w:r>
        <w:br/>
        <w:t>-&gt; Seq Scan on sales_info_dp_2022_grp1</w:t>
      </w:r>
      <w:r>
        <w:br/>
        <w:t>-&gt; Seq Scan on sales_info_dp_2023_grp1</w:t>
      </w:r>
    </w:p>
    <w:p w14:paraId="2D04E6CD" w14:textId="77777777" w:rsidR="00C6536F" w:rsidRDefault="00C6536F" w:rsidP="00C6536F">
      <w:pPr>
        <w:pStyle w:val="NormalWeb"/>
      </w:pPr>
      <w:r>
        <w:t>ORDER BY eventdate</w:t>
      </w:r>
      <w:r>
        <w:br/>
        <w:t>Adds a global Sort on top of the Append.</w:t>
      </w:r>
      <w:r>
        <w:br/>
        <w:t>Sort Method: external merge Disk: 215MB</w:t>
      </w:r>
      <w:r>
        <w:br/>
        <w:t>Execution time increases to 3140ms.</w:t>
      </w:r>
      <w:r>
        <w:br/>
        <w:t>All partitions are scanned and then sorted together.</w:t>
      </w:r>
    </w:p>
    <w:p w14:paraId="301719DF" w14:textId="77777777" w:rsidR="00C6536F" w:rsidRDefault="00C6536F" w:rsidP="00C6536F">
      <w:pPr>
        <w:pStyle w:val="NormalWeb"/>
      </w:pPr>
      <w:r>
        <w:t>COUNT(*)</w:t>
      </w:r>
      <w:r>
        <w:br/>
        <w:t>Uses parallel aggregation.</w:t>
      </w:r>
    </w:p>
    <w:p w14:paraId="014839DC" w14:textId="77777777" w:rsidR="00C6536F" w:rsidRDefault="00C6536F" w:rsidP="00C6536F">
      <w:pPr>
        <w:pStyle w:val="NormalWeb"/>
      </w:pPr>
      <w:r>
        <w:t>-&gt; Finalize Aggregate</w:t>
      </w:r>
      <w:r>
        <w:br/>
        <w:t>-&gt; Gather</w:t>
      </w:r>
      <w:r>
        <w:br/>
        <w:t>Workers Planned: 3</w:t>
      </w:r>
      <w:r>
        <w:br/>
        <w:t>-&gt; Partial Aggregate</w:t>
      </w:r>
      <w:r>
        <w:br/>
        <w:t>-&gt; Parallel Append</w:t>
      </w:r>
    </w:p>
    <w:p w14:paraId="4AE06917" w14:textId="77777777" w:rsidR="00C6536F" w:rsidRDefault="00C6536F" w:rsidP="00C6536F">
      <w:pPr>
        <w:pStyle w:val="NormalWeb"/>
      </w:pPr>
      <w:r>
        <w:t>Execution time is 324ms.</w:t>
      </w:r>
      <w:r>
        <w:br/>
        <w:t>Parallelism improves aggregation, but all partitions are still scanned.</w:t>
      </w:r>
    </w:p>
    <w:p w14:paraId="1E2C6BBA" w14:textId="77777777" w:rsidR="00C6536F" w:rsidRDefault="00C6536F" w:rsidP="00C6536F">
      <w:pPr>
        <w:pStyle w:val="NormalWeb"/>
      </w:pPr>
      <w:r>
        <w:t>COUNT(*) with range of dates</w:t>
      </w:r>
      <w:r>
        <w:br/>
        <w:t>Only 2022 partitions are scanned. Range pruning works correctly.</w:t>
      </w:r>
      <w:r>
        <w:br/>
        <w:t>Execution time is 153ms.</w:t>
      </w:r>
    </w:p>
    <w:p w14:paraId="292D91BE" w14:textId="77777777" w:rsidR="00C6536F" w:rsidRDefault="00C6536F" w:rsidP="00C6536F">
      <w:pPr>
        <w:pStyle w:val="NormalWeb"/>
      </w:pPr>
      <w:r>
        <w:t>-&gt; Parallel Append</w:t>
      </w:r>
      <w:r>
        <w:br/>
        <w:t>-&gt; Parallel Seq Scan on sales_info_dp_2022_grp1</w:t>
      </w:r>
      <w:r>
        <w:br/>
        <w:t>-&gt; Parallel Seq Scan on sales_info_dp_2022_grp2</w:t>
      </w:r>
      <w:r>
        <w:br/>
        <w:t>-&gt; Parallel Seq Scan on sales_info_dp_2022_default</w:t>
      </w:r>
    </w:p>
    <w:p w14:paraId="543CF153" w14:textId="77777777" w:rsidR="00C6536F" w:rsidRDefault="00C6536F" w:rsidP="00C6536F">
      <w:pPr>
        <w:pStyle w:val="NormalWeb"/>
      </w:pPr>
      <w:r>
        <w:t>JOIN on exact date</w:t>
      </w:r>
      <w:r>
        <w:br/>
        <w:t>Parallel Hash Join is used.</w:t>
      </w:r>
      <w:r>
        <w:br/>
        <w:t>Partition pruning works on the inheritance table for 2023.</w:t>
      </w:r>
    </w:p>
    <w:p w14:paraId="4102EC0C" w14:textId="77777777" w:rsidR="00C6536F" w:rsidRDefault="00C6536F" w:rsidP="00C6536F">
      <w:pPr>
        <w:pStyle w:val="NormalWeb"/>
      </w:pPr>
      <w:r>
        <w:t>-&gt; Parallel Hash Join</w:t>
      </w:r>
      <w:r>
        <w:br/>
        <w:t>Hash Cond: (d.id = s.id)</w:t>
      </w:r>
    </w:p>
    <w:p w14:paraId="28265B9B" w14:textId="77777777" w:rsidR="00C6536F" w:rsidRDefault="00C6536F" w:rsidP="00C6536F">
      <w:pPr>
        <w:pStyle w:val="NormalWeb"/>
      </w:pPr>
      <w:r>
        <w:t>Execution time is 458ms.</w:t>
      </w:r>
      <w:r>
        <w:br/>
        <w:t>Parallel execution is applied both to scanning and joining.</w:t>
      </w:r>
    </w:p>
    <w:p w14:paraId="62951B94" w14:textId="77777777" w:rsidR="00C6536F" w:rsidRDefault="00C6536F" w:rsidP="00C6536F">
      <w:pPr>
        <w:pStyle w:val="NormalWeb"/>
      </w:pPr>
      <w:r>
        <w:lastRenderedPageBreak/>
        <w:t>Parallel workers improve aggregation and join performance.</w:t>
      </w:r>
      <w:r>
        <w:br/>
        <w:t>Range filtering reduces scanned partitions.</w:t>
      </w:r>
      <w:r>
        <w:br/>
        <w:t>Full scans still require scanning all partitions.</w:t>
      </w:r>
      <w:r>
        <w:br/>
        <w:t>Sorting removes most of the partitioning advantage due to global merge.</w:t>
      </w:r>
    </w:p>
    <w:p w14:paraId="5502655F" w14:textId="77777777" w:rsidR="00C6536F" w:rsidRDefault="00C6536F" w:rsidP="00C6536F">
      <w:pPr>
        <w:pStyle w:val="NormalWeb"/>
      </w:pPr>
      <w:r>
        <w:rPr>
          <w:lang w:val="en-US"/>
        </w:rPr>
        <w:br/>
      </w:r>
      <w:r>
        <w:rPr>
          <w:lang w:val="en-US"/>
        </w:rPr>
        <w:br/>
      </w:r>
      <w:r>
        <w:t>Indexes were added on eventdate and category for SALES_INFO_DP. PostgreSQL created corresponding indexes on all partitions.</w:t>
      </w:r>
    </w:p>
    <w:p w14:paraId="57F7C6AD" w14:textId="77777777" w:rsidR="00C6536F" w:rsidRDefault="00C6536F" w:rsidP="00C6536F">
      <w:pPr>
        <w:pStyle w:val="NormalWeb"/>
      </w:pPr>
      <w:r>
        <w:t>Exact date query now uses Bitmap Index Scan instead of Seq Scan. Only 2023 partitions are accessed. Execution time drops to 34ms.</w:t>
      </w:r>
    </w:p>
    <w:p w14:paraId="578DBA88" w14:textId="77777777" w:rsidR="00C6536F" w:rsidRDefault="00C6536F" w:rsidP="00C6536F">
      <w:pPr>
        <w:pStyle w:val="NormalWeb"/>
      </w:pPr>
      <w:r>
        <w:t>-&gt; Bitmap Index Scan on sales_info_dp_2023_grp1_eventdate_idx</w:t>
      </w:r>
      <w:r>
        <w:br/>
        <w:t>Index Cond: (eventdate = '2023-05-01'::date)</w:t>
      </w:r>
    </w:p>
    <w:p w14:paraId="7339CB85" w14:textId="77777777" w:rsidR="00C6536F" w:rsidRDefault="00C6536F" w:rsidP="00C6536F">
      <w:pPr>
        <w:pStyle w:val="NormalWeb"/>
      </w:pPr>
      <w:r>
        <w:t>Exact category query switches to Bitmap Index Scan on list partitions. Sequential scans are avoided, but multiple yearly partitions are still accessed. Execution time is 358ms.</w:t>
      </w:r>
    </w:p>
    <w:p w14:paraId="0B419E89" w14:textId="77777777" w:rsidR="00C6536F" w:rsidRDefault="00C6536F" w:rsidP="00C6536F">
      <w:pPr>
        <w:pStyle w:val="NormalWeb"/>
      </w:pPr>
      <w:r>
        <w:t>-&gt; Bitmap Index Scan on sales_info_dp_2023_grp1_category_idx</w:t>
      </w:r>
      <w:r>
        <w:br/>
        <w:t>Index Cond: ((category)::text = 'A'::text)</w:t>
      </w:r>
    </w:p>
    <w:p w14:paraId="6F6BB2ED" w14:textId="77777777" w:rsidR="00C6536F" w:rsidRDefault="00C6536F" w:rsidP="00C6536F">
      <w:pPr>
        <w:pStyle w:val="NormalWeb"/>
      </w:pPr>
      <w:r>
        <w:t>Date + category query benefits the most. Only one yearly partition is accessed and both indexes are combined using BitmapAnd. Execution time drops to 15ms.</w:t>
      </w:r>
    </w:p>
    <w:p w14:paraId="11BC210A" w14:textId="77777777" w:rsidR="00C6536F" w:rsidRDefault="00C6536F" w:rsidP="00C6536F">
      <w:pPr>
        <w:pStyle w:val="NormalWeb"/>
      </w:pPr>
      <w:r>
        <w:t>-&gt; BitmapAnd</w:t>
      </w:r>
      <w:r>
        <w:br/>
        <w:t>-&gt; Bitmap Index Scan on sales_info_dp_2023_grp1_eventdate_idx</w:t>
      </w:r>
      <w:r>
        <w:br/>
        <w:t>-&gt; Bitmap Index Scan on sales_info_dp_2023_grp1_category_idx</w:t>
      </w:r>
    </w:p>
    <w:p w14:paraId="794C4888" w14:textId="77777777" w:rsidR="00C6536F" w:rsidRDefault="00C6536F" w:rsidP="00C6536F">
      <w:pPr>
        <w:pStyle w:val="NormalWeb"/>
      </w:pPr>
      <w:r>
        <w:t>Indexes significantly improve selective queries. Partition pruning limits partitions, and indexes limit rows inside partitions. Full scans remain unaffected.</w:t>
      </w:r>
    </w:p>
    <w:p w14:paraId="3EA2DC61" w14:textId="7E8789AE" w:rsidR="00C6536F" w:rsidRPr="000A6EBC" w:rsidRDefault="00C6536F" w:rsidP="000A6EBC">
      <w:pPr>
        <w:rPr>
          <w:lang w:val="en-US"/>
        </w:rPr>
      </w:pPr>
    </w:p>
    <w:sectPr w:rsidR="00C6536F" w:rsidRPr="000A6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68"/>
    <w:rsid w:val="000A6EBC"/>
    <w:rsid w:val="000F0C9E"/>
    <w:rsid w:val="002F147A"/>
    <w:rsid w:val="00373D5A"/>
    <w:rsid w:val="00425B3B"/>
    <w:rsid w:val="00636868"/>
    <w:rsid w:val="0068748D"/>
    <w:rsid w:val="00750271"/>
    <w:rsid w:val="008350BE"/>
    <w:rsid w:val="00A00396"/>
    <w:rsid w:val="00A1012D"/>
    <w:rsid w:val="00B33873"/>
    <w:rsid w:val="00C6536F"/>
    <w:rsid w:val="00F12AD6"/>
    <w:rsid w:val="00F24D94"/>
    <w:rsid w:val="00F25BE1"/>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6903"/>
  <w15:chartTrackingRefBased/>
  <w15:docId w15:val="{8A8EA254-46A8-6245-87DB-3B0147B48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868"/>
    <w:rPr>
      <w:rFonts w:eastAsiaTheme="majorEastAsia" w:cstheme="majorBidi"/>
      <w:color w:val="272727" w:themeColor="text1" w:themeTint="D8"/>
    </w:rPr>
  </w:style>
  <w:style w:type="paragraph" w:styleId="Title">
    <w:name w:val="Title"/>
    <w:basedOn w:val="Normal"/>
    <w:next w:val="Normal"/>
    <w:link w:val="TitleChar"/>
    <w:uiPriority w:val="10"/>
    <w:qFormat/>
    <w:rsid w:val="00636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868"/>
    <w:pPr>
      <w:spacing w:before="160"/>
      <w:jc w:val="center"/>
    </w:pPr>
    <w:rPr>
      <w:i/>
      <w:iCs/>
      <w:color w:val="404040" w:themeColor="text1" w:themeTint="BF"/>
    </w:rPr>
  </w:style>
  <w:style w:type="character" w:customStyle="1" w:styleId="QuoteChar">
    <w:name w:val="Quote Char"/>
    <w:basedOn w:val="DefaultParagraphFont"/>
    <w:link w:val="Quote"/>
    <w:uiPriority w:val="29"/>
    <w:rsid w:val="00636868"/>
    <w:rPr>
      <w:i/>
      <w:iCs/>
      <w:color w:val="404040" w:themeColor="text1" w:themeTint="BF"/>
    </w:rPr>
  </w:style>
  <w:style w:type="paragraph" w:styleId="ListParagraph">
    <w:name w:val="List Paragraph"/>
    <w:basedOn w:val="Normal"/>
    <w:uiPriority w:val="34"/>
    <w:qFormat/>
    <w:rsid w:val="00636868"/>
    <w:pPr>
      <w:ind w:left="720"/>
      <w:contextualSpacing/>
    </w:pPr>
  </w:style>
  <w:style w:type="character" w:styleId="IntenseEmphasis">
    <w:name w:val="Intense Emphasis"/>
    <w:basedOn w:val="DefaultParagraphFont"/>
    <w:uiPriority w:val="21"/>
    <w:qFormat/>
    <w:rsid w:val="00636868"/>
    <w:rPr>
      <w:i/>
      <w:iCs/>
      <w:color w:val="0F4761" w:themeColor="accent1" w:themeShade="BF"/>
    </w:rPr>
  </w:style>
  <w:style w:type="paragraph" w:styleId="IntenseQuote">
    <w:name w:val="Intense Quote"/>
    <w:basedOn w:val="Normal"/>
    <w:next w:val="Normal"/>
    <w:link w:val="IntenseQuoteChar"/>
    <w:uiPriority w:val="30"/>
    <w:qFormat/>
    <w:rsid w:val="00636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868"/>
    <w:rPr>
      <w:i/>
      <w:iCs/>
      <w:color w:val="0F4761" w:themeColor="accent1" w:themeShade="BF"/>
    </w:rPr>
  </w:style>
  <w:style w:type="character" w:styleId="IntenseReference">
    <w:name w:val="Intense Reference"/>
    <w:basedOn w:val="DefaultParagraphFont"/>
    <w:uiPriority w:val="32"/>
    <w:qFormat/>
    <w:rsid w:val="00636868"/>
    <w:rPr>
      <w:b/>
      <w:bCs/>
      <w:smallCaps/>
      <w:color w:val="0F4761" w:themeColor="accent1" w:themeShade="BF"/>
      <w:spacing w:val="5"/>
    </w:rPr>
  </w:style>
  <w:style w:type="paragraph" w:styleId="NormalWeb">
    <w:name w:val="Normal (Web)"/>
    <w:basedOn w:val="Normal"/>
    <w:uiPriority w:val="99"/>
    <w:semiHidden/>
    <w:unhideWhenUsed/>
    <w:rsid w:val="000A6E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Nini psuturi</dc:creator>
  <cp:keywords/>
  <dc:description/>
  <cp:lastModifiedBy>Nini psuturi</cp:lastModifiedBy>
  <cp:revision>1</cp:revision>
  <dcterms:created xsi:type="dcterms:W3CDTF">2026-02-26T19:16:00Z</dcterms:created>
  <dcterms:modified xsi:type="dcterms:W3CDTF">2026-02-26T21:04:00Z</dcterms:modified>
</cp:coreProperties>
</file>