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90784" w14:textId="4ACB0E67" w:rsidR="00A84957" w:rsidRDefault="001B3700" w:rsidP="001B37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Rajkamal Pillai</w:t>
      </w:r>
    </w:p>
    <w:p w14:paraId="6AF4603B" w14:textId="25D6F165" w:rsidR="001B3700" w:rsidRDefault="001B3700">
      <w:pPr>
        <w:rPr>
          <w:rFonts w:ascii="Arial" w:hAnsi="Arial" w:cs="Arial"/>
          <w:b/>
          <w:bCs/>
          <w:sz w:val="20"/>
          <w:szCs w:val="20"/>
        </w:rPr>
      </w:pPr>
      <w:r w:rsidRPr="001B3700">
        <w:rPr>
          <w:rFonts w:ascii="Arial" w:hAnsi="Arial" w:cs="Arial"/>
          <w:b/>
          <w:bCs/>
          <w:sz w:val="20"/>
          <w:szCs w:val="20"/>
        </w:rPr>
        <w:t>SUMMARY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75A85BA1" w14:textId="77777777" w:rsidR="001B3700" w:rsidRPr="00D94401" w:rsidRDefault="001B3700" w:rsidP="001B37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outlineLvl w:val="0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Technical Architect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with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19 years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of experience across planning, analysis, estimation, architecture, </w:t>
      </w:r>
      <w:proofErr w:type="gramStart"/>
      <w:r w:rsidRPr="00D94401">
        <w:rPr>
          <w:rFonts w:ascii="Arial" w:eastAsia="Calibri" w:hAnsi="Arial" w:cs="Arial"/>
          <w:color w:val="000000"/>
          <w:sz w:val="20"/>
          <w:szCs w:val="20"/>
        </w:rPr>
        <w:t>design</w:t>
      </w:r>
      <w:proofErr w:type="gramEnd"/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and development of business objectives with notable success. </w:t>
      </w:r>
    </w:p>
    <w:p w14:paraId="56D01C48" w14:textId="37AEC11F" w:rsidR="001B3700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Established IT strategy and plans consistent with business objectives and priorities on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BFSI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Warranty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SCM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ERP, Travel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e-Commerce,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and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e-Learning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domains.</w:t>
      </w:r>
    </w:p>
    <w:p w14:paraId="46338792" w14:textId="27EB8B59" w:rsidR="00077CB0" w:rsidRPr="00D94401" w:rsidRDefault="00077CB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Architected and developed data migration framework to migrate OnPrem data (MongoDB, MySQL) to GCP (Google Spanner).</w:t>
      </w:r>
    </w:p>
    <w:p w14:paraId="08D9EC79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Architected, </w:t>
      </w:r>
      <w:proofErr w:type="gramStart"/>
      <w:r w:rsidRPr="00D94401">
        <w:rPr>
          <w:rFonts w:ascii="Arial" w:eastAsia="Calibri" w:hAnsi="Arial" w:cs="Arial"/>
          <w:color w:val="000000"/>
          <w:sz w:val="20"/>
          <w:szCs w:val="20"/>
        </w:rPr>
        <w:t>designed</w:t>
      </w:r>
      <w:proofErr w:type="gramEnd"/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and developed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Ariba Network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(private cloud application) to facilitate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</w:rPr>
        <w:t>Enterprise B2B Procurement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>.</w:t>
      </w:r>
    </w:p>
    <w:p w14:paraId="2B518A2B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3" w:right="23" w:hanging="425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b/>
          <w:color w:val="000000"/>
          <w:sz w:val="20"/>
          <w:szCs w:val="20"/>
        </w:rPr>
        <w:t xml:space="preserve">Expert </w:t>
      </w:r>
      <w:r w:rsidRPr="00D94401">
        <w:rPr>
          <w:rFonts w:ascii="Arial" w:eastAsia="Calibri" w:hAnsi="Arial" w:cs="Arial"/>
          <w:bCs/>
          <w:color w:val="000000"/>
          <w:sz w:val="20"/>
          <w:szCs w:val="20"/>
        </w:rPr>
        <w:t>on</w:t>
      </w:r>
      <w:r w:rsidRPr="00D94401">
        <w:rPr>
          <w:rFonts w:ascii="Arial" w:eastAsia="Calibri" w:hAnsi="Arial" w:cs="Arial"/>
          <w:b/>
          <w:color w:val="000000"/>
          <w:sz w:val="20"/>
          <w:szCs w:val="20"/>
        </w:rPr>
        <w:t xml:space="preserve"> application modernization </w:t>
      </w:r>
      <w:r w:rsidRPr="00D94401">
        <w:rPr>
          <w:rFonts w:ascii="Arial" w:eastAsia="Calibri" w:hAnsi="Arial" w:cs="Arial"/>
          <w:bCs/>
          <w:color w:val="000000"/>
          <w:sz w:val="20"/>
          <w:szCs w:val="20"/>
        </w:rPr>
        <w:t>and</w:t>
      </w:r>
      <w:r w:rsidRPr="00D94401">
        <w:rPr>
          <w:rFonts w:ascii="Arial" w:eastAsia="Calibri" w:hAnsi="Arial" w:cs="Arial"/>
          <w:b/>
          <w:color w:val="000000"/>
          <w:sz w:val="20"/>
          <w:szCs w:val="20"/>
        </w:rPr>
        <w:t xml:space="preserve"> microservice migration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 xml:space="preserve"> - Migrated multiple monolith On-Premise and SOA applications to Microservices architecture.</w:t>
      </w:r>
    </w:p>
    <w:p w14:paraId="722E4D8A" w14:textId="77777777" w:rsidR="001B3700" w:rsidRPr="00D94401" w:rsidRDefault="001B3700" w:rsidP="001B37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3" w:right="23" w:hanging="425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Implemented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Security, SSO 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and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IAM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using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OAuth 2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and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OpenID Connect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.</w:t>
      </w:r>
    </w:p>
    <w:p w14:paraId="756190A1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3" w:right="23" w:hanging="425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Automated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CI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/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CD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pipelines using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Maven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Perforce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and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Jenkins 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for program deliverables reducing implementation costs and cycle time by over 50% for solution delivery.</w:t>
      </w:r>
    </w:p>
    <w:p w14:paraId="3AF6671A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94401">
        <w:rPr>
          <w:rFonts w:ascii="Arial" w:hAnsi="Arial" w:cs="Arial"/>
          <w:color w:val="252525"/>
          <w:sz w:val="20"/>
          <w:szCs w:val="20"/>
          <w:shd w:val="clear" w:color="auto" w:fill="FFFFFF"/>
        </w:rPr>
        <w:t>Interfaced with business units as a subject matter expert (</w:t>
      </w:r>
      <w:r w:rsidRPr="00D94401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SME</w:t>
      </w:r>
      <w:r w:rsidRPr="00D94401">
        <w:rPr>
          <w:rFonts w:ascii="Arial" w:hAnsi="Arial" w:cs="Arial"/>
          <w:color w:val="252525"/>
          <w:sz w:val="20"/>
          <w:szCs w:val="20"/>
          <w:shd w:val="clear" w:color="auto" w:fill="FFFFFF"/>
        </w:rPr>
        <w:t>) for issue resolution including remediation and mitigation</w:t>
      </w:r>
      <w:r w:rsidRPr="00D94401">
        <w:rPr>
          <w:rFonts w:ascii="Arial" w:eastAsia="Calibri" w:hAnsi="Arial" w:cs="Arial"/>
          <w:color w:val="000000"/>
          <w:sz w:val="20"/>
          <w:szCs w:val="20"/>
        </w:rPr>
        <w:t>.</w:t>
      </w:r>
    </w:p>
    <w:p w14:paraId="19DE189B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3" w:right="23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Re-engineered applications and executed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POC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POT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code optimization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D94401"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</w:rPr>
        <w:t>performance tuning</w:t>
      </w:r>
      <w:r w:rsidRPr="00D94401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across presentation, process, and service layers.</w:t>
      </w:r>
    </w:p>
    <w:p w14:paraId="7862A2B6" w14:textId="77777777" w:rsidR="001B3700" w:rsidRPr="00D94401" w:rsidRDefault="001B3700" w:rsidP="001B37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23" w:hanging="426"/>
        <w:jc w:val="both"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D94401">
        <w:rPr>
          <w:rFonts w:ascii="Arial" w:hAnsi="Arial" w:cs="Arial"/>
          <w:sz w:val="20"/>
          <w:szCs w:val="20"/>
        </w:rPr>
        <w:t>Monitored and tuned application performance (</w:t>
      </w:r>
      <w:r w:rsidRPr="00D94401">
        <w:rPr>
          <w:rFonts w:ascii="Arial" w:hAnsi="Arial" w:cs="Arial"/>
          <w:b/>
          <w:bCs/>
          <w:sz w:val="20"/>
          <w:szCs w:val="20"/>
        </w:rPr>
        <w:t>APM</w:t>
      </w:r>
      <w:r w:rsidRPr="00D94401">
        <w:rPr>
          <w:rFonts w:ascii="Arial" w:hAnsi="Arial" w:cs="Arial"/>
          <w:sz w:val="20"/>
          <w:szCs w:val="20"/>
        </w:rPr>
        <w:t>) in coordination with stakeholders.</w:t>
      </w:r>
    </w:p>
    <w:p w14:paraId="41F786D5" w14:textId="77777777" w:rsidR="001B3700" w:rsidRDefault="001B3700">
      <w:pPr>
        <w:rPr>
          <w:rFonts w:ascii="Arial" w:hAnsi="Arial" w:cs="Arial"/>
          <w:b/>
          <w:bCs/>
          <w:sz w:val="20"/>
          <w:szCs w:val="20"/>
        </w:rPr>
      </w:pPr>
    </w:p>
    <w:p w14:paraId="5C31535C" w14:textId="653B9980" w:rsidR="001B3700" w:rsidRDefault="00FF30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C4C9D" w14:paraId="5992EB70" w14:textId="77777777" w:rsidTr="00EC4C9D">
        <w:tc>
          <w:tcPr>
            <w:tcW w:w="2065" w:type="dxa"/>
          </w:tcPr>
          <w:p w14:paraId="432AC8C7" w14:textId="277F6D93" w:rsidR="00EC4C9D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Platforms</w:t>
            </w:r>
          </w:p>
        </w:tc>
        <w:tc>
          <w:tcPr>
            <w:tcW w:w="7285" w:type="dxa"/>
          </w:tcPr>
          <w:p w14:paraId="5B6555A1" w14:textId="07422A5B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>JEE/Java</w:t>
            </w:r>
          </w:p>
        </w:tc>
      </w:tr>
      <w:tr w:rsidR="00EC4C9D" w14:paraId="4CB87FD6" w14:textId="77777777" w:rsidTr="00EC4C9D">
        <w:tc>
          <w:tcPr>
            <w:tcW w:w="2065" w:type="dxa"/>
          </w:tcPr>
          <w:p w14:paraId="745EFB61" w14:textId="31117A2F" w:rsidR="00EC4C9D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Cloud Platforms</w:t>
            </w:r>
          </w:p>
        </w:tc>
        <w:tc>
          <w:tcPr>
            <w:tcW w:w="7285" w:type="dxa"/>
          </w:tcPr>
          <w:p w14:paraId="7ADEB451" w14:textId="3673BB55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>GCP, AWS, Ariba (private cloud).</w:t>
            </w:r>
          </w:p>
        </w:tc>
      </w:tr>
      <w:tr w:rsidR="00EC4C9D" w14:paraId="6CB67E8C" w14:textId="77777777" w:rsidTr="00EC4C9D">
        <w:tc>
          <w:tcPr>
            <w:tcW w:w="2065" w:type="dxa"/>
          </w:tcPr>
          <w:p w14:paraId="5D0D0AAF" w14:textId="104702F0" w:rsidR="00EC4C9D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7285" w:type="dxa"/>
          </w:tcPr>
          <w:p w14:paraId="585FC286" w14:textId="097860EF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>Docker, Kubernetes, Spring, Hibernate, Kafka, ActiveMQ, AJAX (</w:t>
            </w:r>
            <w:proofErr w:type="spellStart"/>
            <w:r w:rsidRPr="00EC4C9D">
              <w:rPr>
                <w:rFonts w:ascii="Arial" w:hAnsi="Arial" w:cs="Arial"/>
                <w:sz w:val="20"/>
                <w:szCs w:val="20"/>
              </w:rPr>
              <w:t>ExtJS</w:t>
            </w:r>
            <w:proofErr w:type="spellEnd"/>
            <w:r w:rsidRPr="00EC4C9D">
              <w:rPr>
                <w:rFonts w:ascii="Arial" w:hAnsi="Arial" w:cs="Arial"/>
                <w:sz w:val="20"/>
                <w:szCs w:val="20"/>
              </w:rPr>
              <w:t>, DOJO, DHTMLX, Ajax tags), Struts, BTT, Drools, Dozer, Jasper, BIRT</w:t>
            </w:r>
          </w:p>
        </w:tc>
      </w:tr>
      <w:tr w:rsidR="00EC4C9D" w14:paraId="22A849D0" w14:textId="77777777" w:rsidTr="00EC4C9D">
        <w:tc>
          <w:tcPr>
            <w:tcW w:w="2065" w:type="dxa"/>
          </w:tcPr>
          <w:p w14:paraId="3021A1F8" w14:textId="6600DDF8" w:rsidR="00EC4C9D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285" w:type="dxa"/>
          </w:tcPr>
          <w:p w14:paraId="154F6A28" w14:textId="786B60E0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>Google Spanner, HANA, MongoDB, Oracle, DB2, SQL Server, MySQL</w:t>
            </w:r>
          </w:p>
        </w:tc>
      </w:tr>
      <w:tr w:rsidR="00EC4C9D" w14:paraId="217CFAA5" w14:textId="77777777" w:rsidTr="00EC4C9D">
        <w:tc>
          <w:tcPr>
            <w:tcW w:w="2065" w:type="dxa"/>
          </w:tcPr>
          <w:p w14:paraId="2D247CC4" w14:textId="688342FC" w:rsidR="00EC4C9D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7285" w:type="dxa"/>
          </w:tcPr>
          <w:p w14:paraId="6BD33AA0" w14:textId="1741F7FA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 xml:space="preserve">Selenium, </w:t>
            </w:r>
            <w:proofErr w:type="spellStart"/>
            <w:r w:rsidRPr="00EC4C9D">
              <w:rPr>
                <w:rFonts w:ascii="Arial" w:hAnsi="Arial" w:cs="Arial"/>
                <w:sz w:val="20"/>
                <w:szCs w:val="20"/>
              </w:rPr>
              <w:t>JBehave</w:t>
            </w:r>
            <w:proofErr w:type="spellEnd"/>
            <w:r w:rsidRPr="00EC4C9D">
              <w:rPr>
                <w:rFonts w:ascii="Arial" w:hAnsi="Arial" w:cs="Arial"/>
                <w:sz w:val="20"/>
                <w:szCs w:val="20"/>
              </w:rPr>
              <w:t>, JUnit</w:t>
            </w:r>
          </w:p>
        </w:tc>
      </w:tr>
      <w:tr w:rsidR="00EC4C9D" w14:paraId="64B0A395" w14:textId="77777777" w:rsidTr="00EC4C9D">
        <w:tc>
          <w:tcPr>
            <w:tcW w:w="2065" w:type="dxa"/>
          </w:tcPr>
          <w:p w14:paraId="1F732843" w14:textId="54012108" w:rsidR="00EC4C9D" w:rsidRPr="00FF3043" w:rsidRDefault="00EC4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3043">
              <w:rPr>
                <w:rFonts w:ascii="Arial" w:hAnsi="Arial" w:cs="Arial"/>
                <w:b/>
                <w:bCs/>
                <w:sz w:val="20"/>
                <w:szCs w:val="20"/>
              </w:rPr>
              <w:t>Build tools</w:t>
            </w:r>
          </w:p>
        </w:tc>
        <w:tc>
          <w:tcPr>
            <w:tcW w:w="7285" w:type="dxa"/>
          </w:tcPr>
          <w:p w14:paraId="1FDC6237" w14:textId="02433C10" w:rsidR="00EC4C9D" w:rsidRPr="00EC4C9D" w:rsidRDefault="00EC4C9D">
            <w:pPr>
              <w:rPr>
                <w:rFonts w:ascii="Arial" w:hAnsi="Arial" w:cs="Arial"/>
                <w:sz w:val="20"/>
                <w:szCs w:val="20"/>
              </w:rPr>
            </w:pPr>
            <w:r w:rsidRPr="00EC4C9D">
              <w:rPr>
                <w:rFonts w:ascii="Arial" w:hAnsi="Arial" w:cs="Arial"/>
                <w:sz w:val="20"/>
                <w:szCs w:val="20"/>
              </w:rPr>
              <w:t>Jenkins, Maven, Gradle, Ant</w:t>
            </w:r>
          </w:p>
        </w:tc>
      </w:tr>
    </w:tbl>
    <w:p w14:paraId="3E32F84E" w14:textId="77777777" w:rsidR="00EC4C9D" w:rsidRDefault="00EC4C9D" w:rsidP="00216B56">
      <w:pPr>
        <w:ind w:right="1440"/>
        <w:rPr>
          <w:rFonts w:ascii="Arial" w:hAnsi="Arial" w:cs="Arial"/>
          <w:b/>
        </w:rPr>
      </w:pPr>
    </w:p>
    <w:p w14:paraId="13409477" w14:textId="31DB1EA2" w:rsidR="00216B56" w:rsidRDefault="00216B56" w:rsidP="00216B56">
      <w:pPr>
        <w:ind w:righ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EDUCATION:</w:t>
      </w:r>
    </w:p>
    <w:p w14:paraId="60FDA569" w14:textId="2D48F859" w:rsidR="00216B56" w:rsidRPr="00C9144B" w:rsidRDefault="00216B56" w:rsidP="00C9144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144B">
        <w:rPr>
          <w:rFonts w:ascii="Arial" w:hAnsi="Arial" w:cs="Arial"/>
          <w:sz w:val="20"/>
          <w:szCs w:val="20"/>
        </w:rPr>
        <w:t>Bachelor of Technology (CS)</w:t>
      </w:r>
    </w:p>
    <w:p w14:paraId="7DBF91C5" w14:textId="77777777" w:rsidR="00216B56" w:rsidRPr="00EC4C9D" w:rsidRDefault="00216B56" w:rsidP="00C914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C4C9D">
        <w:rPr>
          <w:rFonts w:ascii="Arial" w:hAnsi="Arial" w:cs="Arial"/>
          <w:sz w:val="20"/>
          <w:szCs w:val="20"/>
        </w:rPr>
        <w:t>Cochin University of Science and Technology (CUSAT), Kerala.</w:t>
      </w:r>
    </w:p>
    <w:p w14:paraId="39483099" w14:textId="392C2ED6" w:rsidR="00216B56" w:rsidRPr="00C9144B" w:rsidRDefault="00216B56" w:rsidP="00C9144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144B">
        <w:rPr>
          <w:rFonts w:ascii="Arial" w:hAnsi="Arial" w:cs="Arial"/>
          <w:sz w:val="20"/>
          <w:szCs w:val="20"/>
        </w:rPr>
        <w:t xml:space="preserve">E-Commerce </w:t>
      </w:r>
    </w:p>
    <w:p w14:paraId="6B50BBC6" w14:textId="47B4871A" w:rsidR="00216B56" w:rsidRDefault="00216B56" w:rsidP="00C914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C4C9D">
        <w:rPr>
          <w:rFonts w:ascii="Arial" w:hAnsi="Arial" w:cs="Arial"/>
          <w:sz w:val="20"/>
          <w:szCs w:val="20"/>
        </w:rPr>
        <w:t>Electronics Research and Development Centre of India (ER&amp;DC), Kerala.</w:t>
      </w:r>
    </w:p>
    <w:p w14:paraId="73AFCB68" w14:textId="77777777" w:rsidR="00C9144B" w:rsidRDefault="00C9144B" w:rsidP="00C9144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6883940" w14:textId="2644016D" w:rsidR="00DA6781" w:rsidRDefault="00216B56" w:rsidP="00891191">
      <w:pPr>
        <w:tabs>
          <w:tab w:val="left" w:pos="3030"/>
        </w:tabs>
        <w:ind w:right="144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Pr="0050059C">
        <w:rPr>
          <w:rFonts w:ascii="Arial" w:hAnsi="Arial" w:cs="Arial"/>
          <w:b/>
        </w:rPr>
        <w:t>XPERIENCE:</w:t>
      </w:r>
    </w:p>
    <w:p w14:paraId="6797004D" w14:textId="77777777" w:rsidR="00891191" w:rsidRDefault="00891191" w:rsidP="00891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right="23" w:hanging="426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Architect</w:t>
      </w:r>
    </w:p>
    <w:p w14:paraId="26F36DEE" w14:textId="77777777" w:rsidR="00891191" w:rsidRPr="008F5EB8" w:rsidRDefault="00891191" w:rsidP="00891191">
      <w:pPr>
        <w:pStyle w:val="ListParagraph"/>
        <w:autoSpaceDE w:val="0"/>
        <w:autoSpaceDN w:val="0"/>
        <w:adjustRightInd w:val="0"/>
        <w:spacing w:after="0" w:line="240" w:lineRule="auto"/>
        <w:ind w:left="284"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Nov 2020 – Till date</w:t>
      </w:r>
    </w:p>
    <w:p w14:paraId="7834F0F1" w14:textId="4198DDDF" w:rsidR="00891191" w:rsidRPr="008F5EB8" w:rsidRDefault="00891191" w:rsidP="00E63A6F">
      <w:pPr>
        <w:tabs>
          <w:tab w:val="left" w:pos="3030"/>
        </w:tabs>
        <w:ind w:left="270" w:right="1440"/>
        <w:outlineLvl w:val="0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Infogain India Pvt. Ltd., Bengaluru.</w:t>
      </w:r>
    </w:p>
    <w:p w14:paraId="19F76FF7" w14:textId="77777777" w:rsidR="00E63A6F" w:rsidRPr="008F5EB8" w:rsidRDefault="00E63A6F" w:rsidP="00E63A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67" w:right="23" w:hanging="28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Sabre GDS modernization</w:t>
      </w:r>
    </w:p>
    <w:p w14:paraId="448F2781" w14:textId="77777777" w:rsidR="00E63A6F" w:rsidRPr="008F5EB8" w:rsidRDefault="00E63A6F" w:rsidP="00E63A6F">
      <w:pPr>
        <w:autoSpaceDE w:val="0"/>
        <w:autoSpaceDN w:val="0"/>
        <w:adjustRightInd w:val="0"/>
        <w:spacing w:after="0" w:line="240" w:lineRule="auto"/>
        <w:ind w:left="284"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Team Size: 70</w:t>
      </w:r>
    </w:p>
    <w:p w14:paraId="42EB525C" w14:textId="77777777" w:rsidR="00E63A6F" w:rsidRPr="008F5EB8" w:rsidRDefault="00E63A6F" w:rsidP="00E63A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Sabre, one of the four largest </w:t>
      </w:r>
      <w:r w:rsidRPr="008F5EB8">
        <w:rPr>
          <w:rFonts w:ascii="Arial" w:hAnsi="Arial" w:cs="Arial"/>
          <w:b/>
          <w:bCs/>
          <w:sz w:val="20"/>
          <w:szCs w:val="20"/>
        </w:rPr>
        <w:t>GDS</w:t>
      </w:r>
      <w:r w:rsidRPr="008F5EB8">
        <w:rPr>
          <w:rFonts w:ascii="Arial" w:hAnsi="Arial" w:cs="Arial"/>
          <w:sz w:val="20"/>
          <w:szCs w:val="20"/>
        </w:rPr>
        <w:t xml:space="preserve"> (Global Distribution System), has evolved into a broad technology platform that manages more than $260B worth of global travel spend annually, supporting a wide range of travel providers, such as individual airlines, hoteliers, agencies, travel aggregators, and more. </w:t>
      </w:r>
    </w:p>
    <w:p w14:paraId="58C36CBC" w14:textId="77777777" w:rsidR="00E63A6F" w:rsidRPr="008F5EB8" w:rsidRDefault="00E63A6F" w:rsidP="00E63A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lastRenderedPageBreak/>
        <w:t xml:space="preserve">Architected, </w:t>
      </w:r>
      <w:proofErr w:type="gramStart"/>
      <w:r w:rsidRPr="008F5EB8">
        <w:rPr>
          <w:rFonts w:ascii="Arial" w:hAnsi="Arial" w:cs="Arial"/>
          <w:sz w:val="20"/>
          <w:szCs w:val="20"/>
        </w:rPr>
        <w:t>designed</w:t>
      </w:r>
      <w:proofErr w:type="gramEnd"/>
      <w:r w:rsidRPr="008F5EB8">
        <w:rPr>
          <w:rFonts w:ascii="Arial" w:hAnsi="Arial" w:cs="Arial"/>
          <w:sz w:val="20"/>
          <w:szCs w:val="20"/>
        </w:rPr>
        <w:t xml:space="preserve"> and implemented cloud/microservices modernization of existing legacy mainframe applications</w:t>
      </w:r>
      <w:r w:rsidRPr="008F5EB8">
        <w:rPr>
          <w:rFonts w:ascii="Arial" w:hAnsi="Arial" w:cs="Arial"/>
          <w:b/>
          <w:bCs/>
          <w:sz w:val="20"/>
          <w:szCs w:val="20"/>
        </w:rPr>
        <w:t>.</w:t>
      </w:r>
    </w:p>
    <w:p w14:paraId="2602E1C8" w14:textId="08821818" w:rsidR="00E63A6F" w:rsidRPr="008F5EB8" w:rsidRDefault="00E63A6F" w:rsidP="00E63A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The application conforms to hexagonal architecture using adapters to interface with the core business services implemented as Microservices and exposed using REST endpoints.</w:t>
      </w:r>
    </w:p>
    <w:p w14:paraId="01E307F2" w14:textId="77777777" w:rsidR="00E63A6F" w:rsidRPr="00E63A6F" w:rsidRDefault="00E63A6F" w:rsidP="00D94401">
      <w:pPr>
        <w:pStyle w:val="ListParagraph"/>
        <w:autoSpaceDE w:val="0"/>
        <w:autoSpaceDN w:val="0"/>
        <w:adjustRightInd w:val="0"/>
        <w:spacing w:after="0" w:line="240" w:lineRule="auto"/>
        <w:ind w:left="644" w:right="23"/>
      </w:pPr>
    </w:p>
    <w:p w14:paraId="628C8702" w14:textId="77777777" w:rsidR="00891191" w:rsidRPr="00891191" w:rsidRDefault="00891191" w:rsidP="008911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7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891191">
        <w:rPr>
          <w:rFonts w:ascii="Verdana" w:hAnsi="Verdana" w:cs="Verdana"/>
          <w:b/>
          <w:bCs/>
          <w:color w:val="000000"/>
          <w:sz w:val="24"/>
          <w:szCs w:val="24"/>
        </w:rPr>
        <w:t xml:space="preserve">Architect </w:t>
      </w:r>
    </w:p>
    <w:p w14:paraId="44244C04" w14:textId="77777777" w:rsidR="00891191" w:rsidRPr="00891191" w:rsidRDefault="00891191" w:rsidP="00E63A6F">
      <w:p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color w:val="000000"/>
          <w:sz w:val="20"/>
          <w:szCs w:val="20"/>
        </w:rPr>
      </w:pPr>
      <w:r w:rsidRPr="00891191">
        <w:rPr>
          <w:rFonts w:ascii="Arial" w:hAnsi="Arial" w:cs="Arial"/>
          <w:color w:val="000000"/>
          <w:sz w:val="20"/>
          <w:szCs w:val="20"/>
        </w:rPr>
        <w:t xml:space="preserve">Oct 2019 – Dec 2019 </w:t>
      </w:r>
    </w:p>
    <w:p w14:paraId="103A70AC" w14:textId="2FAC6B67" w:rsidR="00E63A6F" w:rsidRDefault="00891191" w:rsidP="00D94401">
      <w:pPr>
        <w:tabs>
          <w:tab w:val="left" w:pos="3030"/>
        </w:tabs>
        <w:ind w:left="270" w:right="1440"/>
        <w:outlineLvl w:val="0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8F5EB8">
        <w:rPr>
          <w:rFonts w:ascii="Arial" w:hAnsi="Arial" w:cs="Arial"/>
          <w:color w:val="000000"/>
          <w:sz w:val="20"/>
          <w:szCs w:val="20"/>
        </w:rPr>
        <w:t>Sourcebits</w:t>
      </w:r>
      <w:proofErr w:type="spellEnd"/>
      <w:r w:rsidRPr="008F5EB8">
        <w:rPr>
          <w:rFonts w:ascii="Arial" w:hAnsi="Arial" w:cs="Arial"/>
          <w:color w:val="000000"/>
          <w:sz w:val="20"/>
          <w:szCs w:val="20"/>
        </w:rPr>
        <w:t xml:space="preserve"> Digital India Pvt. Ltd., Bengaluru.</w:t>
      </w:r>
    </w:p>
    <w:p w14:paraId="5A85BF97" w14:textId="7D8FCB83" w:rsidR="00891191" w:rsidRDefault="00891191" w:rsidP="00891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right="23" w:hanging="426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Senior Architect</w:t>
      </w:r>
    </w:p>
    <w:p w14:paraId="5813D873" w14:textId="77777777" w:rsidR="00891191" w:rsidRPr="008F5EB8" w:rsidRDefault="00891191" w:rsidP="00891191">
      <w:pPr>
        <w:pStyle w:val="ListParagraph"/>
        <w:autoSpaceDE w:val="0"/>
        <w:autoSpaceDN w:val="0"/>
        <w:adjustRightInd w:val="0"/>
        <w:spacing w:after="0" w:line="240" w:lineRule="auto"/>
        <w:ind w:left="284"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Jan 2019 – July 2019</w:t>
      </w:r>
    </w:p>
    <w:p w14:paraId="0C639064" w14:textId="77777777" w:rsidR="00891191" w:rsidRPr="008F5EB8" w:rsidRDefault="00891191" w:rsidP="00891191">
      <w:pPr>
        <w:pStyle w:val="ListParagraph"/>
        <w:autoSpaceDE w:val="0"/>
        <w:autoSpaceDN w:val="0"/>
        <w:adjustRightInd w:val="0"/>
        <w:spacing w:after="0" w:line="240" w:lineRule="auto"/>
        <w:ind w:left="284"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AIE Software India Pvt. Ltd., Bengaluru.</w:t>
      </w:r>
    </w:p>
    <w:p w14:paraId="62A71349" w14:textId="77777777" w:rsidR="00891191" w:rsidRPr="008F5EB8" w:rsidRDefault="00891191" w:rsidP="00891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right="23" w:hanging="28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Kohl’s Ecommerce platform</w:t>
      </w:r>
    </w:p>
    <w:p w14:paraId="3E9BB1E2" w14:textId="77777777" w:rsidR="00891191" w:rsidRPr="008F5EB8" w:rsidRDefault="00891191" w:rsidP="00891191">
      <w:pPr>
        <w:pStyle w:val="ListParagraph"/>
        <w:autoSpaceDE w:val="0"/>
        <w:autoSpaceDN w:val="0"/>
        <w:adjustRightInd w:val="0"/>
        <w:spacing w:after="0" w:line="240" w:lineRule="auto"/>
        <w:ind w:left="284" w:right="2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Team Size: 20</w:t>
      </w:r>
    </w:p>
    <w:p w14:paraId="4DA1690E" w14:textId="77777777" w:rsidR="00E63A6F" w:rsidRPr="008F5EB8" w:rsidRDefault="00891191" w:rsidP="007A19C6">
      <w:pPr>
        <w:pStyle w:val="ListParagraph"/>
        <w:numPr>
          <w:ilvl w:val="0"/>
          <w:numId w:val="4"/>
        </w:numPr>
        <w:tabs>
          <w:tab w:val="left" w:pos="3030"/>
        </w:tabs>
        <w:spacing w:line="240" w:lineRule="auto"/>
        <w:ind w:left="648"/>
        <w:outlineLvl w:val="0"/>
        <w:rPr>
          <w:rFonts w:ascii="Arial" w:hAnsi="Arial" w:cs="Arial"/>
          <w:color w:val="000000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Architected AIE’s </w:t>
      </w:r>
      <w:r w:rsidRPr="008F5EB8">
        <w:rPr>
          <w:rFonts w:ascii="Arial" w:hAnsi="Arial" w:cs="Arial"/>
          <w:sz w:val="20"/>
          <w:szCs w:val="20"/>
          <w:shd w:val="clear" w:color="auto" w:fill="FFFFFF"/>
        </w:rPr>
        <w:t>commerce tools that revolutionize the enterprise e-commerce cloud platform with an API-first, cloud-based solution that reduces complexity and increases both flexibility and speed for Omni channel brands and retailers.</w:t>
      </w:r>
    </w:p>
    <w:p w14:paraId="40BE81A0" w14:textId="5CABC8AD" w:rsidR="00891191" w:rsidRPr="00E63A6F" w:rsidRDefault="00891191" w:rsidP="007A19C6">
      <w:pPr>
        <w:pStyle w:val="ListParagraph"/>
        <w:numPr>
          <w:ilvl w:val="0"/>
          <w:numId w:val="4"/>
        </w:numPr>
        <w:tabs>
          <w:tab w:val="left" w:pos="3030"/>
        </w:tabs>
        <w:spacing w:line="240" w:lineRule="auto"/>
        <w:ind w:left="648" w:right="1440"/>
        <w:outlineLvl w:val="0"/>
        <w:rPr>
          <w:rFonts w:ascii="Verdana" w:hAnsi="Verdana" w:cs="Verdana"/>
          <w:color w:val="000000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  <w:shd w:val="clear" w:color="auto" w:fill="FFFFFF"/>
        </w:rPr>
        <w:t>This application is built using Microservices architecture and deployed on GCP.</w:t>
      </w:r>
    </w:p>
    <w:p w14:paraId="453E77AE" w14:textId="77777777" w:rsidR="00E63A6F" w:rsidRPr="00E63A6F" w:rsidRDefault="00E63A6F" w:rsidP="007A19C6">
      <w:pPr>
        <w:pStyle w:val="ListParagraph"/>
        <w:tabs>
          <w:tab w:val="left" w:pos="3030"/>
        </w:tabs>
        <w:ind w:left="644" w:right="1440"/>
        <w:outlineLvl w:val="0"/>
        <w:rPr>
          <w:rFonts w:ascii="Verdana" w:hAnsi="Verdana" w:cs="Verdana"/>
          <w:color w:val="000000"/>
          <w:sz w:val="20"/>
          <w:szCs w:val="20"/>
        </w:rPr>
      </w:pPr>
    </w:p>
    <w:p w14:paraId="6AE6E71C" w14:textId="6BC75BC3" w:rsidR="00385255" w:rsidRPr="007257CE" w:rsidRDefault="00385255" w:rsidP="003852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3" w:hanging="426"/>
        <w:rPr>
          <w:rFonts w:ascii="Verdana" w:hAnsi="Verdana"/>
          <w:b/>
          <w:bCs/>
        </w:rPr>
      </w:pPr>
      <w:r w:rsidRPr="007257CE">
        <w:rPr>
          <w:rFonts w:ascii="Verdana" w:hAnsi="Verdana"/>
          <w:b/>
          <w:bCs/>
        </w:rPr>
        <w:t>Senior Consultant Engineer</w:t>
      </w:r>
    </w:p>
    <w:p w14:paraId="373D095F" w14:textId="77777777" w:rsidR="00385255" w:rsidRPr="008F5EB8" w:rsidRDefault="00385255" w:rsidP="00385255">
      <w:pPr>
        <w:autoSpaceDE w:val="0"/>
        <w:autoSpaceDN w:val="0"/>
        <w:adjustRightInd w:val="0"/>
        <w:spacing w:after="0" w:line="240" w:lineRule="auto"/>
        <w:ind w:right="23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Mar 2015 – Feb 2017</w:t>
      </w:r>
    </w:p>
    <w:p w14:paraId="1AB00C72" w14:textId="189015D3" w:rsidR="00385255" w:rsidRPr="008F5EB8" w:rsidRDefault="00385255" w:rsidP="006728EF">
      <w:pPr>
        <w:autoSpaceDE w:val="0"/>
        <w:autoSpaceDN w:val="0"/>
        <w:adjustRightInd w:val="0"/>
        <w:spacing w:after="0" w:line="240" w:lineRule="auto"/>
        <w:ind w:right="23" w:firstLine="284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SAP Ariba India Pvt. Ltd., Bengaluru.</w:t>
      </w:r>
    </w:p>
    <w:p w14:paraId="6EDA2855" w14:textId="77777777" w:rsidR="00385255" w:rsidRPr="008F5EB8" w:rsidRDefault="00385255" w:rsidP="00385255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Ariba Network</w:t>
      </w:r>
    </w:p>
    <w:p w14:paraId="424A4A8D" w14:textId="77777777" w:rsidR="00385255" w:rsidRPr="008F5EB8" w:rsidRDefault="00385255" w:rsidP="00385255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Team Size: 24</w:t>
      </w:r>
    </w:p>
    <w:p w14:paraId="371ADEDC" w14:textId="77777777" w:rsidR="00385255" w:rsidRPr="008F5EB8" w:rsidRDefault="00385255" w:rsidP="003852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3"/>
        <w:jc w:val="both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Architected and developed Ariba</w:t>
      </w:r>
      <w:r w:rsidRPr="008F5EB8">
        <w:rPr>
          <w:rFonts w:ascii="Arial" w:hAnsi="Arial" w:cs="Arial"/>
          <w:sz w:val="20"/>
          <w:szCs w:val="20"/>
          <w:lang w:val="en-IN"/>
        </w:rPr>
        <w:t xml:space="preserve"> Network (AN)</w:t>
      </w:r>
      <w:r w:rsidRPr="008F5EB8">
        <w:rPr>
          <w:rFonts w:ascii="Arial" w:hAnsi="Arial" w:cs="Arial"/>
          <w:sz w:val="20"/>
          <w:szCs w:val="20"/>
        </w:rPr>
        <w:t xml:space="preserve">, the largest Enterprise </w:t>
      </w:r>
      <w:r w:rsidRPr="008F5EB8">
        <w:rPr>
          <w:rFonts w:ascii="Arial" w:hAnsi="Arial" w:cs="Arial"/>
          <w:sz w:val="20"/>
          <w:szCs w:val="20"/>
          <w:lang w:val="en-IN"/>
        </w:rPr>
        <w:t xml:space="preserve">B2B </w:t>
      </w:r>
      <w:r w:rsidRPr="008F5EB8">
        <w:rPr>
          <w:rFonts w:ascii="Arial" w:hAnsi="Arial" w:cs="Arial"/>
          <w:sz w:val="20"/>
          <w:szCs w:val="20"/>
        </w:rPr>
        <w:t>network on the cloud,</w:t>
      </w:r>
      <w:r w:rsidRPr="008F5EB8">
        <w:rPr>
          <w:rFonts w:ascii="Arial" w:hAnsi="Arial" w:cs="Arial"/>
          <w:sz w:val="20"/>
          <w:szCs w:val="20"/>
          <w:lang w:val="en-IN"/>
        </w:rPr>
        <w:t xml:space="preserve"> facilitating</w:t>
      </w:r>
      <w:r w:rsidRPr="008F5EB8">
        <w:rPr>
          <w:rFonts w:ascii="Arial" w:hAnsi="Arial" w:cs="Arial"/>
          <w:sz w:val="20"/>
          <w:szCs w:val="20"/>
        </w:rPr>
        <w:t xml:space="preserve"> Buyers to procure goods and services from Suppliers. </w:t>
      </w:r>
    </w:p>
    <w:p w14:paraId="56D8455C" w14:textId="453EB9BA" w:rsidR="00385255" w:rsidRPr="007A19C6" w:rsidRDefault="00385255" w:rsidP="00EE16A3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Built on Microservices architecture and deployed on </w:t>
      </w:r>
      <w:r w:rsidRPr="008F5EB8">
        <w:rPr>
          <w:rFonts w:ascii="Arial" w:hAnsi="Arial" w:cs="Arial"/>
          <w:b/>
          <w:bCs/>
          <w:sz w:val="20"/>
          <w:szCs w:val="20"/>
        </w:rPr>
        <w:t>Ariba Cloud</w:t>
      </w:r>
      <w:r w:rsidRPr="008F5EB8">
        <w:rPr>
          <w:rFonts w:ascii="Arial" w:hAnsi="Arial" w:cs="Arial"/>
          <w:sz w:val="20"/>
          <w:szCs w:val="20"/>
        </w:rPr>
        <w:t xml:space="preserve"> (Private) offering SAAS solutions for enterprise procurement operations. </w:t>
      </w:r>
    </w:p>
    <w:p w14:paraId="41163A1A" w14:textId="77777777" w:rsidR="00385255" w:rsidRDefault="00385255" w:rsidP="00385255">
      <w:pPr>
        <w:pStyle w:val="Default"/>
      </w:pPr>
    </w:p>
    <w:p w14:paraId="2B0A9854" w14:textId="5299037D" w:rsidR="00385255" w:rsidRPr="007257CE" w:rsidRDefault="00385255" w:rsidP="003852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7257CE">
        <w:rPr>
          <w:rFonts w:ascii="Verdana" w:hAnsi="Verdana"/>
          <w:b/>
          <w:bCs/>
        </w:rPr>
        <w:t>Consultant Engineer</w:t>
      </w:r>
    </w:p>
    <w:p w14:paraId="50829240" w14:textId="77777777" w:rsidR="00385255" w:rsidRPr="008F5EB8" w:rsidRDefault="00385255" w:rsidP="00385255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Feb 2012 – Mar 2015</w:t>
      </w:r>
    </w:p>
    <w:p w14:paraId="5276E594" w14:textId="6AA20AF4" w:rsidR="00385255" w:rsidRPr="006728EF" w:rsidRDefault="00385255" w:rsidP="006728EF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Ariba India Pvt. Ltd., Bengaluru.</w:t>
      </w:r>
      <w:r w:rsidRPr="008F5EB8">
        <w:rPr>
          <w:rFonts w:ascii="Arial" w:hAnsi="Arial" w:cs="Arial"/>
          <w:sz w:val="20"/>
          <w:szCs w:val="20"/>
        </w:rPr>
        <w:t xml:space="preserve"> </w:t>
      </w:r>
    </w:p>
    <w:p w14:paraId="36523190" w14:textId="77777777" w:rsidR="00385255" w:rsidRPr="008F5EB8" w:rsidRDefault="00385255" w:rsidP="00385255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Ariba Procurement Solutions (Platform) </w:t>
      </w:r>
    </w:p>
    <w:p w14:paraId="0A443024" w14:textId="77777777" w:rsidR="00385255" w:rsidRPr="008F5EB8" w:rsidRDefault="00385255" w:rsidP="00385255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Team Size: 18 </w:t>
      </w:r>
    </w:p>
    <w:p w14:paraId="74F78BD9" w14:textId="77777777" w:rsidR="00385255" w:rsidRPr="008F5EB8" w:rsidRDefault="00385255" w:rsidP="0038525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Worked on Ariba On-Premise solutions Platform.</w:t>
      </w:r>
    </w:p>
    <w:p w14:paraId="57BCFB91" w14:textId="77777777" w:rsidR="00385255" w:rsidRPr="008F5EB8" w:rsidRDefault="00385255" w:rsidP="0038525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Platform services are consumed by Ariba - Buyer, Sourcing, Procure to Pay and Spend management applications.</w:t>
      </w:r>
    </w:p>
    <w:p w14:paraId="50509ADA" w14:textId="20DB056A" w:rsidR="00385255" w:rsidRDefault="00385255" w:rsidP="00715BE3">
      <w:pPr>
        <w:pStyle w:val="Default"/>
        <w:numPr>
          <w:ilvl w:val="0"/>
          <w:numId w:val="4"/>
        </w:numPr>
        <w:rPr>
          <w:sz w:val="18"/>
          <w:szCs w:val="18"/>
        </w:rPr>
      </w:pPr>
      <w:r w:rsidRPr="008F5EB8">
        <w:rPr>
          <w:rFonts w:ascii="Arial" w:hAnsi="Arial" w:cs="Arial"/>
          <w:sz w:val="20"/>
          <w:szCs w:val="20"/>
        </w:rPr>
        <w:t xml:space="preserve">Stabilized Application framework by resolving long standing defects involving core framework rearchitecting and refactoring. </w:t>
      </w:r>
    </w:p>
    <w:p w14:paraId="05C2F65B" w14:textId="5327A9DA" w:rsidR="00385255" w:rsidRDefault="00385255" w:rsidP="00FF3043">
      <w:pPr>
        <w:rPr>
          <w:rFonts w:ascii="Arial" w:hAnsi="Arial" w:cs="Arial"/>
          <w:b/>
          <w:bCs/>
          <w:sz w:val="20"/>
          <w:szCs w:val="20"/>
        </w:rPr>
      </w:pPr>
    </w:p>
    <w:p w14:paraId="6747E8B6" w14:textId="65684419" w:rsidR="00385255" w:rsidRPr="007257CE" w:rsidRDefault="00385255" w:rsidP="003852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7257CE">
        <w:rPr>
          <w:rFonts w:ascii="Verdana" w:hAnsi="Verdana"/>
          <w:b/>
          <w:bCs/>
        </w:rPr>
        <w:t>Associate Technical Architect</w:t>
      </w:r>
    </w:p>
    <w:p w14:paraId="4CB77A77" w14:textId="77777777" w:rsidR="00385255" w:rsidRPr="004970DE" w:rsidRDefault="00385255" w:rsidP="004970DE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4970DE">
        <w:rPr>
          <w:rFonts w:ascii="Arial" w:eastAsia="Verdana" w:hAnsi="Arial" w:cs="Arial"/>
          <w:color w:val="000000"/>
          <w:sz w:val="20"/>
          <w:szCs w:val="20"/>
        </w:rPr>
        <w:t>Oct 2010 – Jan 2012</w:t>
      </w:r>
    </w:p>
    <w:p w14:paraId="3850383B" w14:textId="658B2188" w:rsidR="00385255" w:rsidRPr="006728EF" w:rsidRDefault="00385255" w:rsidP="006728EF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sz w:val="20"/>
          <w:szCs w:val="20"/>
        </w:rPr>
      </w:pPr>
      <w:r w:rsidRPr="004970DE">
        <w:rPr>
          <w:rFonts w:ascii="Arial" w:eastAsia="Verdana" w:hAnsi="Arial" w:cs="Arial"/>
          <w:color w:val="000000"/>
          <w:sz w:val="20"/>
          <w:szCs w:val="20"/>
        </w:rPr>
        <w:t>Tavant Technologies India Pvt. Ltd., Bengaluru.</w:t>
      </w:r>
      <w:r w:rsidRPr="004970DE">
        <w:rPr>
          <w:rFonts w:ascii="Arial" w:hAnsi="Arial" w:cs="Arial"/>
          <w:sz w:val="20"/>
          <w:szCs w:val="20"/>
        </w:rPr>
        <w:t xml:space="preserve"> </w:t>
      </w:r>
    </w:p>
    <w:p w14:paraId="788A0D77" w14:textId="77777777" w:rsidR="00385255" w:rsidRPr="004970DE" w:rsidRDefault="00385255" w:rsidP="004970DE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>Triad COBOL Integration (R&amp;D)</w:t>
      </w:r>
    </w:p>
    <w:p w14:paraId="63338CDC" w14:textId="77777777" w:rsidR="00385255" w:rsidRPr="004970DE" w:rsidRDefault="00385255" w:rsidP="004970DE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 xml:space="preserve">Team Size: 6 </w:t>
      </w:r>
    </w:p>
    <w:p w14:paraId="4BAFACDD" w14:textId="77777777" w:rsidR="00385255" w:rsidRPr="004970DE" w:rsidRDefault="00385255" w:rsidP="004970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 xml:space="preserve">Designed and developed application providing web interface to Mainframe systems. </w:t>
      </w:r>
    </w:p>
    <w:p w14:paraId="2D876511" w14:textId="77777777" w:rsidR="00385255" w:rsidRPr="004970DE" w:rsidRDefault="00385255" w:rsidP="004970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>System transfers data between Java and COBOL runtime systems (Microfocus COBOL) using Dozer and Drools frameworks.</w:t>
      </w:r>
    </w:p>
    <w:p w14:paraId="3E3CFB4B" w14:textId="77777777" w:rsidR="00385255" w:rsidRPr="004970DE" w:rsidRDefault="00385255" w:rsidP="004970DE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48135FA" w14:textId="77777777" w:rsidR="00385255" w:rsidRPr="004970DE" w:rsidRDefault="00385255" w:rsidP="004970DE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 xml:space="preserve">Warranty Management System </w:t>
      </w:r>
    </w:p>
    <w:p w14:paraId="2C008778" w14:textId="77777777" w:rsidR="00385255" w:rsidRPr="004970DE" w:rsidRDefault="00385255" w:rsidP="004970DE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 xml:space="preserve">Team Size: 18 </w:t>
      </w:r>
    </w:p>
    <w:p w14:paraId="2B59E3A8" w14:textId="77777777" w:rsidR="00385255" w:rsidRPr="004970DE" w:rsidRDefault="00385255" w:rsidP="004970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t>WMS is a user-friendly and effective one-stop warranty management solution for manufacturers.</w:t>
      </w:r>
    </w:p>
    <w:p w14:paraId="33ABE910" w14:textId="57901263" w:rsidR="00385255" w:rsidRDefault="00385255" w:rsidP="004970D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4970DE">
        <w:rPr>
          <w:rFonts w:ascii="Arial" w:hAnsi="Arial" w:cs="Arial"/>
          <w:sz w:val="20"/>
          <w:szCs w:val="20"/>
        </w:rPr>
        <w:lastRenderedPageBreak/>
        <w:t>Resolved performance pitfalls by modifying architectural and design flaws.</w:t>
      </w:r>
    </w:p>
    <w:p w14:paraId="4D1E330F" w14:textId="77777777" w:rsidR="004B648E" w:rsidRPr="004B648E" w:rsidRDefault="004B648E" w:rsidP="004B648E">
      <w:pPr>
        <w:spacing w:line="240" w:lineRule="auto"/>
        <w:rPr>
          <w:rFonts w:ascii="Arial" w:hAnsi="Arial" w:cs="Arial"/>
          <w:sz w:val="20"/>
          <w:szCs w:val="20"/>
        </w:rPr>
      </w:pPr>
    </w:p>
    <w:p w14:paraId="667CFAC2" w14:textId="6A1F5359" w:rsidR="00385255" w:rsidRPr="00A606E8" w:rsidRDefault="00385255" w:rsidP="003852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0E6B08">
        <w:rPr>
          <w:rFonts w:ascii="Verdana" w:hAnsi="Verdana"/>
          <w:b/>
          <w:bCs/>
        </w:rPr>
        <w:t>Consultant</w:t>
      </w:r>
      <w:r>
        <w:rPr>
          <w:rFonts w:ascii="Verdana" w:hAnsi="Verdana"/>
          <w:b/>
          <w:bCs/>
        </w:rPr>
        <w:t xml:space="preserve"> Engineer</w:t>
      </w:r>
    </w:p>
    <w:p w14:paraId="63ACC6DB" w14:textId="155EB395" w:rsidR="00385255" w:rsidRPr="008F5EB8" w:rsidRDefault="00385255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June 2010 – Sept 2010</w:t>
      </w:r>
    </w:p>
    <w:p w14:paraId="7655AC5A" w14:textId="77777777" w:rsidR="00385255" w:rsidRPr="008F5EB8" w:rsidRDefault="00385255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Logix Microsystems India</w:t>
      </w:r>
      <w:hyperlink r:id="rId8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 xml:space="preserve"> </w:t>
        </w:r>
      </w:hyperlink>
      <w:hyperlink r:id="rId9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Pvt</w:t>
        </w:r>
      </w:hyperlink>
      <w:hyperlink r:id="rId10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>.</w:t>
        </w:r>
      </w:hyperlink>
      <w:hyperlink r:id="rId11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 xml:space="preserve"> </w:t>
        </w:r>
      </w:hyperlink>
      <w:hyperlink r:id="rId12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Ltd</w:t>
        </w:r>
      </w:hyperlink>
      <w:hyperlink r:id="rId13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>.</w:t>
        </w:r>
      </w:hyperlink>
      <w:hyperlink r:id="rId14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,</w:t>
        </w:r>
      </w:hyperlink>
      <w:hyperlink r:id="rId15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 xml:space="preserve"> </w:t>
        </w:r>
      </w:hyperlink>
      <w:r w:rsidRPr="008F5EB8">
        <w:rPr>
          <w:rFonts w:ascii="Arial" w:eastAsia="Verdana" w:hAnsi="Arial" w:cs="Arial"/>
          <w:color w:val="000000"/>
          <w:sz w:val="20"/>
          <w:szCs w:val="20"/>
        </w:rPr>
        <w:t xml:space="preserve"> Bengaluru.</w:t>
      </w:r>
    </w:p>
    <w:p w14:paraId="4FC1EF02" w14:textId="77777777" w:rsidR="00385255" w:rsidRPr="008F5EB8" w:rsidRDefault="00385255" w:rsidP="00C76146">
      <w:pPr>
        <w:pStyle w:val="ListParagraph"/>
        <w:numPr>
          <w:ilvl w:val="0"/>
          <w:numId w:val="8"/>
        </w:numPr>
        <w:spacing w:after="0" w:line="240" w:lineRule="auto"/>
        <w:ind w:left="540" w:hanging="270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 xml:space="preserve">Insurance Express Insurance Management Portal </w:t>
      </w:r>
    </w:p>
    <w:p w14:paraId="5DFAF25F" w14:textId="77777777" w:rsidR="00385255" w:rsidRPr="008F5EB8" w:rsidRDefault="00385255" w:rsidP="00C76146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Team Size: 8</w:t>
      </w:r>
    </w:p>
    <w:p w14:paraId="7F310DC2" w14:textId="6D1C29CD" w:rsidR="00385255" w:rsidRPr="008F5EB8" w:rsidRDefault="00385255" w:rsidP="00C76146">
      <w:pPr>
        <w:autoSpaceDE w:val="0"/>
        <w:autoSpaceDN w:val="0"/>
        <w:adjustRightInd w:val="0"/>
        <w:spacing w:after="0" w:line="240" w:lineRule="auto"/>
        <w:ind w:right="25" w:firstLine="284"/>
        <w:jc w:val="both"/>
        <w:rPr>
          <w:rFonts w:ascii="Arial" w:eastAsia="Verdana" w:hAnsi="Arial" w:cs="Arial"/>
          <w:color w:val="000000"/>
          <w:sz w:val="20"/>
          <w:szCs w:val="20"/>
        </w:rPr>
      </w:pPr>
    </w:p>
    <w:p w14:paraId="17E9D738" w14:textId="77777777" w:rsidR="00385255" w:rsidRPr="008F5EB8" w:rsidRDefault="00385255" w:rsidP="00C76146">
      <w:pPr>
        <w:autoSpaceDE w:val="0"/>
        <w:autoSpaceDN w:val="0"/>
        <w:adjustRightInd w:val="0"/>
        <w:spacing w:after="0" w:line="240" w:lineRule="auto"/>
        <w:ind w:right="25" w:firstLine="284"/>
        <w:jc w:val="both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Jan 2010 – Mar 2010</w:t>
      </w:r>
    </w:p>
    <w:p w14:paraId="00F2500C" w14:textId="77777777" w:rsidR="00385255" w:rsidRPr="008F5EB8" w:rsidRDefault="00385255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Manthan Info Systems India</w:t>
      </w:r>
      <w:hyperlink r:id="rId16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 xml:space="preserve"> </w:t>
        </w:r>
      </w:hyperlink>
      <w:hyperlink r:id="rId17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Pvt</w:t>
        </w:r>
      </w:hyperlink>
      <w:hyperlink r:id="rId18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>.</w:t>
        </w:r>
      </w:hyperlink>
      <w:hyperlink r:id="rId19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 xml:space="preserve"> </w:t>
        </w:r>
      </w:hyperlink>
      <w:hyperlink r:id="rId20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Ltd</w:t>
        </w:r>
      </w:hyperlink>
      <w:hyperlink r:id="rId21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>.</w:t>
        </w:r>
      </w:hyperlink>
      <w:hyperlink r:id="rId22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,</w:t>
        </w:r>
      </w:hyperlink>
      <w:hyperlink r:id="rId23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 xml:space="preserve"> </w:t>
        </w:r>
      </w:hyperlink>
      <w:r w:rsidRPr="008F5EB8">
        <w:rPr>
          <w:rFonts w:ascii="Arial" w:eastAsia="Verdana" w:hAnsi="Arial" w:cs="Arial"/>
          <w:color w:val="000000"/>
          <w:sz w:val="20"/>
          <w:szCs w:val="20"/>
        </w:rPr>
        <w:t xml:space="preserve"> Bengaluru.</w:t>
      </w:r>
      <w:r w:rsidRPr="008F5EB8">
        <w:rPr>
          <w:rFonts w:ascii="Arial" w:hAnsi="Arial" w:cs="Arial"/>
          <w:sz w:val="20"/>
          <w:szCs w:val="20"/>
        </w:rPr>
        <w:t xml:space="preserve"> </w:t>
      </w:r>
    </w:p>
    <w:p w14:paraId="3FCE4013" w14:textId="4D87D0EC" w:rsidR="00385255" w:rsidRPr="008A0F5B" w:rsidRDefault="00385255" w:rsidP="00C76146">
      <w:pPr>
        <w:pStyle w:val="ListParagraph"/>
        <w:numPr>
          <w:ilvl w:val="0"/>
          <w:numId w:val="8"/>
        </w:numPr>
        <w:spacing w:line="240" w:lineRule="auto"/>
        <w:ind w:left="540" w:hanging="270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LMG Supply Chain Management System</w:t>
      </w:r>
    </w:p>
    <w:p w14:paraId="6E66DEA6" w14:textId="77777777" w:rsidR="008A0F5B" w:rsidRPr="008A0F5B" w:rsidRDefault="008A0F5B" w:rsidP="00715BE3">
      <w:pPr>
        <w:pStyle w:val="ListParagraph"/>
        <w:ind w:left="540"/>
        <w:rPr>
          <w:rFonts w:ascii="Arial" w:hAnsi="Arial" w:cs="Arial"/>
          <w:b/>
          <w:bCs/>
          <w:sz w:val="20"/>
          <w:szCs w:val="20"/>
        </w:rPr>
      </w:pPr>
    </w:p>
    <w:p w14:paraId="31CA58FD" w14:textId="7B787C3D" w:rsidR="008A0F5B" w:rsidRPr="00DF66DF" w:rsidRDefault="008A0F5B" w:rsidP="008A0F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DF66DF">
        <w:rPr>
          <w:rFonts w:ascii="Verdana" w:hAnsi="Verdana"/>
          <w:b/>
          <w:bCs/>
        </w:rPr>
        <w:t>Technical Lead</w:t>
      </w:r>
    </w:p>
    <w:p w14:paraId="3AC49F0D" w14:textId="77777777" w:rsidR="008A0F5B" w:rsidRPr="008F5EB8" w:rsidRDefault="008A0F5B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Mar 2008 – Nov 2009</w:t>
      </w:r>
    </w:p>
    <w:p w14:paraId="11D04A81" w14:textId="64AF7A33" w:rsidR="008A0F5B" w:rsidRPr="008F5EB8" w:rsidRDefault="008A0F5B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 xml:space="preserve">Trianz Consulting </w:t>
      </w:r>
      <w:r w:rsidRPr="008F5EB8">
        <w:rPr>
          <w:rFonts w:ascii="Arial" w:eastAsia="Verdana" w:hAnsi="Arial" w:cs="Arial"/>
          <w:sz w:val="20"/>
          <w:szCs w:val="20"/>
        </w:rPr>
        <w:t>India</w:t>
      </w:r>
      <w:hyperlink r:id="rId24">
        <w:r w:rsidRPr="008F5EB8">
          <w:rPr>
            <w:rFonts w:ascii="Arial" w:eastAsia="Verdana" w:hAnsi="Arial" w:cs="Arial"/>
            <w:sz w:val="20"/>
            <w:szCs w:val="20"/>
          </w:rPr>
          <w:t xml:space="preserve"> </w:t>
        </w:r>
      </w:hyperlink>
      <w:hyperlink r:id="rId25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Pvt</w:t>
        </w:r>
      </w:hyperlink>
      <w:hyperlink r:id="rId26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>.</w:t>
        </w:r>
      </w:hyperlink>
      <w:hyperlink r:id="rId27">
        <w:r w:rsidRPr="008F5EB8">
          <w:rPr>
            <w:rFonts w:ascii="Arial" w:eastAsia="Verdana" w:hAnsi="Arial" w:cs="Arial"/>
            <w:color w:val="000080"/>
            <w:sz w:val="20"/>
            <w:szCs w:val="20"/>
          </w:rPr>
          <w:t xml:space="preserve"> </w:t>
        </w:r>
      </w:hyperlink>
      <w:hyperlink r:id="rId28">
        <w:r w:rsidRPr="008F5EB8">
          <w:rPr>
            <w:rFonts w:ascii="Arial" w:eastAsia="Verdana" w:hAnsi="Arial" w:cs="Arial"/>
            <w:sz w:val="20"/>
            <w:szCs w:val="20"/>
          </w:rPr>
          <w:t>L</w:t>
        </w:r>
      </w:hyperlink>
      <w:r w:rsidRPr="008F5EB8">
        <w:rPr>
          <w:rFonts w:ascii="Arial" w:eastAsia="Verdana" w:hAnsi="Arial" w:cs="Arial"/>
          <w:sz w:val="20"/>
          <w:szCs w:val="20"/>
        </w:rPr>
        <w:t>td</w:t>
      </w:r>
      <w:hyperlink r:id="rId29">
        <w:r w:rsidRPr="008F5EB8">
          <w:rPr>
            <w:rFonts w:ascii="Arial" w:eastAsia="Verdana" w:hAnsi="Arial" w:cs="Arial"/>
            <w:color w:val="000000"/>
            <w:sz w:val="20"/>
            <w:szCs w:val="20"/>
          </w:rPr>
          <w:t>.,</w:t>
        </w:r>
      </w:hyperlink>
      <w:r w:rsidRPr="008F5EB8">
        <w:rPr>
          <w:rFonts w:ascii="Arial" w:eastAsia="Verdana" w:hAnsi="Arial" w:cs="Arial"/>
          <w:color w:val="000000"/>
          <w:sz w:val="20"/>
          <w:szCs w:val="20"/>
        </w:rPr>
        <w:t xml:space="preserve"> Bengaluru.</w:t>
      </w:r>
    </w:p>
    <w:p w14:paraId="7EC6E8B0" w14:textId="77777777" w:rsidR="008A0F5B" w:rsidRPr="00296600" w:rsidRDefault="008A0F5B" w:rsidP="00C76146">
      <w:pPr>
        <w:pStyle w:val="ListParagraph"/>
        <w:numPr>
          <w:ilvl w:val="0"/>
          <w:numId w:val="8"/>
        </w:numPr>
        <w:spacing w:after="0" w:line="240" w:lineRule="auto"/>
        <w:ind w:left="540" w:hanging="270"/>
        <w:rPr>
          <w:rFonts w:ascii="Arial" w:hAnsi="Arial" w:cs="Arial"/>
        </w:rPr>
      </w:pPr>
      <w:r w:rsidRPr="008F5EB8">
        <w:rPr>
          <w:rFonts w:ascii="Arial" w:hAnsi="Arial" w:cs="Arial"/>
          <w:sz w:val="20"/>
          <w:szCs w:val="20"/>
        </w:rPr>
        <w:t xml:space="preserve">SMART (Sales Management </w:t>
      </w:r>
      <w:proofErr w:type="gramStart"/>
      <w:r w:rsidRPr="008F5EB8">
        <w:rPr>
          <w:rFonts w:ascii="Arial" w:hAnsi="Arial" w:cs="Arial"/>
          <w:sz w:val="20"/>
          <w:szCs w:val="20"/>
        </w:rPr>
        <w:t>And</w:t>
      </w:r>
      <w:proofErr w:type="gramEnd"/>
      <w:r w:rsidRPr="008F5EB8">
        <w:rPr>
          <w:rFonts w:ascii="Arial" w:hAnsi="Arial" w:cs="Arial"/>
          <w:sz w:val="20"/>
          <w:szCs w:val="20"/>
        </w:rPr>
        <w:t xml:space="preserve"> Reporting Tool) System</w:t>
      </w:r>
      <w:r w:rsidRPr="00296600">
        <w:rPr>
          <w:rFonts w:ascii="Arial" w:hAnsi="Arial" w:cs="Arial"/>
        </w:rPr>
        <w:t xml:space="preserve"> </w:t>
      </w:r>
    </w:p>
    <w:p w14:paraId="1B894B99" w14:textId="3B140E5D" w:rsidR="008A0F5B" w:rsidRDefault="008A0F5B" w:rsidP="00C76146">
      <w:pPr>
        <w:spacing w:line="240" w:lineRule="auto"/>
        <w:rPr>
          <w:sz w:val="20"/>
          <w:szCs w:val="20"/>
        </w:rPr>
      </w:pPr>
      <w:r w:rsidRPr="00296600">
        <w:rPr>
          <w:sz w:val="20"/>
          <w:szCs w:val="20"/>
        </w:rPr>
        <w:t>Team Size: 8</w:t>
      </w:r>
    </w:p>
    <w:p w14:paraId="310B4290" w14:textId="0ECB3149" w:rsidR="00E46EE7" w:rsidRPr="00974105" w:rsidRDefault="00E46EE7" w:rsidP="00E46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974105">
        <w:rPr>
          <w:rFonts w:ascii="Verdana" w:hAnsi="Verdana"/>
          <w:b/>
          <w:bCs/>
        </w:rPr>
        <w:t>Software Developer</w:t>
      </w:r>
    </w:p>
    <w:p w14:paraId="1805556C" w14:textId="77777777" w:rsidR="00E46EE7" w:rsidRPr="008F5EB8" w:rsidRDefault="00E46EE7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Oct 2006 – Sept 2007</w:t>
      </w:r>
    </w:p>
    <w:p w14:paraId="774DB5D3" w14:textId="3AEFEDE4" w:rsidR="00E46EE7" w:rsidRPr="00C76146" w:rsidRDefault="00E46EE7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ANZ Operations and Technology India Pvt. Ltd., Bengaluru.</w:t>
      </w:r>
      <w:r w:rsidRPr="008F5EB8">
        <w:rPr>
          <w:rFonts w:ascii="Arial" w:hAnsi="Arial" w:cs="Arial"/>
          <w:sz w:val="20"/>
          <w:szCs w:val="20"/>
        </w:rPr>
        <w:t xml:space="preserve"> </w:t>
      </w:r>
    </w:p>
    <w:p w14:paraId="3AFACFD4" w14:textId="761034A4" w:rsidR="00E46EE7" w:rsidRPr="008F5EB8" w:rsidRDefault="00E46EE7" w:rsidP="00C7614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hAnsi="Arial" w:cs="Arial"/>
          <w:sz w:val="20"/>
          <w:szCs w:val="20"/>
        </w:rPr>
        <w:t>MyTell - Teller application</w:t>
      </w:r>
    </w:p>
    <w:p w14:paraId="7D3D0581" w14:textId="77777777" w:rsidR="00EE16A3" w:rsidRDefault="00EE16A3" w:rsidP="00254321">
      <w:pPr>
        <w:pStyle w:val="ListParagraph"/>
        <w:autoSpaceDE w:val="0"/>
        <w:autoSpaceDN w:val="0"/>
        <w:adjustRightInd w:val="0"/>
        <w:spacing w:after="0" w:line="240" w:lineRule="auto"/>
        <w:ind w:left="284" w:right="25"/>
        <w:rPr>
          <w:rFonts w:ascii="Verdana" w:hAnsi="Verdana"/>
          <w:b/>
          <w:bCs/>
        </w:rPr>
      </w:pPr>
    </w:p>
    <w:p w14:paraId="370DB54E" w14:textId="66C0772E" w:rsidR="00E46EE7" w:rsidRDefault="00E46EE7" w:rsidP="00E46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25" w:hanging="426"/>
        <w:rPr>
          <w:rFonts w:ascii="Verdana" w:hAnsi="Verdana"/>
          <w:b/>
          <w:bCs/>
        </w:rPr>
      </w:pPr>
      <w:r w:rsidRPr="00974105">
        <w:rPr>
          <w:rFonts w:ascii="Verdana" w:hAnsi="Verdana"/>
          <w:b/>
          <w:bCs/>
        </w:rPr>
        <w:t>Software Engineer</w:t>
      </w:r>
    </w:p>
    <w:p w14:paraId="775CF75E" w14:textId="77777777" w:rsidR="00E46EE7" w:rsidRPr="008F5EB8" w:rsidRDefault="00E46EE7" w:rsidP="00E46EE7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Aug 2005 – Sept 2006</w:t>
      </w:r>
    </w:p>
    <w:p w14:paraId="19B41C4B" w14:textId="75ABDD2A" w:rsidR="00E46EE7" w:rsidRPr="008F5EB8" w:rsidRDefault="00E46EE7" w:rsidP="00C76146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Electronics for Imaging (EFI) India Pvt. Ltd., Bengaluru.</w:t>
      </w:r>
    </w:p>
    <w:p w14:paraId="2DAE2E2E" w14:textId="77777777" w:rsidR="00E46EE7" w:rsidRPr="008F5EB8" w:rsidRDefault="00E46EE7" w:rsidP="00E46E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 w:right="25" w:hanging="270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Fulfill O’ Matic (FOM) - Online print customization application</w:t>
      </w:r>
    </w:p>
    <w:p w14:paraId="0E2E78C0" w14:textId="77777777" w:rsidR="00E46EE7" w:rsidRPr="008F5EB8" w:rsidRDefault="00E46EE7" w:rsidP="00E46EE7">
      <w:pPr>
        <w:autoSpaceDE w:val="0"/>
        <w:autoSpaceDN w:val="0"/>
        <w:adjustRightInd w:val="0"/>
        <w:spacing w:after="0" w:line="240" w:lineRule="auto"/>
        <w:ind w:left="270" w:right="25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Team Size: 5</w:t>
      </w:r>
    </w:p>
    <w:p w14:paraId="27DB0FA7" w14:textId="77777777" w:rsidR="00E46EE7" w:rsidRPr="008F5EB8" w:rsidRDefault="00E46EE7" w:rsidP="00E46EE7">
      <w:pPr>
        <w:autoSpaceDE w:val="0"/>
        <w:autoSpaceDN w:val="0"/>
        <w:adjustRightInd w:val="0"/>
        <w:spacing w:after="0" w:line="240" w:lineRule="auto"/>
        <w:ind w:right="25" w:firstLine="284"/>
        <w:rPr>
          <w:rFonts w:ascii="Arial" w:eastAsia="Verdana" w:hAnsi="Arial" w:cs="Arial"/>
          <w:color w:val="000000"/>
          <w:sz w:val="20"/>
          <w:szCs w:val="20"/>
        </w:rPr>
      </w:pPr>
    </w:p>
    <w:p w14:paraId="19F45276" w14:textId="566C0850" w:rsidR="00E46EE7" w:rsidRPr="008F5EB8" w:rsidRDefault="00E46EE7" w:rsidP="00E46EE7">
      <w:pPr>
        <w:autoSpaceDE w:val="0"/>
        <w:autoSpaceDN w:val="0"/>
        <w:adjustRightInd w:val="0"/>
        <w:spacing w:after="0" w:line="240" w:lineRule="auto"/>
        <w:ind w:right="25" w:firstLine="284"/>
        <w:jc w:val="both"/>
        <w:rPr>
          <w:rFonts w:ascii="Arial" w:hAnsi="Arial" w:cs="Arial"/>
          <w:b/>
          <w:bCs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Aug 2000 – Aug 2005</w:t>
      </w:r>
    </w:p>
    <w:p w14:paraId="68754D79" w14:textId="5D507E48" w:rsidR="00E46EE7" w:rsidRPr="008F5EB8" w:rsidRDefault="00E46EE7" w:rsidP="00C76146">
      <w:pPr>
        <w:autoSpaceDE w:val="0"/>
        <w:autoSpaceDN w:val="0"/>
        <w:adjustRightInd w:val="0"/>
        <w:spacing w:after="0" w:line="240" w:lineRule="auto"/>
        <w:ind w:right="25" w:firstLine="284"/>
        <w:jc w:val="both"/>
        <w:rPr>
          <w:rFonts w:ascii="Arial" w:eastAsia="Verdana" w:hAnsi="Arial" w:cs="Arial"/>
          <w:color w:val="000000"/>
          <w:sz w:val="20"/>
          <w:szCs w:val="20"/>
        </w:rPr>
      </w:pPr>
      <w:proofErr w:type="spellStart"/>
      <w:r w:rsidRPr="008F5EB8">
        <w:rPr>
          <w:rFonts w:ascii="Arial" w:eastAsia="Verdana" w:hAnsi="Arial" w:cs="Arial"/>
          <w:color w:val="000000"/>
          <w:sz w:val="20"/>
          <w:szCs w:val="20"/>
        </w:rPr>
        <w:t>Inika</w:t>
      </w:r>
      <w:proofErr w:type="spellEnd"/>
      <w:r w:rsidRPr="008F5EB8">
        <w:rPr>
          <w:rFonts w:ascii="Arial" w:eastAsia="Verdana" w:hAnsi="Arial" w:cs="Arial"/>
          <w:color w:val="000000"/>
          <w:sz w:val="20"/>
          <w:szCs w:val="20"/>
        </w:rPr>
        <w:t xml:space="preserve"> Design Studio India Pvt. Ltd., Bengaluru.</w:t>
      </w:r>
    </w:p>
    <w:p w14:paraId="772A0A4C" w14:textId="77777777" w:rsidR="00E46EE7" w:rsidRPr="008F5EB8" w:rsidRDefault="00E46EE7" w:rsidP="00E46E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 w:right="295" w:hanging="270"/>
        <w:jc w:val="both"/>
        <w:rPr>
          <w:rFonts w:ascii="Arial" w:eastAsia="Verdana" w:hAnsi="Arial" w:cs="Arial"/>
          <w:color w:val="000000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Learning Track v2.0</w:t>
      </w:r>
    </w:p>
    <w:p w14:paraId="22DA02AB" w14:textId="77777777" w:rsidR="00E46EE7" w:rsidRPr="008F5EB8" w:rsidRDefault="00E46EE7" w:rsidP="00E46EE7">
      <w:pPr>
        <w:autoSpaceDE w:val="0"/>
        <w:autoSpaceDN w:val="0"/>
        <w:adjustRightInd w:val="0"/>
        <w:spacing w:after="0" w:line="240" w:lineRule="auto"/>
        <w:ind w:left="270" w:right="295"/>
        <w:jc w:val="both"/>
        <w:rPr>
          <w:rFonts w:ascii="Arial" w:hAnsi="Arial" w:cs="Arial"/>
          <w:sz w:val="20"/>
          <w:szCs w:val="20"/>
        </w:rPr>
      </w:pPr>
      <w:r w:rsidRPr="008F5EB8">
        <w:rPr>
          <w:rFonts w:ascii="Arial" w:eastAsia="Verdana" w:hAnsi="Arial" w:cs="Arial"/>
          <w:color w:val="000000"/>
          <w:sz w:val="20"/>
          <w:szCs w:val="20"/>
        </w:rPr>
        <w:t>Team Size: 4</w:t>
      </w:r>
    </w:p>
    <w:p w14:paraId="12E0117C" w14:textId="77777777" w:rsidR="00E46EE7" w:rsidRPr="00E46EE7" w:rsidRDefault="00E46EE7" w:rsidP="00E46EE7">
      <w:pPr>
        <w:rPr>
          <w:rFonts w:ascii="Arial" w:hAnsi="Arial" w:cs="Arial"/>
          <w:b/>
          <w:bCs/>
          <w:sz w:val="20"/>
          <w:szCs w:val="20"/>
        </w:rPr>
      </w:pPr>
    </w:p>
    <w:sectPr w:rsidR="00E46EE7" w:rsidRPr="00E46EE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BBA7C" w14:textId="77777777" w:rsidR="00AE364E" w:rsidRDefault="00AE364E" w:rsidP="00076DF1">
      <w:pPr>
        <w:spacing w:after="0" w:line="240" w:lineRule="auto"/>
      </w:pPr>
      <w:r>
        <w:separator/>
      </w:r>
    </w:p>
  </w:endnote>
  <w:endnote w:type="continuationSeparator" w:id="0">
    <w:p w14:paraId="5EDE1DA3" w14:textId="77777777" w:rsidR="00AE364E" w:rsidRDefault="00AE364E" w:rsidP="0007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B431" w14:textId="77777777" w:rsidR="005B332D" w:rsidRDefault="005B3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B4C1" w14:textId="7193EC29" w:rsidR="005B332D" w:rsidRPr="005B332D" w:rsidRDefault="005B332D">
    <w:pPr>
      <w:pStyle w:val="Footer"/>
      <w:rPr>
        <w:sz w:val="16"/>
        <w:szCs w:val="16"/>
      </w:rPr>
    </w:pPr>
    <w:r w:rsidRPr="005B332D">
      <w:rPr>
        <w:sz w:val="16"/>
        <w:szCs w:val="16"/>
      </w:rPr>
      <w:t>Resume: Rajkamal Pillai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99D3" w14:textId="77777777" w:rsidR="005B332D" w:rsidRDefault="005B3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10B75" w14:textId="77777777" w:rsidR="00AE364E" w:rsidRDefault="00AE364E" w:rsidP="00076DF1">
      <w:pPr>
        <w:spacing w:after="0" w:line="240" w:lineRule="auto"/>
      </w:pPr>
      <w:r>
        <w:separator/>
      </w:r>
    </w:p>
  </w:footnote>
  <w:footnote w:type="continuationSeparator" w:id="0">
    <w:p w14:paraId="385D6B13" w14:textId="77777777" w:rsidR="00AE364E" w:rsidRDefault="00AE364E" w:rsidP="0007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7C86" w14:textId="77777777" w:rsidR="005B332D" w:rsidRDefault="005B3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A8BA" w14:textId="6B96D79F" w:rsidR="00076DF1" w:rsidRDefault="00076DF1">
    <w:pPr>
      <w:pStyle w:val="Header"/>
    </w:pPr>
    <w:r>
      <w:rPr>
        <w:rFonts w:ascii="Arial" w:hAnsi="Arial" w:cs="Arial"/>
        <w:noProof/>
        <w:lang w:val="en-IN" w:eastAsia="en-IN"/>
      </w:rPr>
      <w:drawing>
        <wp:inline distT="0" distB="0" distL="0" distR="0" wp14:anchorId="38C7C183" wp14:editId="625787DE">
          <wp:extent cx="1876425" cy="542925"/>
          <wp:effectExtent l="0" t="0" r="9525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DAEDFE" w14:textId="77777777" w:rsidR="00761C89" w:rsidRDefault="00761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EFC98" w14:textId="77777777" w:rsidR="005B332D" w:rsidRDefault="005B3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A5C"/>
    <w:multiLevelType w:val="hybridMultilevel"/>
    <w:tmpl w:val="C6D6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422"/>
    <w:multiLevelType w:val="hybridMultilevel"/>
    <w:tmpl w:val="1D06C3B0"/>
    <w:lvl w:ilvl="0" w:tplc="ECF87EDC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E75577"/>
    <w:multiLevelType w:val="hybridMultilevel"/>
    <w:tmpl w:val="64CA3788"/>
    <w:lvl w:ilvl="0" w:tplc="A622E87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8137F0"/>
    <w:multiLevelType w:val="hybridMultilevel"/>
    <w:tmpl w:val="29588D1C"/>
    <w:lvl w:ilvl="0" w:tplc="13888E2A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133BFB"/>
    <w:multiLevelType w:val="hybridMultilevel"/>
    <w:tmpl w:val="8C70109A"/>
    <w:lvl w:ilvl="0" w:tplc="62DCEA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527598"/>
    <w:multiLevelType w:val="hybridMultilevel"/>
    <w:tmpl w:val="8C28824A"/>
    <w:lvl w:ilvl="0" w:tplc="E5DA6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B13AD"/>
    <w:multiLevelType w:val="hybridMultilevel"/>
    <w:tmpl w:val="13C6EA74"/>
    <w:lvl w:ilvl="0" w:tplc="1DCC839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60F12AF"/>
    <w:multiLevelType w:val="hybridMultilevel"/>
    <w:tmpl w:val="86C84714"/>
    <w:lvl w:ilvl="0" w:tplc="20A6C516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F7C2D60"/>
    <w:multiLevelType w:val="hybridMultilevel"/>
    <w:tmpl w:val="485C483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38F19A8"/>
    <w:multiLevelType w:val="hybridMultilevel"/>
    <w:tmpl w:val="5D807416"/>
    <w:lvl w:ilvl="0" w:tplc="EAF8AF92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3AF55A7"/>
    <w:multiLevelType w:val="hybridMultilevel"/>
    <w:tmpl w:val="F35A8582"/>
    <w:lvl w:ilvl="0" w:tplc="37B2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0"/>
    <w:rsid w:val="00076DF1"/>
    <w:rsid w:val="00077CB0"/>
    <w:rsid w:val="00083B46"/>
    <w:rsid w:val="000C3DAB"/>
    <w:rsid w:val="000E5CEF"/>
    <w:rsid w:val="00174BB9"/>
    <w:rsid w:val="001B3700"/>
    <w:rsid w:val="001E253E"/>
    <w:rsid w:val="00216B56"/>
    <w:rsid w:val="00254321"/>
    <w:rsid w:val="00385255"/>
    <w:rsid w:val="004970DE"/>
    <w:rsid w:val="004B648E"/>
    <w:rsid w:val="005B332D"/>
    <w:rsid w:val="006728EF"/>
    <w:rsid w:val="006F06F0"/>
    <w:rsid w:val="00715BE3"/>
    <w:rsid w:val="00761C89"/>
    <w:rsid w:val="007A19C6"/>
    <w:rsid w:val="00891191"/>
    <w:rsid w:val="008A0F5B"/>
    <w:rsid w:val="008F5EB8"/>
    <w:rsid w:val="00AE364E"/>
    <w:rsid w:val="00B234BE"/>
    <w:rsid w:val="00C15A17"/>
    <w:rsid w:val="00C76146"/>
    <w:rsid w:val="00C9144B"/>
    <w:rsid w:val="00D94401"/>
    <w:rsid w:val="00DA6781"/>
    <w:rsid w:val="00E46EE7"/>
    <w:rsid w:val="00E63A6F"/>
    <w:rsid w:val="00EC4C9D"/>
    <w:rsid w:val="00EE16A3"/>
    <w:rsid w:val="00EE3CFC"/>
    <w:rsid w:val="00F95355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E89C"/>
  <w15:chartTrackingRefBased/>
  <w15:docId w15:val="{827A8342-86D4-4FE4-9D69-3107133D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00"/>
    <w:pPr>
      <w:spacing w:after="200" w:line="276" w:lineRule="auto"/>
      <w:ind w:left="720"/>
      <w:contextualSpacing/>
    </w:pPr>
    <w:rPr>
      <w:lang w:bidi="ml-IN"/>
    </w:rPr>
  </w:style>
  <w:style w:type="paragraph" w:customStyle="1" w:styleId="Default">
    <w:name w:val="Default"/>
    <w:rsid w:val="003852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4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F1"/>
  </w:style>
  <w:style w:type="paragraph" w:styleId="Footer">
    <w:name w:val="footer"/>
    <w:basedOn w:val="Normal"/>
    <w:link w:val="FooterChar"/>
    <w:uiPriority w:val="99"/>
    <w:unhideWhenUsed/>
    <w:rsid w:val="0007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gixworld.com/" TargetMode="External"/><Relationship Id="rId13" Type="http://schemas.openxmlformats.org/officeDocument/2006/relationships/hyperlink" Target="http://www.logixworld.com/" TargetMode="External"/><Relationship Id="rId18" Type="http://schemas.openxmlformats.org/officeDocument/2006/relationships/hyperlink" Target="http://www.manthan.com/" TargetMode="External"/><Relationship Id="rId26" Type="http://schemas.openxmlformats.org/officeDocument/2006/relationships/hyperlink" Target="http://www.trianz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nthan.com/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logixworld.com/" TargetMode="External"/><Relationship Id="rId17" Type="http://schemas.openxmlformats.org/officeDocument/2006/relationships/hyperlink" Target="http://www.manthan.com/" TargetMode="External"/><Relationship Id="rId25" Type="http://schemas.openxmlformats.org/officeDocument/2006/relationships/hyperlink" Target="http://www.trianz.com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manthan.com/" TargetMode="External"/><Relationship Id="rId20" Type="http://schemas.openxmlformats.org/officeDocument/2006/relationships/hyperlink" Target="http://www.manthan.com/" TargetMode="External"/><Relationship Id="rId29" Type="http://schemas.openxmlformats.org/officeDocument/2006/relationships/hyperlink" Target="http://www.trianz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ogixworld.com/" TargetMode="External"/><Relationship Id="rId24" Type="http://schemas.openxmlformats.org/officeDocument/2006/relationships/hyperlink" Target="http://www.trianz.com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ogixworld.com/" TargetMode="External"/><Relationship Id="rId23" Type="http://schemas.openxmlformats.org/officeDocument/2006/relationships/hyperlink" Target="http://www.manthan.com/" TargetMode="External"/><Relationship Id="rId28" Type="http://schemas.openxmlformats.org/officeDocument/2006/relationships/hyperlink" Target="http://www.trianz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ogixworld.com/" TargetMode="External"/><Relationship Id="rId19" Type="http://schemas.openxmlformats.org/officeDocument/2006/relationships/hyperlink" Target="http://www.manthan.com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logixworld.com/" TargetMode="External"/><Relationship Id="rId14" Type="http://schemas.openxmlformats.org/officeDocument/2006/relationships/hyperlink" Target="http://www.logixworld.com/" TargetMode="External"/><Relationship Id="rId22" Type="http://schemas.openxmlformats.org/officeDocument/2006/relationships/hyperlink" Target="http://www.manthan.com/" TargetMode="External"/><Relationship Id="rId27" Type="http://schemas.openxmlformats.org/officeDocument/2006/relationships/hyperlink" Target="http://www.trianz.com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AA8A0-4D64-464E-9D3A-FCA22269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Rajkamal</dc:creator>
  <cp:keywords/>
  <dc:description/>
  <cp:lastModifiedBy>Rajkamal</cp:lastModifiedBy>
  <cp:revision>31</cp:revision>
  <dcterms:created xsi:type="dcterms:W3CDTF">2021-05-11T08:56:00Z</dcterms:created>
  <dcterms:modified xsi:type="dcterms:W3CDTF">2021-05-12T03:40:00Z</dcterms:modified>
</cp:coreProperties>
</file>