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10.639953613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Employee Name : Rajkamal Rajendran Pillai Employee Code : 3191 Financial Year:2019-2020 Assesment Year: 2020-2021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60595703125" w:line="240" w:lineRule="auto"/>
        <w:ind w:left="0" w:right="1775.202026367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Sourcebits Technologies Pvt. Ltd.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120650</wp:posOffset>
            </wp:positionV>
            <wp:extent cx="1828800" cy="51816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51816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80078125" w:line="240" w:lineRule="auto"/>
        <w:ind w:left="0" w:right="1442.10144042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FULL AND FINAL SETTLEMENT - DECEMBER 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99609375" w:line="299.88000869750977" w:lineRule="auto"/>
        <w:ind w:left="47.039947509765625" w:right="497.1014404296875" w:firstLine="5.1200866699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Employee Code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3191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Employee Name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Rajkamal Rajendran Pillai</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Sourcebits Technologies Pvt.</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3215332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Ltd.</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Designation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Associate Technical Architect</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99.88000869750977" w:lineRule="auto"/>
        <w:ind w:left="43.2000732421875" w:right="1306.0211181640625" w:firstLine="8.9599609375"/>
        <w:jc w:val="left"/>
        <w:rPr>
          <w:rFonts w:ascii="Arial" w:cs="Arial" w:eastAsia="Arial" w:hAnsi="Arial"/>
          <w:b w:val="1"/>
          <w:i w:val="0"/>
          <w:smallCaps w:val="0"/>
          <w:strike w:val="0"/>
          <w:color w:val="000000"/>
          <w:sz w:val="14"/>
          <w:szCs w:val="14"/>
          <w:u w:val="none"/>
          <w:shd w:fill="auto" w:val="clear"/>
          <w:vertAlign w:val="baseline"/>
        </w:rPr>
        <w:sectPr>
          <w:pgSz w:h="16840" w:w="11900" w:orient="portrait"/>
          <w:pgMar w:bottom="4983.999938964844" w:top="440" w:left="1390" w:right="1389.898681640625" w:header="0" w:footer="720"/>
          <w:pgNumType w:start="1"/>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Location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Bangalore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Department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Engineering</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Grade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12AA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Skill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Java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PF Account Number Date Of Joining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21 Oct 2019</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Last working day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03 Dec 2019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Days Worked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Arrears Days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Notice Days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0</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ESIC Account Number Leave Encashment Days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0</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Bank Name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ICICI Bank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Bank Account Number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107501504503</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Permanent Account Number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APCPK6283L</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10.200042724609375" w:right="0" w:firstLine="0"/>
        <w:jc w:val="left"/>
        <w:rPr>
          <w:rFonts w:ascii="Arial" w:cs="Arial" w:eastAsia="Arial" w:hAnsi="Arial"/>
          <w:b w:val="1"/>
          <w:i w:val="0"/>
          <w:smallCaps w:val="0"/>
          <w:strike w:val="0"/>
          <w:color w:val="0000ff"/>
          <w:sz w:val="16"/>
          <w:szCs w:val="16"/>
          <w:u w:val="none"/>
          <w:shd w:fill="auto" w:val="clear"/>
          <w:vertAlign w:val="baseline"/>
        </w:rPr>
      </w:pPr>
      <w:r w:rsidDel="00000000" w:rsidR="00000000" w:rsidRPr="00000000">
        <w:rPr>
          <w:rFonts w:ascii="Arial" w:cs="Arial" w:eastAsia="Arial" w:hAnsi="Arial"/>
          <w:b w:val="1"/>
          <w:i w:val="0"/>
          <w:smallCaps w:val="0"/>
          <w:strike w:val="0"/>
          <w:color w:val="0000ff"/>
          <w:sz w:val="16"/>
          <w:szCs w:val="16"/>
          <w:u w:val="none"/>
          <w:shd w:fill="auto" w:val="clear"/>
          <w:vertAlign w:val="baseline"/>
          <w:rtl w:val="0"/>
        </w:rPr>
        <w:t xml:space="preserve">Earnings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306.54398918151855" w:lineRule="auto"/>
        <w:ind w:left="0.839996337890625" w:right="82.0001220703125" w:firstLine="9.36004638671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Particulars Rate/Month Amount</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Basic 70000 6774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Allowance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28000 2710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04150390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House Rent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314.1600036621094" w:lineRule="auto"/>
        <w:ind w:left="0.839996337890625" w:right="81.9598388671875" w:firstLine="2.66006469726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Special Allowance 110607 10704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Allowance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7000 677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Leave Travel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314.1600036621094" w:lineRule="auto"/>
        <w:ind w:left="0" w:right="82.0404052734375" w:firstLine="8.679962158203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Bonus 2400 232 Telephone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Allowance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1500 145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001953125" w:right="0" w:firstLine="0"/>
        <w:jc w:val="left"/>
        <w:rPr>
          <w:rFonts w:ascii="Arial" w:cs="Arial" w:eastAsia="Arial" w:hAnsi="Arial"/>
          <w:b w:val="1"/>
          <w:i w:val="0"/>
          <w:smallCaps w:val="0"/>
          <w:strike w:val="0"/>
          <w:color w:val="0000ff"/>
          <w:sz w:val="16"/>
          <w:szCs w:val="16"/>
          <w:u w:val="none"/>
          <w:shd w:fill="auto" w:val="clear"/>
          <w:vertAlign w:val="baseline"/>
        </w:rPr>
      </w:pPr>
      <w:r w:rsidDel="00000000" w:rsidR="00000000" w:rsidRPr="00000000">
        <w:rPr>
          <w:rFonts w:ascii="Arial" w:cs="Arial" w:eastAsia="Arial" w:hAnsi="Arial"/>
          <w:b w:val="1"/>
          <w:i w:val="0"/>
          <w:smallCaps w:val="0"/>
          <w:strike w:val="0"/>
          <w:color w:val="0000ff"/>
          <w:sz w:val="16"/>
          <w:szCs w:val="16"/>
          <w:u w:val="none"/>
          <w:shd w:fill="auto" w:val="clear"/>
          <w:vertAlign w:val="baseline"/>
          <w:rtl w:val="0"/>
        </w:rPr>
        <w:t xml:space="preserve">Deductions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306.54398918151855" w:lineRule="auto"/>
        <w:ind w:left="88.680419921875" w:right="1.99951171875" w:firstLine="1.519775390625"/>
        <w:jc w:val="both"/>
        <w:rPr>
          <w:rFonts w:ascii="Arial" w:cs="Arial" w:eastAsia="Arial" w:hAnsi="Arial"/>
          <w:b w:val="1"/>
          <w:i w:val="0"/>
          <w:smallCaps w:val="0"/>
          <w:strike w:val="0"/>
          <w:color w:val="000000"/>
          <w:sz w:val="14"/>
          <w:szCs w:val="14"/>
          <w:u w:val="none"/>
          <w:shd w:fill="auto" w:val="clear"/>
          <w:vertAlign w:val="baseline"/>
        </w:rPr>
        <w:sectPr>
          <w:type w:val="continuous"/>
          <w:pgSz w:h="16840" w:w="11900" w:orient="portrait"/>
          <w:pgMar w:bottom="4983.999938964844" w:top="440" w:left="1431.9599914550781" w:right="1430.0390625" w:header="0" w:footer="720"/>
          <w:cols w:equalWidth="0" w:num="2">
            <w:col w:space="0" w:w="4520"/>
            <w:col w:space="0" w:w="4520"/>
          </w:cols>
        </w:sect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Particulars Amount</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PF Deduction 1800 PT Deduction 200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60595703125" w:line="349.8599910736084" w:lineRule="auto"/>
        <w:ind w:left="11.0400390625" w:right="40.06103515625" w:firstLine="31.1999511718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 Earnings 219507 21242 Total Deductions 2000 Net full and final settlement amount payable : 19242 (In words : Nineteen Thousand Two Hundred Forty Two Only)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4028320312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Prepared By Authorized By Approved By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9873046875" w:line="199.92000102996826" w:lineRule="auto"/>
        <w:ind w:left="4.759979248046875" w:right="86.59912109375" w:firstLine="4.199981689453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 Rajkamal Rajendran Pillai Employee Code No: 3191 hereby accept a sum of Rs.19242 as per above full and final settlement and also declare that there are no pending dues from Sourcebits Technologies Private Limited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Signature Of Employee Signature Of Cashier / Accountant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987304687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This is a computer generated statement and hence no signature is required.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25.06103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Page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10.639953613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Employee Name : Rajkamal Rajendran Pillai Employee Code : 3191 Financial Year:2019-2020 Assesment Year: 2020-2021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60595703125" w:line="240" w:lineRule="auto"/>
        <w:ind w:left="0" w:right="2731.10168457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CUMULATIVE PAY SLIP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-100329</wp:posOffset>
            </wp:positionV>
            <wp:extent cx="1828800" cy="51816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8800" cy="51816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0" w:right="2918.50219726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Year:2019-2020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80029296875" w:line="308.96727561950684" w:lineRule="auto"/>
        <w:ind w:left="2.79998779296875" w:right="0.02075195312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PARTICULARS OCT NOV TOTAL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Days Worked 11.00 6.00 17.00 LWP 0.00 24.00 24.00 Arrears Days 0.00 0.00 0.00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314.1600036621094" w:lineRule="auto"/>
        <w:ind w:left="1.959991455078125" w:right="0.020751953125" w:firstLine="8.679962158203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Basic 24839.00 14000.00 38,839.00 House Rent Allowance 9935.00 5600.00 15,535.00 Special Allowance 39248.00 22121.00 61,369.00 Leave Travel Allowance 2484.00 1400.00 3,884.00 Bonus 852.00 480.00 1,332.00 Telephone Allowance 532.00 300.00 832.00 Gross Earnings 77890.00 43901.00 121,791.00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314.1600036621094" w:lineRule="auto"/>
        <w:ind w:left="1.959991455078125" w:right="0.020751953125" w:firstLine="8.679962158203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Professional Tax 200.00 200.00 400.00 Provident Fund 1800.00 1800.00 3,600.00 Income Tax 45195.00 25913.00 71,108.00 Total Deductions 47195.00 27913.00 75,108.00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Net Salary 30695.00 15988.00 46,683.00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987304687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Disclaimer : Figure reflecting against Unpaid Salary in above cumulative data should be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subtracted from the Gross salary earned while matching earnings in Tax Computation.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987304687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This is a computer generated statement and hence no signature is required.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6.44165039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Page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10.639953613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Employee Name : Rajkamal Rajendran Pillai Employee Code : 3191 Financial Year:2019-2020 Assesment Year: 2020-2021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60595703125" w:line="240" w:lineRule="auto"/>
        <w:ind w:left="1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1828800" cy="5181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51816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INCOME TAX COMPUTATION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802734375" w:line="240" w:lineRule="auto"/>
        <w:ind w:left="152.39990234375"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40" w:w="11900" w:orient="portrait"/>
          <w:pgMar w:bottom="4983.999938964844" w:top="440" w:left="1390" w:right="1389.898681640625" w:header="0" w:footer="720"/>
          <w:cols w:equalWidth="0" w:num="1">
            <w:col w:space="0" w:w="9120.101318359375"/>
          </w:cols>
        </w:sect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no.</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 Amount in(Rs)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240" w:lineRule="auto"/>
        <w:ind w:left="359.02008056640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Salary Components(Breakup)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9873046875" w:line="314.1600036621094" w:lineRule="auto"/>
        <w:ind w:left="355.52001953125" w:right="170.360107421875" w:firstLine="8.679962158203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Basic 45,613.00 House Rent Allowance 18,245.00 Special Allowance 72,073.00 Leave Travel Allowance 4,561.00 Bonus 1,564.00 Telephone Allowance 977.00 Perquisite Breakup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314.1600036621094" w:lineRule="auto"/>
        <w:ind w:left="364.1999816894531" w:right="170.400390625" w:hanging="5.17990112304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Superannuation 0.00 Previous employer income 863,198.00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80C</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Amount in(Rs)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9980468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Investment details eligible under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314.1600036621094" w:lineRule="auto"/>
        <w:ind w:left="79.219970703125" w:right="10.399169921875" w:firstLine="0.9802246093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PF &amp; VPF &amp; Prev Emplr PF 12,600.00 Pension Schemes (80 CCC) 0.00 LIC Premium 0.00 PPF 0.00 Post Office Savings Schemes 0.00 NSC 0.00 NSC Accrued Interest 0.00 ULIP 0.00 Retirement Benefit Plan 0.00 Equity Linked Plan 0.00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99.88000869750977" w:lineRule="auto"/>
        <w:ind w:left="33.1201171875" w:right="183.1597900390625" w:hanging="8.95996093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 Gross salary 1,006,231.00 B Exemptions u/s Section 10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42.720031738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Total exemptions Section 10 (Total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3119888305664" w:lineRule="auto"/>
        <w:ind w:left="0" w:right="183.2000732421875" w:firstLine="351.3999938964844"/>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B)</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0.00 C Other Income 0.00 D1 Profession tax 600.00 D2 Profession tax previous employer 800.00 D Total Profession tax(Subject 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4552116394043" w:lineRule="auto"/>
        <w:ind w:left="23.600006103515625" w:right="183.1597900390625" w:firstLine="326.1199951171875"/>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max. 2500)</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1,400.00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 Standard Deduction 50,000.00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F Interest on Housing Loan 0.00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 Gross taxable income (A - B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199462890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C - D - E - F)</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954,831.00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58.7200927734375" w:right="23.199462890625" w:firstLine="7.9803466796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Home Loan Acc. Scheme 0.00 Housing Loan Principal 0.00 Stamp Duty 0.00 Tuition fees 0.00 Infrastructure Bonds 0.00 Fixed Deposits 0.00 National Pension Scheme 0.00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Through Salary</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0.00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202880859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National Pension Scheme - Employee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314.1600036621094" w:lineRule="auto"/>
        <w:ind w:left="66.4202880859375" w:right="23.199462890625" w:hanging="4.1998291015625"/>
        <w:jc w:val="both"/>
        <w:rPr>
          <w:rFonts w:ascii="Arial" w:cs="Arial" w:eastAsia="Arial" w:hAnsi="Arial"/>
          <w:b w:val="1"/>
          <w:i w:val="0"/>
          <w:smallCaps w:val="0"/>
          <w:strike w:val="0"/>
          <w:color w:val="000000"/>
          <w:sz w:val="14"/>
          <w:szCs w:val="14"/>
          <w:u w:val="none"/>
          <w:shd w:fill="auto" w:val="clear"/>
          <w:vertAlign w:val="baseline"/>
        </w:rPr>
        <w:sectPr>
          <w:type w:val="continuous"/>
          <w:pgSz w:h="16840" w:w="11900" w:orient="portrait"/>
          <w:pgMar w:bottom="4983.999938964844" w:top="440" w:left="1560.4399108886719" w:right="1469.920654296875" w:header="0" w:footer="720"/>
          <w:cols w:equalWidth="0" w:num="2">
            <w:col w:space="0" w:w="4440"/>
            <w:col w:space="0" w:w="444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Sukanya Samriddhi Account Scheme 0.00 National Savings Scheme 0.00 Pradhan Mantri Suraksha Bima Yojana 0.00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99853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Deductions under Chapter VI 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9873046875" w:line="311.5032577514648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Section 80 C 12,600.00 NPS 80CCD1(B) Employee 0.00 H Total 12,600.00 I Net taxable income (G-H) 942,240.00 J Tax on total income 100,948.00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 Rebate Sec 87A 0.00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 Tax on Total Income after Rebate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97286987304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Sec 87A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100,948.00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 Surcharge 0.00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 Education cess 4,038.00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 Total tax payable (L+M+N) 104,986.00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 Tax deducted till Current Month 71,108.00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 TDS previous employer 145,534.00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 Balance tax payable (O-P-Q) -111,656.00 S Monthly payable tax 0.00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 investments for section 80C (restricted without NPS to 1.5 lakh &amp; with NPS 2.0 lakh)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40" w:w="11900" w:orient="portrait"/>
          <w:pgMar w:bottom="4983.999938964844" w:top="440" w:left="1596.4399719238281" w:right="1470"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12600.00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8002929687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This is a computer generated statement and hence no signature is required.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5.7409667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Page 3</w:t>
      </w:r>
    </w:p>
    <w:sectPr>
      <w:type w:val="continuous"/>
      <w:pgSz w:h="16840" w:w="11900" w:orient="portrait"/>
      <w:pgMar w:bottom="4983.999938964844" w:top="440" w:left="1390" w:right="1389.898681640625" w:header="0" w:footer="720"/>
      <w:cols w:equalWidth="0" w:num="1">
        <w:col w:space="0" w:w="9120.101318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