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2B3C"/>
          <w:sz w:val="40"/>
          <w:szCs w:val="40"/>
        </w:rPr>
        <w:t xml:space="preserve">MOHAMMAD JARAR ALI MEHDI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E5339"/>
          <w:sz w:val="22"/>
          <w:szCs w:val="22"/>
        </w:rPr>
        <w:t xml:space="preserve">Runner · Production Assistant · 3rd AD · Camera Trainee — Entry Level Film Set Crew</w:t>
      </w:r>
    </w:p>
    <w:p>
      <w:pPr>
        <w:pBdr>
          <w:bottom w:val="single" w:color="CCCCCC" w:sz="4" w:space="4"/>
        </w:pBdr>
        <w:spacing w:after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+44 7592 761778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·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jarkhanaafilms@gmail.com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·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London, UK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·   </w:t>
      </w:r>
      <w:hyperlink w:history="1" r:id="rId74qzyothzmwe0jzvjvdyf">
        <w:r>
          <w:rPr>
            <w:rFonts w:ascii="Calibri" w:cs="Calibri" w:eastAsia="Calibri" w:hAnsi="Calibri"/>
            <w:color w:val="2E5339"/>
            <w:sz w:val="18"/>
            <w:szCs w:val="18"/>
            <w:u w:val="single"/>
          </w:rPr>
          <w:t xml:space="preserve">jarkhanaafilms.com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·   </w:t>
      </w:r>
      <w:hyperlink w:history="1" r:id="rIdvr8msn2h8i_5fmcbvtvxo">
        <w:r>
          <w:rPr>
            <w:rFonts w:ascii="Calibri" w:cs="Calibri" w:eastAsia="Calibri" w:hAnsi="Calibri"/>
            <w:color w:val="2E5339"/>
            <w:sz w:val="18"/>
            <w:szCs w:val="18"/>
            <w:u w:val="single"/>
          </w:rPr>
          <w:t xml:space="preserve">LinkedIn</w:t>
        </w:r>
      </w:hyperlink>
    </w:p>
    <w:p>
      <w:pPr>
        <w:pBdr>
          <w:bottom w:val="single" w:color="CCCCCC" w:sz="4" w:space="4"/>
        </w:pBdr>
        <w:spacing w:after="60" w:before="130"/>
      </w:pPr>
      <w:r>
        <w:rPr>
          <w:rFonts w:ascii="Calibri" w:cs="Calibri" w:eastAsia="Calibri" w:hAnsi="Calibri"/>
          <w:b/>
          <w:bCs/>
          <w:color w:val="1A2B3C"/>
          <w:sz w:val="21"/>
          <w:szCs w:val="21"/>
        </w:rPr>
        <w:t xml:space="preserve">PROFILE</w:t>
      </w:r>
    </w:p>
    <w:p>
      <w:pPr>
        <w:spacing w:after="90" w:line="2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Film graduate with hands-on set experience across camera, lighting, production, and assistant directing — from equipment load-in and rigging to focus pulling, gaffing, and full technical setup — on shoots regularly running 7–8+ hours a day. Comfortable on a call sheet, understands how a set actually runs, and reliable under pressure. Provisional UK licence held; practical test booked Dec 2026. Holds an MA in Film (Directing Fiction) from Queen Mary University of London. Available now, full-time.</w:t>
      </w:r>
    </w:p>
    <w:p>
      <w:pPr>
        <w:pBdr>
          <w:bottom w:val="single" w:color="CCCCCC" w:sz="4" w:space="4"/>
        </w:pBdr>
        <w:spacing w:after="60" w:before="130"/>
      </w:pPr>
      <w:r>
        <w:rPr>
          <w:rFonts w:ascii="Calibri" w:cs="Calibri" w:eastAsia="Calibri" w:hAnsi="Calibri"/>
          <w:b/>
          <w:bCs/>
          <w:color w:val="1A2B3C"/>
          <w:sz w:val="21"/>
          <w:szCs w:val="21"/>
        </w:rPr>
        <w:t xml:space="preserve">ON-SET EXPERIENCE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color w:val="1A2B3C"/>
          <w:sz w:val="21"/>
          <w:szCs w:val="21"/>
        </w:rPr>
        <w:t xml:space="preserve">Assistant Director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—  The Tap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Aug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 thesis short film — Queen Mary University of London</w:t>
      </w:r>
    </w:p>
    <w:p>
      <w:pPr>
        <w:pStyle w:val="ListParagraph"/>
        <w:numPr>
          <w:ilvl w:val="0"/>
          <w:numId w:val="1"/>
        </w:numPr>
        <w:spacing w:after="25" w:line="2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Managed the call sheet, shooting schedule, and shot list to keep the shoot on plan.</w:t>
      </w:r>
    </w:p>
    <w:p>
      <w:pPr>
        <w:pStyle w:val="ListParagraph"/>
        <w:numPr>
          <w:ilvl w:val="0"/>
          <w:numId w:val="1"/>
        </w:numPr>
        <w:spacing w:after="25" w:line="2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Coordinated cast and crew on set, kept the production to time, and called the slate.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color w:val="1A2B3C"/>
          <w:sz w:val="21"/>
          <w:szCs w:val="21"/>
        </w:rPr>
        <w:t xml:space="preserve">Director of Photography &amp; Producer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—  The Last Entry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Jul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 dissertation short film — Queen Mary University of London</w:t>
      </w:r>
    </w:p>
    <w:p>
      <w:pPr>
        <w:pStyle w:val="ListParagraph"/>
        <w:numPr>
          <w:ilvl w:val="0"/>
          <w:numId w:val="1"/>
        </w:numPr>
        <w:spacing w:after="25" w:line="2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Produced and shot a 15–17 minute short film over a 4-day block, running cast and crew of ~10 to a locked call sheet and shot list.</w:t>
      </w:r>
    </w:p>
    <w:p>
      <w:pPr>
        <w:pStyle w:val="ListParagraph"/>
        <w:numPr>
          <w:ilvl w:val="0"/>
          <w:numId w:val="1"/>
        </w:numPr>
        <w:spacing w:after="25" w:line="2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Booked vans and transported all equipment between university and locations; built the full technical setup each day — lighting, stands, tripods, and cable management for safety and clean frames.</w:t>
      </w:r>
    </w:p>
    <w:p>
      <w:pPr>
        <w:pStyle w:val="ListParagraph"/>
        <w:numPr>
          <w:ilvl w:val="0"/>
          <w:numId w:val="1"/>
        </w:numPr>
        <w:spacing w:after="25" w:line="2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Shot the film as DP and carried it through the full post-production pipeline to final grade and sound mix.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color w:val="1A2B3C"/>
          <w:sz w:val="21"/>
          <w:szCs w:val="21"/>
        </w:rPr>
        <w:t xml:space="preserve">1st Assistant Camera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—  Hector (dir. Emerson S. Zapata)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Jul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 thesis short film — Queen Mary University of London</w:t>
      </w:r>
    </w:p>
    <w:p>
      <w:pPr>
        <w:pStyle w:val="ListParagraph"/>
        <w:numPr>
          <w:ilvl w:val="0"/>
          <w:numId w:val="1"/>
        </w:numPr>
        <w:spacing w:after="25" w:line="2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Unloaded and set up camera equipment each day — assembled C-stands and the focus-pulling rig; worked directly under DoP Anand Singh, handling lens changes and case packing between setups.</w:t>
      </w:r>
    </w:p>
    <w:p>
      <w:pPr>
        <w:pStyle w:val="ListParagraph"/>
        <w:numPr>
          <w:ilvl w:val="0"/>
          <w:numId w:val="1"/>
        </w:numPr>
        <w:spacing w:after="25" w:line="2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Assisted with gaffing — moving lights and placing negative fill — alongside core focus-pulling duties.</w:t>
      </w:r>
    </w:p>
    <w:p>
      <w:pPr>
        <w:pStyle w:val="ListParagraph"/>
        <w:numPr>
          <w:ilvl w:val="0"/>
          <w:numId w:val="1"/>
        </w:numPr>
        <w:spacing w:after="25" w:line="2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Held focus through multi-hour outdoor setups on public streets, staying locked in for extended, exposed shoots.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color w:val="1A2B3C"/>
          <w:sz w:val="21"/>
          <w:szCs w:val="21"/>
        </w:rPr>
        <w:t xml:space="preserve">Cinematographer &amp; Editor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—  Guppies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Mar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Group production, Creative Production module — Queen Mary University of London</w:t>
      </w:r>
    </w:p>
    <w:p>
      <w:pPr>
        <w:pStyle w:val="ListParagraph"/>
        <w:numPr>
          <w:ilvl w:val="0"/>
          <w:numId w:val="1"/>
        </w:numPr>
        <w:spacing w:after="25" w:line="2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Shot on Sony A7 IV with GM prime lenses; designed and operated the full lighting setup (Aputure, Nanlite, Ulanzi, RGB tubes).</w:t>
      </w:r>
    </w:p>
    <w:p>
      <w:pPr>
        <w:pStyle w:val="ListParagraph"/>
        <w:numPr>
          <w:ilvl w:val="0"/>
          <w:numId w:val="1"/>
        </w:numPr>
        <w:spacing w:after="25" w:line="2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Edited the final cut, carrying the project from set through to delivery.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color w:val="1A2B3C"/>
          <w:sz w:val="21"/>
          <w:szCs w:val="21"/>
        </w:rPr>
        <w:t xml:space="preserve">Cinematographer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—  Thehre Ajnabi: Watershed (dir. Hassan Ahmed Raja, Harf Factory)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Mar 2024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Independent short film</w:t>
      </w:r>
    </w:p>
    <w:p>
      <w:pPr>
        <w:pStyle w:val="ListParagraph"/>
        <w:numPr>
          <w:ilvl w:val="0"/>
          <w:numId w:val="1"/>
        </w:numPr>
        <w:spacing w:after="25" w:line="2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First cinematography credit, shot for a course tutor's independent production — built foundational on-set experience in lighting, composition, and camera operation.</w:t>
      </w:r>
    </w:p>
    <w:p>
      <w:pPr>
        <w:pBdr>
          <w:bottom w:val="single" w:color="CCCCCC" w:sz="4" w:space="4"/>
        </w:pBdr>
        <w:spacing w:after="60" w:before="130"/>
      </w:pPr>
      <w:r>
        <w:rPr>
          <w:rFonts w:ascii="Calibri" w:cs="Calibri" w:eastAsia="Calibri" w:hAnsi="Calibri"/>
          <w:b/>
          <w:bCs/>
          <w:color w:val="1A2B3C"/>
          <w:sz w:val="21"/>
          <w:szCs w:val="21"/>
        </w:rPr>
        <w:t xml:space="preserve">ROLES TARGETING</w:t>
      </w:r>
    </w:p>
    <w:p>
      <w:pPr>
        <w:spacing w:after="90" w:line="2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3rd/4th AD, Trainee AD, Production Runner, Floor Runner, Production Assistant (PA), Script Supervisor Trainee, Assistant Producer, Camera Trainee, 2nd/3rd AC, Data Wrangler, DIT Trainee/Assistant.</w:t>
      </w:r>
    </w:p>
    <w:p>
      <w:pPr>
        <w:pBdr>
          <w:bottom w:val="single" w:color="CCCCCC" w:sz="4" w:space="4"/>
        </w:pBdr>
        <w:spacing w:after="60" w:before="130"/>
      </w:pPr>
      <w:r>
        <w:rPr>
          <w:rFonts w:ascii="Calibri" w:cs="Calibri" w:eastAsia="Calibri" w:hAnsi="Calibri"/>
          <w:b/>
          <w:bCs/>
          <w:color w:val="1A2B3C"/>
          <w:sz w:val="21"/>
          <w:szCs w:val="21"/>
        </w:rPr>
        <w:t xml:space="preserve">ALSO BRINGS</w:t>
      </w:r>
    </w:p>
    <w:p>
      <w:pPr>
        <w:spacing w:after="90" w:line="2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5+ years in video editing and content production, including work for Pakistan's most-followed Islamabad-based influencer (10M+ TikTok views) — a working post-production perspective that's useful on set. Full editing CV and reel at jarkhanaafilms.com.</w:t>
      </w:r>
    </w:p>
    <w:p>
      <w:pPr>
        <w:pBdr>
          <w:bottom w:val="single" w:color="CCCCCC" w:sz="4" w:space="4"/>
        </w:pBdr>
        <w:spacing w:after="60" w:before="130"/>
      </w:pPr>
      <w:r>
        <w:rPr>
          <w:rFonts w:ascii="Calibri" w:cs="Calibri" w:eastAsia="Calibri" w:hAnsi="Calibri"/>
          <w:b/>
          <w:bCs/>
          <w:color w:val="1A2B3C"/>
          <w:sz w:val="21"/>
          <w:szCs w:val="21"/>
        </w:rPr>
        <w:t xml:space="preserve">CERTIFICATIONS &amp; REFERENCES</w:t>
      </w:r>
    </w:p>
    <w:p>
      <w:pPr>
        <w:spacing w:after="90" w:line="2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Film &amp; TV Online Safety Accreditation — Mark Milsome Foundation / ProTrainings, 2026–2031. Acting — The Film Tuition (TFT), Aug–Dec 2022. Communications — Northwestern University, Qatar, Jan 2020. References available on request.</w:t>
      </w:r>
    </w:p>
    <w:p>
      <w:pPr>
        <w:pBdr>
          <w:bottom w:val="single" w:color="CCCCCC" w:sz="4" w:space="4"/>
        </w:pBdr>
        <w:spacing w:after="60" w:before="130"/>
      </w:pPr>
      <w:r>
        <w:rPr>
          <w:rFonts w:ascii="Calibri" w:cs="Calibri" w:eastAsia="Calibri" w:hAnsi="Calibri"/>
          <w:b/>
          <w:bCs/>
          <w:color w:val="1A2B3C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5" w:before="100"/>
      </w:pPr>
      <w:r>
        <w:rPr>
          <w:rFonts w:ascii="Calibri" w:cs="Calibri" w:eastAsia="Calibri" w:hAnsi="Calibri"/>
          <w:b/>
          <w:bCs/>
          <w:color w:val="1A2B3C"/>
          <w:sz w:val="21"/>
          <w:szCs w:val="21"/>
        </w:rPr>
        <w:t xml:space="preserve">MA Film — Directing Fiction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2025 –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Queen Mary University of London (QMUL)</w:t>
      </w:r>
    </w:p>
    <w:p>
      <w:pPr>
        <w:tabs>
          <w:tab w:val="right" w:pos="9360"/>
        </w:tabs>
        <w:spacing w:after="15" w:before="100"/>
      </w:pPr>
      <w:r>
        <w:rPr>
          <w:rFonts w:ascii="Calibri" w:cs="Calibri" w:eastAsia="Calibri" w:hAnsi="Calibri"/>
          <w:b/>
          <w:bCs/>
          <w:color w:val="1A2B3C"/>
          <w:sz w:val="21"/>
          <w:szCs w:val="21"/>
        </w:rPr>
        <w:t xml:space="preserve">BA (Hons) Film &amp; Digital Art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2021 – 2024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University for the Creative Arts (UCA) / TMUC, Pakistan</w:t>
      </w:r>
    </w:p>
    <w:p>
      <w:pPr>
        <w:pBdr>
          <w:bottom w:val="single" w:color="CCCCCC" w:sz="4" w:space="4"/>
        </w:pBdr>
        <w:spacing w:after="60" w:before="130"/>
      </w:pPr>
      <w:r>
        <w:rPr>
          <w:rFonts w:ascii="Calibri" w:cs="Calibri" w:eastAsia="Calibri" w:hAnsi="Calibri"/>
          <w:b/>
          <w:bCs/>
          <w:color w:val="1A2B3C"/>
          <w:sz w:val="21"/>
          <w:szCs w:val="21"/>
        </w:rPr>
        <w:t xml:space="preserve">SKILLS</w:t>
      </w:r>
    </w:p>
    <w:p>
      <w:pPr>
        <w:spacing w:after="90" w:line="2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Camera &amp; Lighting: ARRI Alexa Mini (focus pulling), Sony A7 IV, GM prime lenses, Aputure, Nanlite, Ulanzi, RGB tube lighting. On Set: call sheets, shooting schedules, shot lists, slating, crew/cast coordination. Software: Premiere Pro, After Effects, Photoshop.</w:t>
      </w:r>
    </w:p>
    <w:sectPr>
      <w:pgSz w:w="11906" w:h="16838" w:orient="portrait"/>
      <w:pgMar w:top="260" w:right="600" w:bottom="26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4qzyothzmwe0jzvjvdyf" Type="http://schemas.openxmlformats.org/officeDocument/2006/relationships/hyperlink" Target="https://www.jarkhanaafilms.com" TargetMode="External"/><Relationship Id="rIdvr8msn2h8i_5fmcbvtvxo" Type="http://schemas.openxmlformats.org/officeDocument/2006/relationships/hyperlink" Target="https://www.linkedin.com/in/jarrar-ali-9444a821a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2026-09-14T20:12:50.682Z</dcterms:created>
  <dcterms:modified xsi:type="dcterms:W3CDTF">2026-09-14T20:12:50.683Z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