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B6C03" w14:textId="00907E76" w:rsidR="00F24086" w:rsidRPr="00EA56BD" w:rsidRDefault="00F24086" w:rsidP="00EA56BD">
      <w:pPr>
        <w:spacing w:line="480" w:lineRule="auto"/>
        <w:jc w:val="center"/>
        <w:rPr>
          <w:sz w:val="24"/>
          <w:szCs w:val="24"/>
        </w:rPr>
      </w:pPr>
      <w:r w:rsidRPr="00EA56BD">
        <w:rPr>
          <w:sz w:val="24"/>
          <w:szCs w:val="24"/>
        </w:rPr>
        <w:t>Kickstarter Crowdfunding Analysis</w:t>
      </w:r>
    </w:p>
    <w:p w14:paraId="69B60663" w14:textId="72BC4B94" w:rsidR="00F24086" w:rsidRPr="00EA56BD" w:rsidRDefault="00F24086" w:rsidP="00EA56BD">
      <w:pPr>
        <w:spacing w:line="480" w:lineRule="auto"/>
        <w:ind w:firstLine="720"/>
        <w:rPr>
          <w:sz w:val="24"/>
          <w:szCs w:val="24"/>
        </w:rPr>
      </w:pPr>
    </w:p>
    <w:p w14:paraId="3CAC5118" w14:textId="60B64C86" w:rsidR="00B1265F" w:rsidRPr="00233AAA" w:rsidRDefault="00B1265F" w:rsidP="00EA56BD">
      <w:pPr>
        <w:spacing w:line="480" w:lineRule="auto"/>
        <w:ind w:firstLine="720"/>
        <w:jc w:val="center"/>
        <w:rPr>
          <w:sz w:val="24"/>
          <w:szCs w:val="24"/>
          <w:u w:val="single"/>
        </w:rPr>
      </w:pPr>
      <w:r w:rsidRPr="00233AAA">
        <w:rPr>
          <w:sz w:val="24"/>
          <w:szCs w:val="24"/>
          <w:u w:val="single"/>
        </w:rPr>
        <w:t>Overview</w:t>
      </w:r>
    </w:p>
    <w:p w14:paraId="0212D4ED" w14:textId="61CAF39F" w:rsidR="0008114C" w:rsidRDefault="00F24086" w:rsidP="00EA56BD">
      <w:pPr>
        <w:spacing w:line="480" w:lineRule="auto"/>
        <w:ind w:firstLine="720"/>
        <w:rPr>
          <w:sz w:val="24"/>
          <w:szCs w:val="24"/>
        </w:rPr>
      </w:pPr>
      <w:r w:rsidRPr="00EA56BD">
        <w:rPr>
          <w:sz w:val="24"/>
          <w:szCs w:val="24"/>
        </w:rPr>
        <w:t>The Kickstarter Challenge shows the relationships between many different crowdfunding projects with different goals and purposes.  The data contains projects from multiple countries</w:t>
      </w:r>
      <w:r w:rsidR="00D44836" w:rsidRPr="00EA56BD">
        <w:rPr>
          <w:sz w:val="24"/>
          <w:szCs w:val="24"/>
        </w:rPr>
        <w:t xml:space="preserve"> with additional categories.  Louise wanted to know how other campaigns ended out regarding their funding goal and launch date.</w:t>
      </w:r>
    </w:p>
    <w:p w14:paraId="52005B52" w14:textId="028BC304" w:rsidR="00B1265F" w:rsidRPr="00233AAA" w:rsidRDefault="00B1265F" w:rsidP="00EA56BD">
      <w:pPr>
        <w:spacing w:line="480" w:lineRule="auto"/>
        <w:ind w:firstLine="720"/>
        <w:jc w:val="center"/>
        <w:rPr>
          <w:sz w:val="24"/>
          <w:szCs w:val="24"/>
          <w:u w:val="single"/>
        </w:rPr>
      </w:pPr>
      <w:r w:rsidRPr="00233AAA">
        <w:rPr>
          <w:sz w:val="24"/>
          <w:szCs w:val="24"/>
          <w:u w:val="single"/>
        </w:rPr>
        <w:t>Analysis</w:t>
      </w:r>
    </w:p>
    <w:p w14:paraId="13A73A1D" w14:textId="3A2C327E" w:rsidR="004176F3" w:rsidRDefault="00B1265F" w:rsidP="004176F3">
      <w:pPr>
        <w:spacing w:line="480" w:lineRule="auto"/>
        <w:rPr>
          <w:sz w:val="24"/>
          <w:szCs w:val="24"/>
        </w:rPr>
      </w:pPr>
      <w:r w:rsidRPr="00EA56BD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E7F7150" wp14:editId="1467AE7B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092450" cy="1809750"/>
            <wp:effectExtent l="0" t="0" r="0" b="0"/>
            <wp:wrapSquare wrapText="bothSides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56BD" w:rsidRPr="00EA56BD">
        <w:rPr>
          <w:sz w:val="24"/>
          <w:szCs w:val="24"/>
        </w:rPr>
        <w:t xml:space="preserve">To start off we found that the fine arts Kickstarter campaigns had higher success rates, that being film, music and theatre.  </w:t>
      </w:r>
      <w:r w:rsidR="009E73A4">
        <w:rPr>
          <w:sz w:val="24"/>
          <w:szCs w:val="24"/>
        </w:rPr>
        <w:t>Further</w:t>
      </w:r>
      <w:r w:rsidR="001A451A">
        <w:rPr>
          <w:sz w:val="24"/>
          <w:szCs w:val="24"/>
        </w:rPr>
        <w:t xml:space="preserve"> </w:t>
      </w:r>
      <w:r w:rsidR="009E73A4">
        <w:rPr>
          <w:sz w:val="24"/>
          <w:szCs w:val="24"/>
        </w:rPr>
        <w:t xml:space="preserve">we </w:t>
      </w:r>
      <w:r w:rsidR="001A451A">
        <w:rPr>
          <w:sz w:val="24"/>
          <w:szCs w:val="24"/>
        </w:rPr>
        <w:t>could</w:t>
      </w:r>
      <w:r w:rsidR="009E73A4">
        <w:rPr>
          <w:sz w:val="24"/>
          <w:szCs w:val="24"/>
        </w:rPr>
        <w:t xml:space="preserve"> see that the average goal of failed campaign</w:t>
      </w:r>
      <w:r w:rsidR="001A451A">
        <w:rPr>
          <w:sz w:val="24"/>
          <w:szCs w:val="24"/>
        </w:rPr>
        <w:t>s was double that of which successful Kickstarter campaigns had.  This shows that those who had too high of a goal could not reach it by the deadline.  The projects that were started in the month of may had much higher success rates than that of any other month</w:t>
      </w:r>
      <w:r w:rsidR="00260B49">
        <w:rPr>
          <w:sz w:val="24"/>
          <w:szCs w:val="24"/>
        </w:rPr>
        <w:t>.  Based off the patterns of the launch date and outcomes the winter months had lower success rates than the rest of the year.  Furthermore</w:t>
      </w:r>
      <w:r w:rsidR="004176F3">
        <w:rPr>
          <w:sz w:val="24"/>
          <w:szCs w:val="24"/>
        </w:rPr>
        <w:t>,</w:t>
      </w:r>
      <w:r w:rsidR="00260B49">
        <w:rPr>
          <w:sz w:val="24"/>
          <w:szCs w:val="24"/>
        </w:rPr>
        <w:t xml:space="preserve"> September and March had lower fail rates</w:t>
      </w:r>
      <w:r w:rsidR="004176F3">
        <w:rPr>
          <w:sz w:val="24"/>
          <w:szCs w:val="24"/>
        </w:rPr>
        <w:t xml:space="preserve"> than the summer months.</w:t>
      </w:r>
    </w:p>
    <w:p w14:paraId="21B50FCF" w14:textId="77777777" w:rsidR="004176F3" w:rsidRDefault="004176F3" w:rsidP="004176F3">
      <w:pPr>
        <w:spacing w:line="480" w:lineRule="auto"/>
        <w:rPr>
          <w:sz w:val="24"/>
          <w:szCs w:val="24"/>
        </w:rPr>
      </w:pPr>
    </w:p>
    <w:p w14:paraId="2CD21E4C" w14:textId="77777777" w:rsidR="004176F3" w:rsidRDefault="00B1265F" w:rsidP="004176F3">
      <w:pPr>
        <w:spacing w:line="480" w:lineRule="auto"/>
        <w:jc w:val="center"/>
        <w:rPr>
          <w:sz w:val="24"/>
          <w:szCs w:val="24"/>
          <w:u w:val="single"/>
        </w:rPr>
      </w:pPr>
      <w:r w:rsidRPr="009E73A4">
        <w:rPr>
          <w:sz w:val="24"/>
          <w:szCs w:val="24"/>
          <w:u w:val="single"/>
        </w:rPr>
        <w:t>Challenge</w:t>
      </w:r>
      <w:r w:rsidR="004176F3">
        <w:rPr>
          <w:sz w:val="24"/>
          <w:szCs w:val="24"/>
          <w:u w:val="single"/>
        </w:rPr>
        <w:t>s</w:t>
      </w:r>
    </w:p>
    <w:p w14:paraId="4DED09EA" w14:textId="0980FAC2" w:rsidR="00233AAA" w:rsidRPr="004176F3" w:rsidRDefault="00233AAA" w:rsidP="004176F3">
      <w:pPr>
        <w:spacing w:line="480" w:lineRule="auto"/>
        <w:ind w:firstLine="720"/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>I could see how rushing through the data would bring about challenges later.  I personally did not run into anything that stopped me from completing the project.  Correct syntax when inputting formulas is essential to ov</w:t>
      </w:r>
      <w:r w:rsidR="009E73A4">
        <w:rPr>
          <w:sz w:val="24"/>
          <w:szCs w:val="24"/>
        </w:rPr>
        <w:t>ercoming problems in the dataset down the line.  It is also key to understand what data you are trying to pull from the set.</w:t>
      </w:r>
      <w:r w:rsidR="004176F3">
        <w:rPr>
          <w:sz w:val="24"/>
          <w:szCs w:val="24"/>
        </w:rPr>
        <w:t xml:space="preserve"> </w:t>
      </w:r>
    </w:p>
    <w:p w14:paraId="48DC34C2" w14:textId="13E11AAF" w:rsidR="004176F3" w:rsidRDefault="004176F3" w:rsidP="004176F3">
      <w:pPr>
        <w:spacing w:line="480" w:lineRule="auto"/>
        <w:rPr>
          <w:sz w:val="24"/>
          <w:szCs w:val="24"/>
        </w:rPr>
      </w:pPr>
    </w:p>
    <w:p w14:paraId="3DC97395" w14:textId="2C3BBB1D" w:rsidR="004176F3" w:rsidRDefault="004176F3" w:rsidP="004176F3">
      <w:pPr>
        <w:spacing w:line="480" w:lineRule="auto"/>
        <w:jc w:val="center"/>
        <w:rPr>
          <w:sz w:val="24"/>
          <w:szCs w:val="24"/>
          <w:u w:val="single"/>
        </w:rPr>
      </w:pPr>
      <w:r w:rsidRPr="004176F3">
        <w:rPr>
          <w:sz w:val="24"/>
          <w:szCs w:val="24"/>
          <w:u w:val="single"/>
        </w:rPr>
        <w:t>Summary</w:t>
      </w:r>
    </w:p>
    <w:p w14:paraId="0A861072" w14:textId="1961DE3B" w:rsidR="004176F3" w:rsidRPr="00E32789" w:rsidRDefault="004176F3" w:rsidP="00E32789">
      <w:pPr>
        <w:spacing w:line="480" w:lineRule="auto"/>
        <w:ind w:firstLine="720"/>
        <w:rPr>
          <w:sz w:val="24"/>
          <w:szCs w:val="24"/>
          <w:u w:val="single"/>
        </w:rPr>
      </w:pPr>
      <w:r>
        <w:rPr>
          <w:sz w:val="24"/>
          <w:szCs w:val="24"/>
        </w:rPr>
        <w:tab/>
        <w:t xml:space="preserve">In conclusion Louise </w:t>
      </w:r>
      <w:r w:rsidR="00E32789">
        <w:rPr>
          <w:sz w:val="24"/>
          <w:szCs w:val="24"/>
        </w:rPr>
        <w:t xml:space="preserve">should avoid making her goal too high for her campaign.  Starting her Kickstarter project in the month of May shows that she has a higher likelihood of reaching her goals as well as having her deadline in March or September.  </w:t>
      </w:r>
      <w:r w:rsidR="00E32789">
        <w:rPr>
          <w:sz w:val="24"/>
          <w:szCs w:val="24"/>
        </w:rPr>
        <w:t>Additional analysis could be done if we used a pie chart to figure out the percentage of successful and failed campaigns over the year and filtered by the month.</w:t>
      </w:r>
    </w:p>
    <w:sectPr w:rsidR="004176F3" w:rsidRPr="00E32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86"/>
    <w:rsid w:val="0008114C"/>
    <w:rsid w:val="001A451A"/>
    <w:rsid w:val="00233AAA"/>
    <w:rsid w:val="00260B49"/>
    <w:rsid w:val="004176F3"/>
    <w:rsid w:val="009E73A4"/>
    <w:rsid w:val="00B1265F"/>
    <w:rsid w:val="00D44836"/>
    <w:rsid w:val="00E32789"/>
    <w:rsid w:val="00EA56BD"/>
    <w:rsid w:val="00F2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A2C24"/>
  <w15:chartTrackingRefBased/>
  <w15:docId w15:val="{4DB4F6A7-875C-438F-9243-E4A0D3E6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Peters</dc:creator>
  <cp:keywords/>
  <dc:description/>
  <cp:lastModifiedBy>Jarod Peters</cp:lastModifiedBy>
  <cp:revision>1</cp:revision>
  <dcterms:created xsi:type="dcterms:W3CDTF">2022-07-04T01:45:00Z</dcterms:created>
  <dcterms:modified xsi:type="dcterms:W3CDTF">2022-07-04T02:37:00Z</dcterms:modified>
</cp:coreProperties>
</file>