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center"/>
        <w:rPr>
          <w:sz w:val="50"/>
          <w:szCs w:val="50"/>
        </w:rPr>
      </w:pPr>
      <w:bookmarkStart w:colFirst="0" w:colLast="0" w:name="_bbm7em2aahw2" w:id="0"/>
      <w:bookmarkEnd w:id="0"/>
      <w:r w:rsidDel="00000000" w:rsidR="00000000" w:rsidRPr="00000000">
        <w:rPr>
          <w:sz w:val="50"/>
          <w:szCs w:val="50"/>
          <w:rtl w:val="0"/>
        </w:rPr>
        <w:t xml:space="preserve">Documento de Visión del Proyecto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numPr>
          <w:ilvl w:val="0"/>
          <w:numId w:val="13"/>
        </w:numPr>
        <w:ind w:left="720" w:hanging="360"/>
        <w:rPr/>
      </w:pPr>
      <w:bookmarkStart w:colFirst="0" w:colLast="0" w:name="_9c73henngkwj" w:id="1"/>
      <w:bookmarkEnd w:id="1"/>
      <w:r w:rsidDel="00000000" w:rsidR="00000000" w:rsidRPr="00000000">
        <w:rPr>
          <w:rtl w:val="0"/>
        </w:rPr>
        <w:t xml:space="preserve"> Introducción</w:t>
      </w:r>
    </w:p>
    <w:p w:rsidR="00000000" w:rsidDel="00000000" w:rsidP="00000000" w:rsidRDefault="00000000" w:rsidRPr="00000000" w14:paraId="00000004">
      <w:pPr>
        <w:pStyle w:val="Heading3"/>
        <w:rPr/>
      </w:pPr>
      <w:bookmarkStart w:colFirst="0" w:colLast="0" w:name="_ckhomsbqogjo" w:id="2"/>
      <w:bookmarkEnd w:id="2"/>
      <w:r w:rsidDel="00000000" w:rsidR="00000000" w:rsidRPr="00000000">
        <w:rPr>
          <w:rtl w:val="0"/>
        </w:rPr>
        <w:t xml:space="preserve">1.1 Propósito:</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El propósito de este documento es proporcionar una visión clara y unificada del sistema de fiscalización vehicular inteligente diseñado para la Municipalidad de El Quisco. En él se definen las necesidades de alto nivel, las características principales y los objetivos estratégicos que guiarán el desarrollo del proyecto.</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Este documento sirve como base para la comunicación entre el equipo de desarrollo, los directivos de seguridad ciudadana y el personal del Juzgado de Policía Local, asegurando que todos los involucrados comprendan el alcance de la solución, los problemas operativos que se pretenden mitigar y los beneficios esperados tanto en eficiencia administrativa como en la seguridad de los funcionarios en terreno.</w:t>
      </w:r>
      <w:r w:rsidDel="00000000" w:rsidR="00000000" w:rsidRPr="00000000">
        <w:rPr>
          <w:rtl w:val="0"/>
        </w:rPr>
      </w:r>
    </w:p>
    <w:p w:rsidR="00000000" w:rsidDel="00000000" w:rsidP="00000000" w:rsidRDefault="00000000" w:rsidRPr="00000000" w14:paraId="00000007">
      <w:pPr>
        <w:pStyle w:val="Heading3"/>
        <w:pBdr>
          <w:top w:color="auto" w:space="0" w:sz="0" w:val="none"/>
          <w:left w:color="auto" w:space="0" w:sz="0" w:val="none"/>
          <w:bottom w:color="auto" w:space="0" w:sz="0" w:val="none"/>
          <w:right w:color="auto" w:space="0" w:sz="0" w:val="none"/>
          <w:between w:color="auto" w:space="0" w:sz="0" w:val="none"/>
        </w:pBdr>
        <w:spacing w:after="240" w:line="360" w:lineRule="auto"/>
        <w:rPr/>
      </w:pPr>
      <w:bookmarkStart w:colFirst="0" w:colLast="0" w:name="_xyxto1c8wign" w:id="3"/>
      <w:bookmarkEnd w:id="3"/>
      <w:r w:rsidDel="00000000" w:rsidR="00000000" w:rsidRPr="00000000">
        <w:rPr>
          <w:rtl w:val="0"/>
        </w:rPr>
        <w:t xml:space="preserve">1.2 Alcance: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360" w:lineRule="auto"/>
        <w:rPr>
          <w:b w:val="1"/>
          <w:bCs w:val="1"/>
          <w:sz w:val="24"/>
          <w:szCs w:val="24"/>
        </w:rPr>
      </w:pPr>
      <w:r w:rsidDel="00000000" w:rsidR="00000000" w:rsidRPr="00000000">
        <w:rPr>
          <w:b w:val="1"/>
          <w:bCs w:val="1"/>
          <w:sz w:val="24"/>
          <w:szCs w:val="24"/>
          <w:rtl w:val="0"/>
        </w:rPr>
        <w:t xml:space="preserve">Aplicación móvil:</w:t>
      </w:r>
    </w:p>
    <w:p w:rsidR="00000000" w:rsidDel="00000000" w:rsidP="00000000" w:rsidRDefault="00000000" w:rsidRPr="00000000" w14:paraId="00000009">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pPr>
      <w:r w:rsidDel="00000000" w:rsidR="00000000" w:rsidRPr="00000000">
        <w:rPr>
          <w:rtl w:val="0"/>
        </w:rPr>
        <w:t xml:space="preserve">Lectura de patente: Integración de un microservicio con un  modelo de visión computacional (YOLO) capaz de detectar y leer placas patentes chilenas en tiempo real bajo condiciones variables de luz, con la finalidad de hacerle peticiones y obtener el texto.</w:t>
      </w:r>
    </w:p>
    <w:p w:rsidR="00000000" w:rsidDel="00000000" w:rsidP="00000000" w:rsidRDefault="00000000" w:rsidRPr="00000000" w14:paraId="0000000A">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pPr>
      <w:r w:rsidDel="00000000" w:rsidR="00000000" w:rsidRPr="00000000">
        <w:rPr>
          <w:rtl w:val="0"/>
        </w:rPr>
        <w:t xml:space="preserve">Obtención de datos: Consulta a una base de datos local o remota para obtener datos del propietario y del vehículo propiamente tal, con tal de obtener un mayor contexto y corroborar datos.</w:t>
      </w:r>
    </w:p>
    <w:p w:rsidR="00000000" w:rsidDel="00000000" w:rsidP="00000000" w:rsidRDefault="00000000" w:rsidRPr="00000000" w14:paraId="0000000B">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pPr>
      <w:r w:rsidDel="00000000" w:rsidR="00000000" w:rsidRPr="00000000">
        <w:rPr>
          <w:rtl w:val="0"/>
        </w:rPr>
        <w:t xml:space="preserve">Captura de evidencia: Registro automático de coordenadas geográficas (GPS), estampa de tiempo (Timestamp) y captura de un registro fotográfico vinculado a la infracción.</w:t>
      </w:r>
    </w:p>
    <w:p w:rsidR="00000000" w:rsidDel="00000000" w:rsidP="00000000" w:rsidRDefault="00000000" w:rsidRPr="00000000" w14:paraId="0000000C">
      <w:pPr>
        <w:numPr>
          <w:ilvl w:val="0"/>
          <w:numId w:val="15"/>
        </w:numPr>
        <w:pBdr>
          <w:top w:color="auto" w:space="0" w:sz="0" w:val="none"/>
          <w:left w:color="auto" w:space="0" w:sz="0" w:val="none"/>
          <w:bottom w:color="auto" w:space="0" w:sz="0" w:val="none"/>
          <w:right w:color="auto" w:space="0" w:sz="0" w:val="none"/>
          <w:between w:color="auto" w:space="0" w:sz="0" w:val="none"/>
        </w:pBdr>
        <w:spacing w:after="240" w:line="360" w:lineRule="auto"/>
        <w:ind w:left="720" w:hanging="360"/>
        <w:rPr/>
      </w:pPr>
      <w:r w:rsidDel="00000000" w:rsidR="00000000" w:rsidRPr="00000000">
        <w:rPr>
          <w:rtl w:val="0"/>
        </w:rPr>
        <w:t xml:space="preserve">Cursar una multa: Registro de una multa solamente de tipo empadronada, la cual quedará guardada en la base de datos para su posterior procesamiento por un usuario JPL.</w:t>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360" w:lineRule="auto"/>
        <w:ind w:left="0" w:firstLine="0"/>
        <w:rPr>
          <w:b w:val="1"/>
          <w:bCs w:val="1"/>
          <w:sz w:val="24"/>
          <w:szCs w:val="24"/>
        </w:rPr>
      </w:pPr>
      <w:r w:rsidDel="00000000" w:rsidR="00000000" w:rsidRPr="00000000">
        <w:rPr>
          <w:b w:val="1"/>
          <w:bCs w:val="1"/>
          <w:sz w:val="24"/>
          <w:szCs w:val="24"/>
          <w:rtl w:val="0"/>
        </w:rPr>
        <w:t xml:space="preserve">Aplicación web:</w:t>
      </w:r>
    </w:p>
    <w:p w:rsidR="00000000" w:rsidDel="00000000" w:rsidP="00000000" w:rsidRDefault="00000000" w:rsidRPr="00000000" w14:paraId="0000000E">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pPr>
      <w:r w:rsidDel="00000000" w:rsidR="00000000" w:rsidRPr="00000000">
        <w:rPr>
          <w:rtl w:val="0"/>
        </w:rPr>
        <w:t xml:space="preserve">Visualización de data: Portal centralizado donde los administrativos del Juzgado de Policía Local (JPL) reciben, validan y gestionan los partes digitales enviados desde terreno.</w:t>
      </w:r>
    </w:p>
    <w:p w:rsidR="00000000" w:rsidDel="00000000" w:rsidP="00000000" w:rsidRDefault="00000000" w:rsidRPr="00000000" w14:paraId="0000000F">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u w:val="none"/>
        </w:rPr>
      </w:pPr>
      <w:r w:rsidDel="00000000" w:rsidR="00000000" w:rsidRPr="00000000">
        <w:rPr>
          <w:rtl w:val="0"/>
        </w:rPr>
        <w:t xml:space="preserve">Supervisión y métricas: Gráficos que reflejan el trabajo realizado por los fiscalizadores en terreno, además de la visualización de las ubicaciones de estos mismos.</w:t>
      </w:r>
    </w:p>
    <w:p w:rsidR="00000000" w:rsidDel="00000000" w:rsidP="00000000" w:rsidRDefault="00000000" w:rsidRPr="00000000" w14:paraId="00000010">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pPr>
      <w:r w:rsidDel="00000000" w:rsidR="00000000" w:rsidRPr="00000000">
        <w:rPr>
          <w:rtl w:val="0"/>
        </w:rPr>
        <w:t xml:space="preserve">Gestión de citaciones a domicilio: Herramienta para la generación e impresión masiva de actas de citación, eliminando la necesidad de dejar documentos físicos en los vehículos y permitiendo el despacho directo al domicilio del propietario.</w:t>
      </w:r>
    </w:p>
    <w:p w:rsidR="00000000" w:rsidDel="00000000" w:rsidP="00000000" w:rsidRDefault="00000000" w:rsidRPr="00000000" w14:paraId="00000011">
      <w:pPr>
        <w:numPr>
          <w:ilvl w:val="0"/>
          <w:numId w:val="6"/>
        </w:numPr>
        <w:pBdr>
          <w:top w:color="auto" w:space="0" w:sz="0" w:val="none"/>
          <w:left w:color="auto" w:space="0" w:sz="0" w:val="none"/>
          <w:bottom w:color="auto" w:space="0" w:sz="0" w:val="none"/>
          <w:right w:color="auto" w:space="0" w:sz="0" w:val="none"/>
          <w:between w:color="auto" w:space="0" w:sz="0" w:val="none"/>
        </w:pBdr>
        <w:spacing w:after="240" w:line="360" w:lineRule="auto"/>
        <w:ind w:left="720" w:hanging="360"/>
        <w:rPr/>
      </w:pPr>
      <w:r w:rsidDel="00000000" w:rsidR="00000000" w:rsidRPr="00000000">
        <w:rPr>
          <w:rtl w:val="0"/>
        </w:rPr>
        <w:t xml:space="preserve">Exportación de documentos: Desarrollo de una función de exportación de datos en formato estandarizado (CSV/XML) compatible con los requerimientos técnicos del sistema de gestión municipal CAS Chile.</w:t>
      </w:r>
    </w:p>
    <w:p w:rsidR="00000000" w:rsidDel="00000000" w:rsidP="00000000" w:rsidRDefault="00000000" w:rsidRPr="00000000" w14:paraId="00000012">
      <w:pPr>
        <w:pStyle w:val="Heading3"/>
        <w:pBdr>
          <w:top w:color="auto" w:space="0" w:sz="0" w:val="none"/>
          <w:left w:color="auto" w:space="0" w:sz="0" w:val="none"/>
          <w:bottom w:color="auto" w:space="0" w:sz="0" w:val="none"/>
          <w:right w:color="auto" w:space="0" w:sz="0" w:val="none"/>
          <w:between w:color="auto" w:space="0" w:sz="0" w:val="none"/>
        </w:pBdr>
        <w:spacing w:after="240" w:line="360" w:lineRule="auto"/>
        <w:rPr/>
      </w:pPr>
      <w:bookmarkStart w:colFirst="0" w:colLast="0" w:name="_g7wlogy00bao" w:id="4"/>
      <w:bookmarkEnd w:id="4"/>
      <w:r w:rsidDel="00000000" w:rsidR="00000000" w:rsidRPr="00000000">
        <w:rPr>
          <w:rtl w:val="0"/>
        </w:rPr>
        <w:t xml:space="preserve">1.4 Límites (Exclusiones)</w:t>
      </w:r>
    </w:p>
    <w:p w:rsidR="00000000" w:rsidDel="00000000" w:rsidP="00000000" w:rsidRDefault="00000000" w:rsidRPr="00000000" w14:paraId="00000013">
      <w:pPr>
        <w:numPr>
          <w:ilvl w:val="0"/>
          <w:numId w:val="11"/>
        </w:numPr>
        <w:spacing w:line="360" w:lineRule="auto"/>
        <w:ind w:left="720" w:hanging="360"/>
        <w:rPr/>
      </w:pPr>
      <w:r w:rsidDel="00000000" w:rsidR="00000000" w:rsidRPr="00000000">
        <w:rPr>
          <w:rtl w:val="0"/>
        </w:rPr>
        <w:t xml:space="preserve">El proyecto no incluye la modificación de la base de datos de la municipalidad de El Quisco, solo consultas a esta.</w:t>
      </w:r>
      <w:r w:rsidDel="00000000" w:rsidR="00000000" w:rsidRPr="00000000">
        <w:rPr>
          <w:rtl w:val="0"/>
        </w:rPr>
      </w:r>
    </w:p>
    <w:p w:rsidR="00000000" w:rsidDel="00000000" w:rsidP="00000000" w:rsidRDefault="00000000" w:rsidRPr="00000000" w14:paraId="00000014">
      <w:pPr>
        <w:numPr>
          <w:ilvl w:val="0"/>
          <w:numId w:val="9"/>
        </w:numPr>
        <w:spacing w:line="360" w:lineRule="auto"/>
        <w:ind w:left="720" w:hanging="360"/>
        <w:rPr/>
      </w:pPr>
      <w:r w:rsidDel="00000000" w:rsidR="00000000" w:rsidRPr="00000000">
        <w:rPr>
          <w:rtl w:val="0"/>
        </w:rPr>
        <w:t xml:space="preserve">El proyecto no incluye la recaudación directa de dinero o pasarela de pagos (esto lo hace la Tesorería Municipal tras el proceso en el JPL).</w:t>
      </w:r>
    </w:p>
    <w:p w:rsidR="00000000" w:rsidDel="00000000" w:rsidP="00000000" w:rsidRDefault="00000000" w:rsidRPr="00000000" w14:paraId="00000015">
      <w:pPr>
        <w:numPr>
          <w:ilvl w:val="0"/>
          <w:numId w:val="9"/>
        </w:numPr>
        <w:spacing w:line="360" w:lineRule="auto"/>
        <w:ind w:left="720" w:hanging="360"/>
        <w:rPr/>
      </w:pPr>
      <w:r w:rsidDel="00000000" w:rsidR="00000000" w:rsidRPr="00000000">
        <w:rPr>
          <w:rtl w:val="0"/>
        </w:rPr>
        <w:t xml:space="preserve">El proyecto no contempla la modificación directa del código fuente de CAS Chile, sino la generación del archivo de carga masiva para su integración externa.</w:t>
      </w:r>
      <w:r w:rsidDel="00000000" w:rsidR="00000000" w:rsidRPr="00000000">
        <w:rPr>
          <w:rtl w:val="0"/>
        </w:rPr>
      </w:r>
    </w:p>
    <w:p w:rsidR="00000000" w:rsidDel="00000000" w:rsidP="00000000" w:rsidRDefault="00000000" w:rsidRPr="00000000" w14:paraId="00000016">
      <w:pPr>
        <w:pStyle w:val="Heading3"/>
        <w:pBdr>
          <w:top w:color="auto" w:space="0" w:sz="0" w:val="none"/>
          <w:left w:color="auto" w:space="0" w:sz="0" w:val="none"/>
          <w:bottom w:color="auto" w:space="0" w:sz="0" w:val="none"/>
          <w:right w:color="auto" w:space="0" w:sz="0" w:val="none"/>
          <w:between w:color="auto" w:space="0" w:sz="0" w:val="none"/>
        </w:pBdr>
        <w:spacing w:after="240" w:line="360" w:lineRule="auto"/>
        <w:rPr/>
      </w:pPr>
      <w:bookmarkStart w:colFirst="0" w:colLast="0" w:name="_xqw6ebetec4e" w:id="5"/>
      <w:bookmarkEnd w:id="5"/>
      <w:r w:rsidDel="00000000" w:rsidR="00000000" w:rsidRPr="00000000">
        <w:rPr>
          <w:rtl w:val="0"/>
        </w:rPr>
        <w:t xml:space="preserve">1.3 Definiciones, acrónimos y abreviaturas:</w:t>
      </w:r>
    </w:p>
    <w:p w:rsidR="00000000" w:rsidDel="00000000" w:rsidP="00000000" w:rsidRDefault="00000000" w:rsidRPr="00000000" w14:paraId="00000017">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pPr>
      <w:r w:rsidDel="00000000" w:rsidR="00000000" w:rsidRPr="00000000">
        <w:rPr>
          <w:b w:val="1"/>
          <w:bCs w:val="1"/>
          <w:rtl w:val="0"/>
        </w:rPr>
        <w:t xml:space="preserve">Python:</w:t>
      </w:r>
      <w:r w:rsidDel="00000000" w:rsidR="00000000" w:rsidRPr="00000000">
        <w:rPr>
          <w:rtl w:val="0"/>
        </w:rPr>
        <w:t xml:space="preserve"> lenguaje de programación de alto nivel, interpretado y multiparadigma, conocido por su sintaxis limpia y legibilidad, similar al lenguaje natural.</w:t>
      </w:r>
    </w:p>
    <w:p w:rsidR="00000000" w:rsidDel="00000000" w:rsidP="00000000" w:rsidRDefault="00000000" w:rsidRPr="00000000" w14:paraId="00000018">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pPr>
      <w:r w:rsidDel="00000000" w:rsidR="00000000" w:rsidRPr="00000000">
        <w:rPr>
          <w:b w:val="1"/>
          <w:bCs w:val="1"/>
          <w:rtl w:val="0"/>
        </w:rPr>
        <w:t xml:space="preserve">FastAPI</w:t>
      </w:r>
      <w:r w:rsidDel="00000000" w:rsidR="00000000" w:rsidRPr="00000000">
        <w:rPr>
          <w:b w:val="1"/>
          <w:bCs w:val="1"/>
          <w:rtl w:val="0"/>
        </w:rPr>
        <w:t xml:space="preserve">:</w:t>
      </w:r>
      <w:r w:rsidDel="00000000" w:rsidR="00000000" w:rsidRPr="00000000">
        <w:rPr>
          <w:rtl w:val="0"/>
        </w:rPr>
        <w:t xml:space="preserve"> Framework moderno de Python para construir APIs de alto rendimiento. Es extremadamente rápido y genera documentación interactiva (Swagger) automáticamente.</w:t>
      </w:r>
    </w:p>
    <w:p w:rsidR="00000000" w:rsidDel="00000000" w:rsidP="00000000" w:rsidRDefault="00000000" w:rsidRPr="00000000" w14:paraId="00000019">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pPr>
      <w:r w:rsidDel="00000000" w:rsidR="00000000" w:rsidRPr="00000000">
        <w:rPr>
          <w:b w:val="1"/>
          <w:bCs w:val="1"/>
          <w:rtl w:val="0"/>
        </w:rPr>
        <w:t xml:space="preserve">YOLO (You Only Look Once):</w:t>
      </w:r>
      <w:r w:rsidDel="00000000" w:rsidR="00000000" w:rsidRPr="00000000">
        <w:rPr>
          <w:rtl w:val="0"/>
        </w:rPr>
        <w:t xml:space="preserve"> Un modelo de red neuronal diseñado para la detección de objetos en tiempo real. </w:t>
      </w:r>
    </w:p>
    <w:p w:rsidR="00000000" w:rsidDel="00000000" w:rsidP="00000000" w:rsidRDefault="00000000" w:rsidRPr="00000000" w14:paraId="0000001A">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pPr>
      <w:r w:rsidDel="00000000" w:rsidR="00000000" w:rsidRPr="00000000">
        <w:rPr>
          <w:b w:val="1"/>
          <w:bCs w:val="1"/>
          <w:rtl w:val="0"/>
        </w:rPr>
        <w:t xml:space="preserve">Java:</w:t>
      </w:r>
      <w:r w:rsidDel="00000000" w:rsidR="00000000" w:rsidRPr="00000000">
        <w:rPr>
          <w:rtl w:val="0"/>
        </w:rPr>
        <w:t xml:space="preserve"> Lenguaje de programación robusto, orientado a objetos y multiplataforma. Es el estándar de la industria para sistemas empresariales que requieren alta seguridad y escalabilidad.</w:t>
      </w:r>
    </w:p>
    <w:p w:rsidR="00000000" w:rsidDel="00000000" w:rsidP="00000000" w:rsidRDefault="00000000" w:rsidRPr="00000000" w14:paraId="0000001B">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pPr>
      <w:r w:rsidDel="00000000" w:rsidR="00000000" w:rsidRPr="00000000">
        <w:rPr>
          <w:b w:val="1"/>
          <w:bCs w:val="1"/>
          <w:rtl w:val="0"/>
        </w:rPr>
        <w:t xml:space="preserve">Spring Boot:</w:t>
      </w:r>
      <w:r w:rsidDel="00000000" w:rsidR="00000000" w:rsidRPr="00000000">
        <w:rPr>
          <w:rtl w:val="0"/>
        </w:rPr>
        <w:t xml:space="preserve"> Framework de Java que facilita la creación de aplicaciones y microservicios, eliminando gran parte de la configuración manual y permitiendo desplegar sistemas listos para producción rápidamente.</w:t>
      </w:r>
    </w:p>
    <w:p w:rsidR="00000000" w:rsidDel="00000000" w:rsidP="00000000" w:rsidRDefault="00000000" w:rsidRPr="00000000" w14:paraId="0000001C">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pPr>
      <w:r w:rsidDel="00000000" w:rsidR="00000000" w:rsidRPr="00000000">
        <w:rPr>
          <w:b w:val="1"/>
          <w:bCs w:val="1"/>
          <w:rtl w:val="0"/>
        </w:rPr>
        <w:t xml:space="preserve">Android Studio:</w:t>
      </w:r>
      <w:r w:rsidDel="00000000" w:rsidR="00000000" w:rsidRPr="00000000">
        <w:rPr>
          <w:rtl w:val="0"/>
        </w:rPr>
        <w:t xml:space="preserve"> El entorno de desarrollo oficial (IDE) de Google para crear aplicaciones Android. Incluye herramientas para diseño, depuración y emulación.</w:t>
      </w:r>
    </w:p>
    <w:p w:rsidR="00000000" w:rsidDel="00000000" w:rsidP="00000000" w:rsidRDefault="00000000" w:rsidRPr="00000000" w14:paraId="0000001D">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pPr>
      <w:r w:rsidDel="00000000" w:rsidR="00000000" w:rsidRPr="00000000">
        <w:rPr>
          <w:b w:val="1"/>
          <w:bCs w:val="1"/>
          <w:rtl w:val="0"/>
        </w:rPr>
        <w:t xml:space="preserve">Kotlin:</w:t>
      </w:r>
      <w:r w:rsidDel="00000000" w:rsidR="00000000" w:rsidRPr="00000000">
        <w:rPr>
          <w:rtl w:val="0"/>
        </w:rPr>
        <w:t xml:space="preserve"> Lenguaje moderno y oficial para Android que reemplazó a Java en esta plataforma. Es más seguro, conciso y está diseñado para interoperar con Java sin problemas.</w:t>
      </w:r>
    </w:p>
    <w:p w:rsidR="00000000" w:rsidDel="00000000" w:rsidP="00000000" w:rsidRDefault="00000000" w:rsidRPr="00000000" w14:paraId="0000001E">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pPr>
      <w:r w:rsidDel="00000000" w:rsidR="00000000" w:rsidRPr="00000000">
        <w:rPr>
          <w:b w:val="1"/>
          <w:bCs w:val="1"/>
          <w:rtl w:val="0"/>
        </w:rPr>
        <w:t xml:space="preserve">React:</w:t>
      </w:r>
      <w:r w:rsidDel="00000000" w:rsidR="00000000" w:rsidRPr="00000000">
        <w:rPr>
          <w:rtl w:val="0"/>
        </w:rPr>
        <w:t xml:space="preserve"> Librería de JavaScript (creada por Meta) para construir interfaces de usuario basadas en componentes. Permite crear páginas web dinámicas y muy rápidas.</w:t>
      </w:r>
    </w:p>
    <w:p w:rsidR="00000000" w:rsidDel="00000000" w:rsidP="00000000" w:rsidRDefault="00000000" w:rsidRPr="00000000" w14:paraId="0000001F">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pPr>
      <w:r w:rsidDel="00000000" w:rsidR="00000000" w:rsidRPr="00000000">
        <w:rPr>
          <w:b w:val="1"/>
          <w:bCs w:val="1"/>
          <w:rtl w:val="0"/>
        </w:rPr>
        <w:t xml:space="preserve">TailwindCSS</w:t>
      </w:r>
      <w:r w:rsidDel="00000000" w:rsidR="00000000" w:rsidRPr="00000000">
        <w:rPr>
          <w:b w:val="1"/>
          <w:bCs w:val="1"/>
          <w:rtl w:val="0"/>
        </w:rPr>
        <w:t xml:space="preserve">:</w:t>
      </w:r>
      <w:r w:rsidDel="00000000" w:rsidR="00000000" w:rsidRPr="00000000">
        <w:rPr>
          <w:rtl w:val="0"/>
        </w:rPr>
        <w:t xml:space="preserve"> Un framework de CSS que permite diseñar interfaces modernas directamente en el código HTML/React mediante clases predefinidas, acelerando el desarrollo visual.</w:t>
      </w:r>
    </w:p>
    <w:p w:rsidR="00000000" w:rsidDel="00000000" w:rsidP="00000000" w:rsidRDefault="00000000" w:rsidRPr="00000000" w14:paraId="00000020">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pPr>
      <w:r w:rsidDel="00000000" w:rsidR="00000000" w:rsidRPr="00000000">
        <w:rPr>
          <w:b w:val="1"/>
          <w:bCs w:val="1"/>
          <w:rtl w:val="0"/>
        </w:rPr>
        <w:t xml:space="preserve">MySQL:</w:t>
      </w:r>
      <w:r w:rsidDel="00000000" w:rsidR="00000000" w:rsidRPr="00000000">
        <w:rPr>
          <w:rtl w:val="0"/>
        </w:rPr>
        <w:t xml:space="preserve"> Sistema de gestión de bases de datos relacionales (RDBMS) basado en lenguaje SQL. Es de código abierto, muy confiable y se utiliza para organizar datos en tablas estructuradas.</w:t>
      </w:r>
    </w:p>
    <w:p w:rsidR="00000000" w:rsidDel="00000000" w:rsidP="00000000" w:rsidRDefault="00000000" w:rsidRPr="00000000" w14:paraId="00000021">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pPr>
      <w:r w:rsidDel="00000000" w:rsidR="00000000" w:rsidRPr="00000000">
        <w:rPr>
          <w:b w:val="1"/>
          <w:bCs w:val="1"/>
          <w:rtl w:val="0"/>
        </w:rPr>
        <w:t xml:space="preserve">API REST:</w:t>
      </w:r>
      <w:r w:rsidDel="00000000" w:rsidR="00000000" w:rsidRPr="00000000">
        <w:rPr>
          <w:rtl w:val="0"/>
        </w:rPr>
        <w:t xml:space="preserve"> Un estilo de arquitectura para servicios web que permite que dos sistemas (como tu App y tu Servidor) se comuniquen entre sí a través del protocolo HTTP, intercambiando datos (usualmente en formato JSON).</w:t>
      </w:r>
    </w:p>
    <w:p w:rsidR="00000000" w:rsidDel="00000000" w:rsidP="00000000" w:rsidRDefault="00000000" w:rsidRPr="00000000" w14:paraId="00000022">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pPr>
      <w:r w:rsidDel="00000000" w:rsidR="00000000" w:rsidRPr="00000000">
        <w:rPr>
          <w:b w:val="1"/>
          <w:bCs w:val="1"/>
          <w:rtl w:val="0"/>
        </w:rPr>
        <w:t xml:space="preserve">Microservicios:</w:t>
      </w:r>
      <w:r w:rsidDel="00000000" w:rsidR="00000000" w:rsidRPr="00000000">
        <w:rPr>
          <w:rtl w:val="0"/>
        </w:rPr>
        <w:t xml:space="preserve"> Enfoque arquitectónico donde una aplicación se divide en servicios pequeños e independientes (como tu división entre el servicio de IA en Python y el de Gestión en Java) que se comunican entre sí.</w:t>
      </w:r>
    </w:p>
    <w:p w:rsidR="00000000" w:rsidDel="00000000" w:rsidP="00000000" w:rsidRDefault="00000000" w:rsidRPr="00000000" w14:paraId="00000023">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pPr>
      <w:r w:rsidDel="00000000" w:rsidR="00000000" w:rsidRPr="00000000">
        <w:rPr>
          <w:b w:val="1"/>
          <w:bCs w:val="1"/>
          <w:rtl w:val="0"/>
        </w:rPr>
        <w:t xml:space="preserve">GitHub:</w:t>
      </w:r>
      <w:r w:rsidDel="00000000" w:rsidR="00000000" w:rsidRPr="00000000">
        <w:rPr>
          <w:rtl w:val="0"/>
        </w:rPr>
        <w:t xml:space="preserve"> Plataforma en la nube que aloja repositorios de código utilizando el sistema de control de versiones </w:t>
      </w:r>
      <w:r w:rsidDel="00000000" w:rsidR="00000000" w:rsidRPr="00000000">
        <w:rPr>
          <w:b w:val="1"/>
          <w:bCs w:val="1"/>
          <w:rtl w:val="0"/>
        </w:rPr>
        <w:t xml:space="preserve">Git</w:t>
      </w:r>
      <w:r w:rsidDel="00000000" w:rsidR="00000000" w:rsidRPr="00000000">
        <w:rPr>
          <w:rtl w:val="0"/>
        </w:rPr>
        <w:t xml:space="preserve">. Permite que los equipos trabajen en el mismo código sin perder cambios.</w:t>
      </w:r>
    </w:p>
    <w:p w:rsidR="00000000" w:rsidDel="00000000" w:rsidP="00000000" w:rsidRDefault="00000000" w:rsidRPr="00000000" w14:paraId="00000024">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pPr>
      <w:r w:rsidDel="00000000" w:rsidR="00000000" w:rsidRPr="00000000">
        <w:rPr>
          <w:b w:val="1"/>
          <w:bCs w:val="1"/>
          <w:rtl w:val="0"/>
        </w:rPr>
        <w:t xml:space="preserve">GitHub Actions:</w:t>
      </w:r>
      <w:r w:rsidDel="00000000" w:rsidR="00000000" w:rsidRPr="00000000">
        <w:rPr>
          <w:rtl w:val="0"/>
        </w:rPr>
        <w:t xml:space="preserve"> Herramienta de automatización integrada en GitHub que permite crear flujos de trabajo (CI/CD). Por ejemplo, sube tu código automáticamente a la nube (AWS) cada vez que haces un cambio.</w:t>
      </w:r>
    </w:p>
    <w:p w:rsidR="00000000" w:rsidDel="00000000" w:rsidP="00000000" w:rsidRDefault="00000000" w:rsidRPr="00000000" w14:paraId="00000025">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pPr>
      <w:r w:rsidDel="00000000" w:rsidR="00000000" w:rsidRPr="00000000">
        <w:rPr>
          <w:b w:val="1"/>
          <w:bCs w:val="1"/>
          <w:rtl w:val="0"/>
        </w:rPr>
        <w:t xml:space="preserve">PPU:</w:t>
      </w:r>
      <w:r w:rsidDel="00000000" w:rsidR="00000000" w:rsidRPr="00000000">
        <w:rPr>
          <w:rtl w:val="0"/>
        </w:rPr>
        <w:t xml:space="preserve"> Placa Patente Única.</w:t>
      </w:r>
    </w:p>
    <w:p w:rsidR="00000000" w:rsidDel="00000000" w:rsidP="00000000" w:rsidRDefault="00000000" w:rsidRPr="00000000" w14:paraId="00000026">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pPr>
      <w:r w:rsidDel="00000000" w:rsidR="00000000" w:rsidRPr="00000000">
        <w:rPr>
          <w:b w:val="1"/>
          <w:bCs w:val="1"/>
          <w:rtl w:val="0"/>
        </w:rPr>
        <w:t xml:space="preserve">JPL:</w:t>
      </w:r>
      <w:r w:rsidDel="00000000" w:rsidR="00000000" w:rsidRPr="00000000">
        <w:rPr>
          <w:rtl w:val="0"/>
        </w:rPr>
        <w:t xml:space="preserve"> Juzgado de Policía Local.</w:t>
      </w:r>
    </w:p>
    <w:p w:rsidR="00000000" w:rsidDel="00000000" w:rsidP="00000000" w:rsidRDefault="00000000" w:rsidRPr="00000000" w14:paraId="00000027">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60" w:lineRule="auto"/>
        <w:ind w:left="720" w:hanging="360"/>
        <w:rPr/>
      </w:pPr>
      <w:r w:rsidDel="00000000" w:rsidR="00000000" w:rsidRPr="00000000">
        <w:rPr>
          <w:b w:val="1"/>
          <w:bCs w:val="1"/>
          <w:rtl w:val="0"/>
        </w:rPr>
        <w:t xml:space="preserve">OCR (Optical Character Recognition):</w:t>
      </w:r>
      <w:r w:rsidDel="00000000" w:rsidR="00000000" w:rsidRPr="00000000">
        <w:rPr>
          <w:rtl w:val="0"/>
        </w:rPr>
        <w:t xml:space="preserve"> Tecnología para convertir imágenes de texto en datos digitales.</w:t>
      </w:r>
    </w:p>
    <w:p w:rsidR="00000000" w:rsidDel="00000000" w:rsidP="00000000" w:rsidRDefault="00000000" w:rsidRPr="00000000" w14:paraId="00000028">
      <w:pPr>
        <w:numPr>
          <w:ilvl w:val="0"/>
          <w:numId w:val="10"/>
        </w:numPr>
        <w:pBdr>
          <w:top w:color="auto" w:space="0" w:sz="0" w:val="none"/>
          <w:left w:color="auto" w:space="0" w:sz="0" w:val="none"/>
          <w:bottom w:color="auto" w:space="0" w:sz="0" w:val="none"/>
          <w:right w:color="auto" w:space="0" w:sz="0" w:val="none"/>
          <w:between w:color="auto" w:space="0" w:sz="0" w:val="none"/>
        </w:pBdr>
        <w:spacing w:after="240" w:line="360" w:lineRule="auto"/>
        <w:ind w:left="720" w:hanging="360"/>
        <w:rPr/>
      </w:pPr>
      <w:r w:rsidDel="00000000" w:rsidR="00000000" w:rsidRPr="00000000">
        <w:rPr>
          <w:b w:val="1"/>
          <w:bCs w:val="1"/>
          <w:rtl w:val="0"/>
        </w:rPr>
        <w:t xml:space="preserve">CI/CD:</w:t>
      </w:r>
      <w:r w:rsidDel="00000000" w:rsidR="00000000" w:rsidRPr="00000000">
        <w:rPr>
          <w:rtl w:val="0"/>
        </w:rPr>
        <w:t xml:space="preserve"> Integración y Entrega Continua (relacionado con GitHub Actions)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360" w:lineRule="auto"/>
        <w:rPr>
          <w:sz w:val="24"/>
          <w:szCs w:val="24"/>
        </w:rPr>
      </w:pPr>
      <w:r w:rsidDel="00000000" w:rsidR="00000000" w:rsidRPr="00000000">
        <w:rPr>
          <w:rtl w:val="0"/>
        </w:rPr>
      </w:r>
    </w:p>
    <w:p w:rsidR="00000000" w:rsidDel="00000000" w:rsidP="00000000" w:rsidRDefault="00000000" w:rsidRPr="00000000" w14:paraId="0000002A">
      <w:pPr>
        <w:pStyle w:val="Heading1"/>
        <w:numPr>
          <w:ilvl w:val="0"/>
          <w:numId w:val="13"/>
        </w:numPr>
        <w:ind w:left="720" w:hanging="360"/>
        <w:rPr/>
      </w:pPr>
      <w:bookmarkStart w:colFirst="0" w:colLast="0" w:name="_eg7x18o2mfon" w:id="6"/>
      <w:bookmarkEnd w:id="6"/>
      <w:r w:rsidDel="00000000" w:rsidR="00000000" w:rsidRPr="00000000">
        <w:rPr>
          <w:rtl w:val="0"/>
        </w:rPr>
        <w:t xml:space="preserve"> Posicionamiento</w:t>
      </w:r>
    </w:p>
    <w:p w:rsidR="00000000" w:rsidDel="00000000" w:rsidP="00000000" w:rsidRDefault="00000000" w:rsidRPr="00000000" w14:paraId="0000002B">
      <w:pPr>
        <w:pStyle w:val="Heading3"/>
        <w:pBdr>
          <w:top w:color="auto" w:space="0" w:sz="0" w:val="none"/>
          <w:left w:color="auto" w:space="0" w:sz="0" w:val="none"/>
          <w:bottom w:color="auto" w:space="0" w:sz="0" w:val="none"/>
          <w:right w:color="auto" w:space="0" w:sz="0" w:val="none"/>
          <w:between w:color="auto" w:space="0" w:sz="0" w:val="none"/>
        </w:pBdr>
        <w:spacing w:after="240" w:line="360" w:lineRule="auto"/>
        <w:rPr/>
      </w:pPr>
      <w:bookmarkStart w:colFirst="0" w:colLast="0" w:name="_evmbzsojmr58" w:id="7"/>
      <w:bookmarkEnd w:id="7"/>
      <w:r w:rsidDel="00000000" w:rsidR="00000000" w:rsidRPr="00000000">
        <w:rPr>
          <w:rtl w:val="0"/>
        </w:rPr>
        <w:t xml:space="preserve">2.1 Oportunidad de negocio.</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360" w:lineRule="auto"/>
        <w:rPr/>
      </w:pPr>
      <w:r w:rsidDel="00000000" w:rsidR="00000000" w:rsidRPr="00000000">
        <w:rPr>
          <w:rtl w:val="0"/>
        </w:rPr>
        <w:t xml:space="preserve">Al implementar este sistema en el municipio, los fiscalizadores municipales tendrán una labor menos insegura y más eficaz en cuanto a la fiscalización vehicular en terreno, ya que se tendrá un sistema que automáticamente obtenga los documentos del vehículo de manera mucho más rápida. A su vez, la administración del juzgado que se encarga de procesar las multas será capaz de poder transcribirlas de manera más rápida ya que no vendrían en papel, sino de forma digital, lo que aumentaría la cantidad de multas procesadas por día.</w:t>
      </w:r>
    </w:p>
    <w:p w:rsidR="00000000" w:rsidDel="00000000" w:rsidP="00000000" w:rsidRDefault="00000000" w:rsidRPr="00000000" w14:paraId="0000002D">
      <w:pPr>
        <w:pStyle w:val="Heading3"/>
        <w:pBdr>
          <w:top w:color="auto" w:space="0" w:sz="0" w:val="none"/>
          <w:left w:color="auto" w:space="0" w:sz="0" w:val="none"/>
          <w:bottom w:color="auto" w:space="0" w:sz="0" w:val="none"/>
          <w:right w:color="auto" w:space="0" w:sz="0" w:val="none"/>
          <w:between w:color="auto" w:space="0" w:sz="0" w:val="none"/>
        </w:pBdr>
        <w:spacing w:after="240" w:line="360" w:lineRule="auto"/>
        <w:rPr/>
      </w:pPr>
      <w:bookmarkStart w:colFirst="0" w:colLast="0" w:name="_78mq44h4p0p6" w:id="8"/>
      <w:bookmarkEnd w:id="8"/>
      <w:r w:rsidDel="00000000" w:rsidR="00000000" w:rsidRPr="00000000">
        <w:rPr>
          <w:rtl w:val="0"/>
        </w:rPr>
        <w:t xml:space="preserve">2.2 Sentencia que define la posición del producto.</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6195"/>
        <w:tblGridChange w:id="0">
          <w:tblGrid>
            <w:gridCol w:w="2805"/>
            <w:gridCol w:w="6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Fiscalizadores municipales de Seguridad Pública y personal administrativo del Juzgado de Policía Local (JPL).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Enfrentan inseguridad física por tiempos de exposición prolongados en calle, errores de digitación por formularios manuales e inoperancia en el flujo de datos hacia sistemas como CAS Chile.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nombre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b w:val="1"/>
                <w:bCs w:val="1"/>
                <w:rtl w:val="0"/>
              </w:rPr>
              <w:t xml:space="preserve">Nombre del Ecosistema:</w:t>
            </w:r>
            <w:r w:rsidDel="00000000" w:rsidR="00000000" w:rsidRPr="00000000">
              <w:rPr>
                <w:rtl w:val="0"/>
              </w:rPr>
              <w:t xml:space="preserve"> </w:t>
            </w:r>
            <w:r w:rsidDel="00000000" w:rsidR="00000000" w:rsidRPr="00000000">
              <w:rPr>
                <w:rtl w:val="0"/>
              </w:rPr>
              <w:t xml:space="preserve">S.I.F.A. (Sistema de Inteligencia para Fiscalización Automática).</w:t>
            </w:r>
          </w:p>
          <w:p w:rsidR="00000000" w:rsidDel="00000000" w:rsidP="00000000" w:rsidRDefault="00000000" w:rsidRPr="00000000" w14:paraId="00000034">
            <w:pPr>
              <w:widowControl w:val="0"/>
              <w:spacing w:line="240" w:lineRule="auto"/>
              <w:rPr/>
            </w:pPr>
            <w:r w:rsidDel="00000000" w:rsidR="00000000" w:rsidRPr="00000000">
              <w:rPr>
                <w:b w:val="1"/>
                <w:bCs w:val="1"/>
                <w:rtl w:val="0"/>
              </w:rPr>
              <w:t xml:space="preserve">Aplicación móvil : </w:t>
            </w:r>
            <w:r w:rsidDel="00000000" w:rsidR="00000000" w:rsidRPr="00000000">
              <w:rPr>
                <w:rtl w:val="0"/>
              </w:rPr>
              <w:t xml:space="preserve">SIFA-Go</w:t>
            </w:r>
          </w:p>
          <w:p w:rsidR="00000000" w:rsidDel="00000000" w:rsidP="00000000" w:rsidRDefault="00000000" w:rsidRPr="00000000" w14:paraId="00000035">
            <w:pPr>
              <w:widowControl w:val="0"/>
              <w:spacing w:line="240" w:lineRule="auto"/>
              <w:rPr/>
            </w:pPr>
            <w:r w:rsidDel="00000000" w:rsidR="00000000" w:rsidRPr="00000000">
              <w:rPr>
                <w:b w:val="1"/>
                <w:bCs w:val="1"/>
                <w:rtl w:val="0"/>
              </w:rPr>
              <w:t xml:space="preserve">Sitio web:</w:t>
            </w:r>
            <w:r w:rsidDel="00000000" w:rsidR="00000000" w:rsidRPr="00000000">
              <w:rPr>
                <w:rtl w:val="0"/>
              </w:rPr>
              <w:t xml:space="preserve"> </w:t>
            </w:r>
            <w:r w:rsidDel="00000000" w:rsidR="00000000" w:rsidRPr="00000000">
              <w:rPr>
                <w:rtl w:val="0"/>
              </w:rPr>
              <w:t xml:space="preserve">SIFA-Control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 un ecosistema digital compuesto por una App Móvil con reconocimiento de patentes mediante IA y un Dashboard Web de gestión.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como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análogo actual basado en talonarios físicos, el cual es lento, propenso a errores de transcripción y carece de evidencia fotográfica vinculada.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Nuestro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Automatiza la captura de evidencia (patente, foto, GPS) en segundos, asegura la integridad legal de la infracción y permite la exportación masiva de datos estructurados para su integración con CAS Chile.</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numPr>
          <w:ilvl w:val="0"/>
          <w:numId w:val="13"/>
        </w:numPr>
        <w:ind w:left="720" w:hanging="360"/>
        <w:rPr/>
      </w:pPr>
      <w:bookmarkStart w:colFirst="0" w:colLast="0" w:name="_enygljfz2gs0" w:id="9"/>
      <w:bookmarkEnd w:id="9"/>
      <w:r w:rsidDel="00000000" w:rsidR="00000000" w:rsidRPr="00000000">
        <w:rPr>
          <w:rtl w:val="0"/>
        </w:rPr>
        <w:t xml:space="preserve">Descripción de Stakeholders y Usuarios</w:t>
      </w:r>
    </w:p>
    <w:p w:rsidR="00000000" w:rsidDel="00000000" w:rsidP="00000000" w:rsidRDefault="00000000" w:rsidRPr="00000000" w14:paraId="0000003E">
      <w:pPr>
        <w:spacing w:after="240" w:lineRule="auto"/>
        <w:ind w:left="0" w:firstLine="0"/>
        <w:rPr/>
      </w:pPr>
      <w:r w:rsidDel="00000000" w:rsidR="00000000" w:rsidRPr="00000000">
        <w:rPr>
          <w:rtl w:val="0"/>
        </w:rPr>
        <w:t xml:space="preserve">Esta sección describe el perfil de los involucrados en el proyecto "Sistema de Fiscalización de Infracciones con IA y Gestión para JPL" (SIFA). Identificar correctamente a los interesados y usuarios permite asegurar que la arquitectura de la solución, tanto móvil como web, satisfaga las necesidades operativas de terreno y los requerimientos legales y administrativos del municipio.</w:t>
      </w:r>
    </w:p>
    <w:p w:rsidR="00000000" w:rsidDel="00000000" w:rsidP="00000000" w:rsidRDefault="00000000" w:rsidRPr="00000000" w14:paraId="0000003F">
      <w:pPr>
        <w:pStyle w:val="Heading3"/>
        <w:spacing w:after="240" w:lineRule="auto"/>
        <w:rPr/>
      </w:pPr>
      <w:bookmarkStart w:colFirst="0" w:colLast="0" w:name="_utfadzxt5tsp" w:id="10"/>
      <w:bookmarkEnd w:id="10"/>
      <w:r w:rsidDel="00000000" w:rsidR="00000000" w:rsidRPr="00000000">
        <w:rPr>
          <w:rtl w:val="0"/>
        </w:rPr>
        <w:t xml:space="preserve">3.1 Resumen de los Stakeholders</w:t>
      </w:r>
    </w:p>
    <w:p w:rsidR="00000000" w:rsidDel="00000000" w:rsidP="00000000" w:rsidRDefault="00000000" w:rsidRPr="00000000" w14:paraId="00000040">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Responsabilidades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Jefe de Informática (TI) Municipal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Encargado de la infraestructura tecnológica de la municipalidad.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Seguimiento del proyecto, proporcionando requerimientos necesarios para la construcción del producto.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También proporciona el acceso a la BBDD (solo lectura) para el correcto funcionamiento del sistema.</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9ojg645nynnk" w:id="11"/>
      <w:bookmarkEnd w:id="11"/>
      <w:r w:rsidDel="00000000" w:rsidR="00000000" w:rsidRPr="00000000">
        <w:rPr>
          <w:rtl w:val="0"/>
        </w:rPr>
        <w:t xml:space="preserve">3.2 Resumen de los Usuarios</w:t>
      </w:r>
    </w:p>
    <w:p w:rsidR="00000000" w:rsidDel="00000000" w:rsidP="00000000" w:rsidRDefault="00000000" w:rsidRPr="00000000" w14:paraId="0000004A">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Responsabilidades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Fiscalizador de Terreno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Inspector municipal de seguridad ciudadana que patrulla las calles de la comuna.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Utilizar la aplicación móvil Android para escanear patentes con IA, registrar la evidencia y cursar la infracción in situ.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Administrativo JPL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Personal de secretaría del Juzgado de Policía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Utilizar el Dashboard Web para recibir las infracciones, validar evidencias, generar citaciones a domicilio y exportar lotes a CAS Chile.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Supervisor de Operaciones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Jefatura directa de los fiscalizadores en terreno.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Acceder a la plataforma web para monitorear en tiempo real la ubicación de los inspectores, visualizar métricas de rendimiento y estadísticas de infracciones.</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bookmarkStart w:colFirst="0" w:colLast="0" w:name="_4teqbxl9fjwy" w:id="12"/>
      <w:bookmarkEnd w:id="12"/>
      <w:r w:rsidDel="00000000" w:rsidR="00000000" w:rsidRPr="00000000">
        <w:rPr>
          <w:rtl w:val="0"/>
        </w:rPr>
        <w:t xml:space="preserve">3.3 Entorno del usuario</w:t>
      </w:r>
    </w:p>
    <w:p w:rsidR="00000000" w:rsidDel="00000000" w:rsidP="00000000" w:rsidRDefault="00000000" w:rsidRPr="00000000" w14:paraId="00000059">
      <w:pPr>
        <w:spacing w:after="240" w:before="240" w:lineRule="auto"/>
        <w:rPr/>
      </w:pPr>
      <w:r w:rsidDel="00000000" w:rsidR="00000000" w:rsidRPr="00000000">
        <w:rPr>
          <w:rtl w:val="0"/>
        </w:rPr>
        <w:t xml:space="preserve">El sistema SIFA se desplegará en dos entornos operativos con características, restricciones y flujos de trabajo completamente distintos. A continuación, se detallan las condiciones del medio ambiente de trabajo para los usuarios objetivo:</w:t>
      </w:r>
    </w:p>
    <w:p w:rsidR="00000000" w:rsidDel="00000000" w:rsidP="00000000" w:rsidRDefault="00000000" w:rsidRPr="00000000" w14:paraId="0000005A">
      <w:pPr>
        <w:pStyle w:val="Heading4"/>
        <w:keepNext w:val="0"/>
        <w:keepLines w:val="0"/>
        <w:spacing w:after="40" w:before="240" w:lineRule="auto"/>
        <w:ind w:left="0" w:firstLine="0"/>
        <w:rPr>
          <w:b w:val="1"/>
          <w:bCs w:val="1"/>
          <w:color w:val="000000"/>
          <w:sz w:val="22"/>
          <w:szCs w:val="22"/>
        </w:rPr>
      </w:pPr>
      <w:bookmarkStart w:colFirst="0" w:colLast="0" w:name="_qkmw53ri0n2m" w:id="13"/>
      <w:bookmarkEnd w:id="13"/>
      <w:r w:rsidDel="00000000" w:rsidR="00000000" w:rsidRPr="00000000">
        <w:rPr>
          <w:b w:val="1"/>
          <w:bCs w:val="1"/>
          <w:color w:val="000000"/>
          <w:sz w:val="22"/>
          <w:szCs w:val="22"/>
          <w:rtl w:val="0"/>
        </w:rPr>
        <w:t xml:space="preserve">1. Entorno de Terreno: Fiscalizadores (Aplicación Móvil)</w:t>
      </w:r>
    </w:p>
    <w:p w:rsidR="00000000" w:rsidDel="00000000" w:rsidP="00000000" w:rsidRDefault="00000000" w:rsidRPr="00000000" w14:paraId="0000005B">
      <w:pPr>
        <w:numPr>
          <w:ilvl w:val="0"/>
          <w:numId w:val="1"/>
        </w:numPr>
        <w:spacing w:after="0" w:afterAutospacing="0" w:before="240" w:lineRule="auto"/>
        <w:ind w:left="720" w:hanging="360"/>
        <w:rPr>
          <w:b w:val="1"/>
          <w:bCs w:val="1"/>
        </w:rPr>
      </w:pPr>
      <w:r w:rsidDel="00000000" w:rsidR="00000000" w:rsidRPr="00000000">
        <w:rPr>
          <w:b w:val="1"/>
          <w:bCs w:val="1"/>
          <w:rtl w:val="0"/>
        </w:rPr>
        <w:t xml:space="preserve">Número de personas involucradas:</w:t>
      </w:r>
    </w:p>
    <w:p w:rsidR="00000000" w:rsidDel="00000000" w:rsidP="00000000" w:rsidRDefault="00000000" w:rsidRPr="00000000" w14:paraId="0000005C">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Actualmente: </w:t>
      </w:r>
      <w:r w:rsidDel="00000000" w:rsidR="00000000" w:rsidRPr="00000000">
        <w:rPr>
          <w:rtl w:val="0"/>
        </w:rPr>
        <w:t xml:space="preserve">El proceso involucra directamente a 1 fiscalizador cursando la multa a mano, a menudo apoyado por un compañero que conduce o vigila el entorno por seguridad.</w:t>
      </w:r>
    </w:p>
    <w:p w:rsidR="00000000" w:rsidDel="00000000" w:rsidP="00000000" w:rsidRDefault="00000000" w:rsidRPr="00000000" w14:paraId="0000005D">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El Cambio: </w:t>
      </w:r>
      <w:r w:rsidDel="00000000" w:rsidR="00000000" w:rsidRPr="00000000">
        <w:rPr>
          <w:rtl w:val="0"/>
        </w:rPr>
        <w:t xml:space="preserve">El número de personas se mantiene, pero la atención del fiscalizador cambia. Ya no estará enfocado en un papel, sino que usará la cámara del dispositivo, recuperando su conciencia situacional.</w:t>
      </w:r>
    </w:p>
    <w:p w:rsidR="00000000" w:rsidDel="00000000" w:rsidP="00000000" w:rsidRDefault="00000000" w:rsidRPr="00000000" w14:paraId="0000005E">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Duración del ciclo de la tarea:</w:t>
      </w:r>
    </w:p>
    <w:p w:rsidR="00000000" w:rsidDel="00000000" w:rsidP="00000000" w:rsidRDefault="00000000" w:rsidRPr="00000000" w14:paraId="0000005F">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Actualmente: </w:t>
      </w:r>
      <w:r w:rsidDel="00000000" w:rsidR="00000000" w:rsidRPr="00000000">
        <w:rPr>
          <w:rtl w:val="0"/>
        </w:rPr>
        <w:t xml:space="preserve">El registro manual en el Formulario N°00443 toma entre 3 a 5 minutos por vehículo, aumentando considerablemente si hay roce verbal con el infractor.</w:t>
      </w:r>
    </w:p>
    <w:p w:rsidR="00000000" w:rsidDel="00000000" w:rsidP="00000000" w:rsidRDefault="00000000" w:rsidRPr="00000000" w14:paraId="00000060">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El Cambio: </w:t>
      </w:r>
      <w:r w:rsidDel="00000000" w:rsidR="00000000" w:rsidRPr="00000000">
        <w:rPr>
          <w:rtl w:val="0"/>
        </w:rPr>
        <w:t xml:space="preserve">Se espera una reducción drástica. El ciclo completo (escanear patente, validar datos, tomar foto y enviar) tomará menos de 30 segundos.</w:t>
      </w:r>
    </w:p>
    <w:p w:rsidR="00000000" w:rsidDel="00000000" w:rsidP="00000000" w:rsidRDefault="00000000" w:rsidRPr="00000000" w14:paraId="00000061">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Restricciones únicas del medio ambiente:</w:t>
      </w:r>
    </w:p>
    <w:p w:rsidR="00000000" w:rsidDel="00000000" w:rsidP="00000000" w:rsidRDefault="00000000" w:rsidRPr="00000000" w14:paraId="00000062">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Al aire libre y en movimiento: </w:t>
      </w:r>
      <w:r w:rsidDel="00000000" w:rsidR="00000000" w:rsidRPr="00000000">
        <w:rPr>
          <w:rtl w:val="0"/>
        </w:rPr>
        <w:t xml:space="preserve">Uso bajo luz solar directa (que puede generar reflejos en la pantalla o en la patente) o lluvia.</w:t>
      </w:r>
    </w:p>
    <w:p w:rsidR="00000000" w:rsidDel="00000000" w:rsidP="00000000" w:rsidRDefault="00000000" w:rsidRPr="00000000" w14:paraId="00000063">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Conectividad intermitente:</w:t>
      </w:r>
      <w:r w:rsidDel="00000000" w:rsidR="00000000" w:rsidRPr="00000000">
        <w:rPr>
          <w:rtl w:val="0"/>
        </w:rPr>
        <w:t xml:space="preserve"> Zonas de la comuna (como cerros o sectores costeros) pueden presentar caídas a redes 3G/Edge o pérdida total de señal, requiriendo que la app sea resiliente.</w:t>
      </w:r>
    </w:p>
    <w:p w:rsidR="00000000" w:rsidDel="00000000" w:rsidP="00000000" w:rsidRDefault="00000000" w:rsidRPr="00000000" w14:paraId="00000064">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Alto estrés: </w:t>
      </w:r>
      <w:r w:rsidDel="00000000" w:rsidR="00000000" w:rsidRPr="00000000">
        <w:rPr>
          <w:rtl w:val="0"/>
        </w:rPr>
        <w:t xml:space="preserve">Riesgo latente de agresiones, lo que exige que la interfaz de usuario sea de "toques gruesos" (botones grandes) y rápida lectura (semáforos de colores), operables con una sola mano.</w:t>
      </w:r>
    </w:p>
    <w:p w:rsidR="00000000" w:rsidDel="00000000" w:rsidP="00000000" w:rsidRDefault="00000000" w:rsidRPr="00000000" w14:paraId="0000006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Plataformas de sistemas en uso (Hoy y Futuro):</w:t>
      </w:r>
    </w:p>
    <w:p w:rsidR="00000000" w:rsidDel="00000000" w:rsidP="00000000" w:rsidRDefault="00000000" w:rsidRPr="00000000" w14:paraId="00000066">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Hoy: </w:t>
      </w:r>
      <w:r w:rsidDel="00000000" w:rsidR="00000000" w:rsidRPr="00000000">
        <w:rPr>
          <w:rtl w:val="0"/>
        </w:rPr>
        <w:t xml:space="preserve">Talonarios de papel, lápiz, y en ocasiones, el celular personal (WhatsApp) para guardar evidencia informal.</w:t>
      </w:r>
    </w:p>
    <w:p w:rsidR="00000000" w:rsidDel="00000000" w:rsidP="00000000" w:rsidRDefault="00000000" w:rsidRPr="00000000" w14:paraId="00000067">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Futuro: </w:t>
      </w:r>
      <w:r w:rsidDel="00000000" w:rsidR="00000000" w:rsidRPr="00000000">
        <w:rPr>
          <w:rtl w:val="0"/>
        </w:rPr>
        <w:t xml:space="preserve">Dispositivos móviles inteligentes (Smartphones o PDAs robustas) con sistema operativo Android.</w:t>
      </w:r>
    </w:p>
    <w:p w:rsidR="00000000" w:rsidDel="00000000" w:rsidP="00000000" w:rsidRDefault="00000000" w:rsidRPr="00000000" w14:paraId="00000068">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Integración con otras aplicaciones:</w:t>
      </w:r>
    </w:p>
    <w:p w:rsidR="00000000" w:rsidDel="00000000" w:rsidP="00000000" w:rsidRDefault="00000000" w:rsidRPr="00000000" w14:paraId="00000069">
      <w:pPr>
        <w:numPr>
          <w:ilvl w:val="1"/>
          <w:numId w:val="1"/>
        </w:numPr>
        <w:spacing w:after="240" w:before="0" w:beforeAutospacing="0" w:lineRule="auto"/>
        <w:ind w:left="1440" w:hanging="360"/>
        <w:rPr/>
      </w:pPr>
      <w:r w:rsidDel="00000000" w:rsidR="00000000" w:rsidRPr="00000000">
        <w:rPr>
          <w:rtl w:val="0"/>
        </w:rPr>
        <w:t xml:space="preserve">No requiere integración directa en el dispositivo móvil, la aplicación actuará de forma independiente consultando a la API del backend.</w:t>
      </w:r>
    </w:p>
    <w:p w:rsidR="00000000" w:rsidDel="00000000" w:rsidP="00000000" w:rsidRDefault="00000000" w:rsidRPr="00000000" w14:paraId="0000006A">
      <w:pPr>
        <w:pStyle w:val="Heading4"/>
        <w:keepNext w:val="0"/>
        <w:keepLines w:val="0"/>
        <w:spacing w:after="40" w:before="240" w:lineRule="auto"/>
        <w:ind w:left="0" w:firstLine="0"/>
        <w:rPr>
          <w:b w:val="1"/>
          <w:bCs w:val="1"/>
          <w:color w:val="000000"/>
          <w:sz w:val="22"/>
          <w:szCs w:val="22"/>
        </w:rPr>
      </w:pPr>
      <w:bookmarkStart w:colFirst="0" w:colLast="0" w:name="_kh3ehaq0f0ig" w:id="14"/>
      <w:bookmarkEnd w:id="14"/>
      <w:r w:rsidDel="00000000" w:rsidR="00000000" w:rsidRPr="00000000">
        <w:rPr>
          <w:b w:val="1"/>
          <w:bCs w:val="1"/>
          <w:color w:val="000000"/>
          <w:sz w:val="22"/>
          <w:szCs w:val="22"/>
          <w:rtl w:val="0"/>
        </w:rPr>
        <w:t xml:space="preserve">2. Entorno de Oficina: Administrativos JPL (Dashboard Web)</w:t>
      </w:r>
    </w:p>
    <w:p w:rsidR="00000000" w:rsidDel="00000000" w:rsidP="00000000" w:rsidRDefault="00000000" w:rsidRPr="00000000" w14:paraId="0000006B">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Número de personas involucradas:</w:t>
      </w:r>
    </w:p>
    <w:p w:rsidR="00000000" w:rsidDel="00000000" w:rsidP="00000000" w:rsidRDefault="00000000" w:rsidRPr="00000000" w14:paraId="0000006C">
      <w:pPr>
        <w:numPr>
          <w:ilvl w:val="1"/>
          <w:numId w:val="12"/>
        </w:numPr>
        <w:spacing w:after="0" w:afterAutospacing="0" w:before="0" w:beforeAutospacing="0" w:lineRule="auto"/>
        <w:ind w:left="1440" w:hanging="360"/>
        <w:rPr>
          <w:b w:val="1"/>
          <w:bCs w:val="1"/>
        </w:rPr>
      </w:pPr>
      <w:r w:rsidDel="00000000" w:rsidR="00000000" w:rsidRPr="00000000">
        <w:rPr>
          <w:b w:val="1"/>
          <w:bCs w:val="1"/>
          <w:rtl w:val="0"/>
        </w:rPr>
        <w:t xml:space="preserve">Actualmente: </w:t>
      </w:r>
      <w:r w:rsidDel="00000000" w:rsidR="00000000" w:rsidRPr="00000000">
        <w:rPr>
          <w:rtl w:val="0"/>
        </w:rPr>
        <w:t xml:space="preserve">Múltiples administrativos del Juzgado de Policía Local dedicados exclusivamente a transcribir ("tipear") a mano los cientos de partes de papel que llegan de la calle.</w:t>
      </w:r>
    </w:p>
    <w:p w:rsidR="00000000" w:rsidDel="00000000" w:rsidP="00000000" w:rsidRDefault="00000000" w:rsidRPr="00000000" w14:paraId="0000006D">
      <w:pPr>
        <w:numPr>
          <w:ilvl w:val="1"/>
          <w:numId w:val="12"/>
        </w:numPr>
        <w:spacing w:after="0" w:afterAutospacing="0" w:before="0" w:beforeAutospacing="0" w:lineRule="auto"/>
        <w:ind w:left="1440" w:hanging="360"/>
        <w:rPr>
          <w:b w:val="1"/>
          <w:bCs w:val="1"/>
        </w:rPr>
      </w:pPr>
      <w:r w:rsidDel="00000000" w:rsidR="00000000" w:rsidRPr="00000000">
        <w:rPr>
          <w:b w:val="1"/>
          <w:bCs w:val="1"/>
          <w:rtl w:val="0"/>
        </w:rPr>
        <w:t xml:space="preserve">El Cambio: </w:t>
      </w:r>
      <w:r w:rsidDel="00000000" w:rsidR="00000000" w:rsidRPr="00000000">
        <w:rPr>
          <w:rtl w:val="0"/>
        </w:rPr>
        <w:t xml:space="preserve">El rol cambia de "digitador" a "auditor/validador". El mismo número de personas podrá procesar un volumen de infracciones infinitamente mayor.</w:t>
      </w:r>
    </w:p>
    <w:p w:rsidR="00000000" w:rsidDel="00000000" w:rsidP="00000000" w:rsidRDefault="00000000" w:rsidRPr="00000000" w14:paraId="0000006E">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Duración del ciclo de la tarea:</w:t>
      </w:r>
    </w:p>
    <w:p w:rsidR="00000000" w:rsidDel="00000000" w:rsidP="00000000" w:rsidRDefault="00000000" w:rsidRPr="00000000" w14:paraId="0000006F">
      <w:pPr>
        <w:numPr>
          <w:ilvl w:val="1"/>
          <w:numId w:val="12"/>
        </w:numPr>
        <w:spacing w:after="0" w:afterAutospacing="0" w:before="0" w:beforeAutospacing="0" w:lineRule="auto"/>
        <w:ind w:left="1440" w:hanging="360"/>
        <w:rPr>
          <w:b w:val="1"/>
          <w:bCs w:val="1"/>
        </w:rPr>
      </w:pPr>
      <w:r w:rsidDel="00000000" w:rsidR="00000000" w:rsidRPr="00000000">
        <w:rPr>
          <w:b w:val="1"/>
          <w:bCs w:val="1"/>
          <w:rtl w:val="0"/>
        </w:rPr>
        <w:t xml:space="preserve">Actualmente: </w:t>
      </w:r>
      <w:r w:rsidDel="00000000" w:rsidR="00000000" w:rsidRPr="00000000">
        <w:rPr>
          <w:rtl w:val="0"/>
        </w:rPr>
        <w:t xml:space="preserve">Transcribir un parte físico al sistema, lidiar con letras ilegibles y buscar los datos faltantes toma varios minutos por infracción. Acumula un desfase (cuello de botella) de semanas.</w:t>
      </w:r>
    </w:p>
    <w:p w:rsidR="00000000" w:rsidDel="00000000" w:rsidP="00000000" w:rsidRDefault="00000000" w:rsidRPr="00000000" w14:paraId="00000070">
      <w:pPr>
        <w:numPr>
          <w:ilvl w:val="1"/>
          <w:numId w:val="12"/>
        </w:numPr>
        <w:spacing w:after="0" w:afterAutospacing="0" w:before="0" w:beforeAutospacing="0" w:lineRule="auto"/>
        <w:ind w:left="1440" w:hanging="360"/>
        <w:rPr>
          <w:b w:val="1"/>
          <w:bCs w:val="1"/>
        </w:rPr>
      </w:pPr>
      <w:r w:rsidDel="00000000" w:rsidR="00000000" w:rsidRPr="00000000">
        <w:rPr>
          <w:b w:val="1"/>
          <w:bCs w:val="1"/>
          <w:rtl w:val="0"/>
        </w:rPr>
        <w:t xml:space="preserve">El Cambio: </w:t>
      </w:r>
      <w:r w:rsidDel="00000000" w:rsidR="00000000" w:rsidRPr="00000000">
        <w:rPr>
          <w:rtl w:val="0"/>
        </w:rPr>
        <w:t xml:space="preserve">El tiempo dedicado a la transcripción se reduce a cero. El ciclo consistirá en validar visualmente la bandeja de entrada y hacer clic en "Exportar Lote", tomando segundos por grupo de infracciones.</w:t>
      </w:r>
    </w:p>
    <w:p w:rsidR="00000000" w:rsidDel="00000000" w:rsidP="00000000" w:rsidRDefault="00000000" w:rsidRPr="00000000" w14:paraId="00000071">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Restricciones únicas del medio ambiente:</w:t>
      </w:r>
    </w:p>
    <w:p w:rsidR="00000000" w:rsidDel="00000000" w:rsidP="00000000" w:rsidRDefault="00000000" w:rsidRPr="00000000" w14:paraId="00000072">
      <w:pPr>
        <w:numPr>
          <w:ilvl w:val="1"/>
          <w:numId w:val="12"/>
        </w:numPr>
        <w:spacing w:after="0" w:afterAutospacing="0" w:before="0" w:beforeAutospacing="0" w:lineRule="auto"/>
        <w:ind w:left="1440" w:hanging="360"/>
        <w:rPr/>
      </w:pPr>
      <w:r w:rsidDel="00000000" w:rsidR="00000000" w:rsidRPr="00000000">
        <w:rPr>
          <w:rtl w:val="0"/>
        </w:rPr>
        <w:t xml:space="preserve">Trabajo de escritorio estándar (oficina). La principal restricción son los bloqueos de red (Firewalls) municipales que podrían limitar el acceso a ciertas plataformas web externas no autorizadas.</w:t>
      </w:r>
    </w:p>
    <w:p w:rsidR="00000000" w:rsidDel="00000000" w:rsidP="00000000" w:rsidRDefault="00000000" w:rsidRPr="00000000" w14:paraId="00000073">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Plataformas de sistemas en uso (Hoy y Futuro):</w:t>
      </w:r>
    </w:p>
    <w:p w:rsidR="00000000" w:rsidDel="00000000" w:rsidP="00000000" w:rsidRDefault="00000000" w:rsidRPr="00000000" w14:paraId="00000074">
      <w:pPr>
        <w:numPr>
          <w:ilvl w:val="1"/>
          <w:numId w:val="12"/>
        </w:numPr>
        <w:spacing w:after="0" w:afterAutospacing="0" w:before="0" w:beforeAutospacing="0" w:lineRule="auto"/>
        <w:ind w:left="1440" w:hanging="360"/>
        <w:rPr>
          <w:b w:val="1"/>
          <w:bCs w:val="1"/>
        </w:rPr>
      </w:pPr>
      <w:r w:rsidDel="00000000" w:rsidR="00000000" w:rsidRPr="00000000">
        <w:rPr>
          <w:b w:val="1"/>
          <w:bCs w:val="1"/>
          <w:rtl w:val="0"/>
        </w:rPr>
        <w:t xml:space="preserve">Hoy:</w:t>
      </w:r>
      <w:r w:rsidDel="00000000" w:rsidR="00000000" w:rsidRPr="00000000">
        <w:rPr>
          <w:rtl w:val="0"/>
        </w:rPr>
        <w:t xml:space="preserve"> Computadores de escritorio (PCs) ejecutando sistemas heredados (Legacy) de gestión municipal y procesadores de texto.</w:t>
      </w:r>
    </w:p>
    <w:p w:rsidR="00000000" w:rsidDel="00000000" w:rsidP="00000000" w:rsidRDefault="00000000" w:rsidRPr="00000000" w14:paraId="00000075">
      <w:pPr>
        <w:numPr>
          <w:ilvl w:val="1"/>
          <w:numId w:val="12"/>
        </w:numPr>
        <w:spacing w:after="0" w:afterAutospacing="0" w:before="0" w:beforeAutospacing="0" w:lineRule="auto"/>
        <w:ind w:left="1440" w:hanging="360"/>
        <w:rPr>
          <w:b w:val="1"/>
          <w:bCs w:val="1"/>
        </w:rPr>
      </w:pPr>
      <w:r w:rsidDel="00000000" w:rsidR="00000000" w:rsidRPr="00000000">
        <w:rPr>
          <w:b w:val="1"/>
          <w:bCs w:val="1"/>
          <w:rtl w:val="0"/>
        </w:rPr>
        <w:t xml:space="preserve">Futuro:</w:t>
      </w:r>
      <w:r w:rsidDel="00000000" w:rsidR="00000000" w:rsidRPr="00000000">
        <w:rPr>
          <w:rtl w:val="0"/>
        </w:rPr>
        <w:t xml:space="preserve"> Navegadores web modernos (Chrome, Edge) ejecutando la aplicación React.</w:t>
      </w:r>
    </w:p>
    <w:p w:rsidR="00000000" w:rsidDel="00000000" w:rsidP="00000000" w:rsidRDefault="00000000" w:rsidRPr="00000000" w14:paraId="00000076">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Integración con otras aplicaciones:</w:t>
      </w:r>
    </w:p>
    <w:p w:rsidR="00000000" w:rsidDel="00000000" w:rsidP="00000000" w:rsidRDefault="00000000" w:rsidRPr="00000000" w14:paraId="00000077">
      <w:pPr>
        <w:numPr>
          <w:ilvl w:val="1"/>
          <w:numId w:val="12"/>
        </w:numPr>
        <w:spacing w:after="0" w:afterAutospacing="0" w:before="0" w:beforeAutospacing="0" w:lineRule="auto"/>
        <w:ind w:left="1440" w:hanging="360"/>
        <w:rPr>
          <w:b w:val="1"/>
          <w:bCs w:val="1"/>
        </w:rPr>
      </w:pPr>
      <w:r w:rsidDel="00000000" w:rsidR="00000000" w:rsidRPr="00000000">
        <w:rPr>
          <w:b w:val="1"/>
          <w:bCs w:val="1"/>
          <w:rtl w:val="0"/>
        </w:rPr>
        <w:t xml:space="preserve">Sistemas en uso: </w:t>
      </w:r>
      <w:r w:rsidDel="00000000" w:rsidR="00000000" w:rsidRPr="00000000">
        <w:rPr>
          <w:rtl w:val="0"/>
        </w:rPr>
        <w:t xml:space="preserve">CAS Chile (Sistema de Gestión Municipal).</w:t>
      </w:r>
    </w:p>
    <w:p w:rsidR="00000000" w:rsidDel="00000000" w:rsidP="00000000" w:rsidRDefault="00000000" w:rsidRPr="00000000" w14:paraId="00000078">
      <w:pPr>
        <w:numPr>
          <w:ilvl w:val="1"/>
          <w:numId w:val="12"/>
        </w:numPr>
        <w:spacing w:after="240" w:before="0" w:beforeAutospacing="0" w:lineRule="auto"/>
        <w:ind w:left="1440" w:hanging="360"/>
        <w:rPr>
          <w:b w:val="1"/>
          <w:bCs w:val="1"/>
        </w:rPr>
      </w:pPr>
      <w:r w:rsidDel="00000000" w:rsidR="00000000" w:rsidRPr="00000000">
        <w:rPr>
          <w:b w:val="1"/>
          <w:bCs w:val="1"/>
          <w:rtl w:val="0"/>
        </w:rPr>
        <w:t xml:space="preserve">Necesidad de integración:</w:t>
      </w:r>
      <w:r w:rsidDel="00000000" w:rsidR="00000000" w:rsidRPr="00000000">
        <w:rPr>
          <w:rtl w:val="0"/>
        </w:rPr>
        <w:t xml:space="preserve"> Crítica. SIFA no reemplazará a CAS Chile, sino que lo alimentará. La integración no será mediante conexión a la base de datos (por seguridad y permisos), sino mediante la exportación de archivos estandarizados (CSV/XML) desde el Dashboard, los cuales serán importados por los administrativos al sistema CAS.</w:t>
      </w:r>
    </w:p>
    <w:p w:rsidR="00000000" w:rsidDel="00000000" w:rsidP="00000000" w:rsidRDefault="00000000" w:rsidRPr="00000000" w14:paraId="00000079">
      <w:pPr>
        <w:spacing w:after="240" w:lineRule="auto"/>
        <w:ind w:left="0" w:firstLine="0"/>
        <w:rPr/>
      </w:pPr>
      <w:r w:rsidDel="00000000" w:rsidR="00000000" w:rsidRPr="00000000">
        <w:rPr>
          <w:rtl w:val="0"/>
        </w:rPr>
      </w:r>
    </w:p>
    <w:p w:rsidR="00000000" w:rsidDel="00000000" w:rsidP="00000000" w:rsidRDefault="00000000" w:rsidRPr="00000000" w14:paraId="0000007A">
      <w:pPr>
        <w:pStyle w:val="Heading3"/>
        <w:rPr/>
      </w:pPr>
      <w:bookmarkStart w:colFirst="0" w:colLast="0" w:name="_puzy81kug2r8" w:id="15"/>
      <w:bookmarkEnd w:id="15"/>
      <w:r w:rsidDel="00000000" w:rsidR="00000000" w:rsidRPr="00000000">
        <w:rPr>
          <w:rtl w:val="0"/>
        </w:rPr>
        <w:t xml:space="preserve">3.4 Perfil de los Stakeholders</w:t>
      </w:r>
    </w:p>
    <w:p w:rsidR="00000000" w:rsidDel="00000000" w:rsidP="00000000" w:rsidRDefault="00000000" w:rsidRPr="00000000" w14:paraId="0000007B">
      <w:pPr>
        <w:rPr/>
      </w:pPr>
      <w:r w:rsidDel="00000000" w:rsidR="00000000" w:rsidRPr="00000000">
        <w:rPr>
          <w:rtl w:val="0"/>
        </w:rPr>
        <w:tab/>
        <w:t xml:space="preserve">3.4.1 Jefe de Informática (TI) Municipal</w:t>
      </w:r>
    </w:p>
    <w:p w:rsidR="00000000" w:rsidDel="00000000" w:rsidP="00000000" w:rsidRDefault="00000000" w:rsidRPr="00000000" w14:paraId="0000007C">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435"/>
        <w:tblGridChange w:id="0">
          <w:tblGrid>
            <w:gridCol w:w="256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Jefe del Depto. de Informática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de que el nuevo sistema no vulnere la red municipal y converse adecuadamente con los sistemas legacy (heredados).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Interesado técnico.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Proveer lineamientos de seguridad y formatos requeridos por la base de datos municipal.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Criterios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SIFA debe exportar los datos en un formato estándar (CSV/XML) que ingrese a CAS Chile sin requerir intervención directa a su código fuente.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SIFA debe mostrar infracciones realizadas en un mapa del Quisco, por medio de la obtención de las coordenadas obtenidas en la fiscalización.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Grado de participación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Brindar acceso a base de datos (solo consultas) y requerimientos del sistema.</w:t>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pPr>
      <w:bookmarkStart w:colFirst="0" w:colLast="0" w:name="_ay9tkd4ts1ck" w:id="16"/>
      <w:bookmarkEnd w:id="16"/>
      <w:r w:rsidDel="00000000" w:rsidR="00000000" w:rsidRPr="00000000">
        <w:rPr>
          <w:rtl w:val="0"/>
        </w:rPr>
        <w:t xml:space="preserve">3.5 Perfil de los Usuarios</w:t>
      </w:r>
    </w:p>
    <w:p w:rsidR="00000000" w:rsidDel="00000000" w:rsidP="00000000" w:rsidRDefault="00000000" w:rsidRPr="00000000" w14:paraId="0000008C">
      <w:pPr>
        <w:rPr/>
      </w:pPr>
      <w:r w:rsidDel="00000000" w:rsidR="00000000" w:rsidRPr="00000000">
        <w:rPr>
          <w:rtl w:val="0"/>
        </w:rPr>
        <w:tab/>
        <w:t xml:space="preserve">3.5.1 Fiscalizador de Terreno</w:t>
      </w:r>
    </w:p>
    <w:p w:rsidR="00000000" w:rsidDel="00000000" w:rsidP="00000000" w:rsidRDefault="00000000" w:rsidRPr="00000000" w14:paraId="0000008D">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390"/>
        <w:tblGridChange w:id="0">
          <w:tblGrid>
            <w:gridCol w:w="2610"/>
            <w:gridCol w:w="6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Representante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Inspectores de Seguridad Ciudadana.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Funcionario en la línea base de operación. Requiere una herramienta que priorice su seguridad física minimizando el tiempo de "cabeza agachada".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Usuario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pPr>
            <w:r w:rsidDel="00000000" w:rsidR="00000000" w:rsidRPr="00000000">
              <w:rPr>
                <w:rtl w:val="0"/>
              </w:rPr>
              <w:t xml:space="preserve">Capturar correctamente la PPU mediante la cámara, validar los datos devueltos por la IA, capturar evidencia fotográfica del entorno y confirmar el envío de la infracción al servidor.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Criterios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Cursar una infracción completa en menos de 30 segundos sin necesidad de tipear datos con el teclado virtual.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Grado de participación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Brindar acceso a base de datos (solo consultas) y requerimientos del sistema.</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ab/>
        <w:t xml:space="preserve">3.5.2 Administrativo JPL</w:t>
      </w:r>
    </w:p>
    <w:p w:rsidR="00000000" w:rsidDel="00000000" w:rsidP="00000000" w:rsidRDefault="00000000" w:rsidRPr="00000000" w14:paraId="0000009D">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390"/>
        <w:tblGridChange w:id="0">
          <w:tblGrid>
            <w:gridCol w:w="2610"/>
            <w:gridCol w:w="6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Representante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Secretarías y personal de digitación del Juzgado.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Usuario encargado de procesar la carga de trabajo que llega desde la calle. Su principal dolor actual es tratar de descifrar la letra de los inspectores y transcribir al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Usuario de Gestión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rPr/>
            </w:pPr>
            <w:r w:rsidDel="00000000" w:rsidR="00000000" w:rsidRPr="00000000">
              <w:rPr>
                <w:rtl w:val="0"/>
              </w:rPr>
              <w:t xml:space="preserve"> Revisar la bandeja de entrada del Dashboard Web, auditar que las fotos coincidan con la patente detectada, generar las actas de citación a domicilio y generar el lote de exportación para CAS Chile.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Criterios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Eliminación total de la digitación manual ("doble digitación") de los datos del infractor, reduciendo a cero los errores de transcripción.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Grado de participación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Alto en las etapas de diseño del Dashboard (React) y en las pruebas de exportación de datos.</w:t>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ind w:firstLine="720"/>
        <w:rPr/>
      </w:pPr>
      <w:r w:rsidDel="00000000" w:rsidR="00000000" w:rsidRPr="00000000">
        <w:rPr>
          <w:rtl w:val="0"/>
        </w:rPr>
        <w:t xml:space="preserve">3.5.3 Supervisor de Operaciones</w:t>
      </w:r>
    </w:p>
    <w:p w:rsidR="00000000" w:rsidDel="00000000" w:rsidP="00000000" w:rsidRDefault="00000000" w:rsidRPr="00000000" w14:paraId="000000AD">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375"/>
        <w:tblGridChange w:id="0">
          <w:tblGrid>
            <w:gridCol w:w="2625"/>
            <w:gridCol w:w="6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Representante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Jefe de Turno, Coordinador de Inspectores o Jefe de Operaciones de Seguridad 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Usuario encargado de dirigir y monitorear el trabajo de los fiscalizadores en la calle. Su principal dolor actual es la "ceguera operativa": no sabe en tiempo real cuántas fiscalizaciones se están realizando, dónde están ocurriendo exactamente, ni el rendimiento de su equipo hasta que los inspectores regresan a la base al final del turno con los talonarios.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Usuario de Gestión, Monitoreo y Auditoría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pPr>
            <w:r w:rsidDel="00000000" w:rsidR="00000000" w:rsidRPr="00000000">
              <w:rPr>
                <w:rtl w:val="0"/>
              </w:rPr>
              <w:t xml:space="preserve">Monitorear el despliegue territorial de los inspectores a través de los datos GPS, revisar las métricas de rendimiento en el Dashboard (cantidad de patentes consultadas vs. infracciones cursadas), auditar el uso correcto de la herramienta móvil y generar reportes estadísticos para la Dirección de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Criterios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 Obtención de visibilidad en tiempo real de las operaciones en terreno y capacidad de tomar decisiones estratégicas basadas en datos (por ejemplo, reasignar patrullas viendo un "mapa de calor" de las infracciones), eliminando la dependencia de los reportes radiales o de papel.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Grado de participación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Medio-Alto. Su participación es clave durante el levantamiento de requerimientos para definir qué indicadores (KPIs) y gráficos necesita ver en el Dashboard (React), y en las pruebas de los reportes de auditoría.</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keepNext w:val="0"/>
        <w:keepLines w:val="0"/>
        <w:spacing w:before="0" w:lineRule="auto"/>
        <w:rPr/>
      </w:pPr>
      <w:bookmarkStart w:colFirst="0" w:colLast="0" w:name="_oaj75lsh1vmk" w:id="17"/>
      <w:bookmarkEnd w:id="17"/>
      <w:r w:rsidDel="00000000" w:rsidR="00000000" w:rsidRPr="00000000">
        <w:rPr>
          <w:rtl w:val="0"/>
        </w:rPr>
        <w:t xml:space="preserve">4. Descripción del Producto</w:t>
      </w:r>
    </w:p>
    <w:p w:rsidR="00000000" w:rsidDel="00000000" w:rsidP="00000000" w:rsidRDefault="00000000" w:rsidRPr="00000000" w14:paraId="000000BD">
      <w:pPr>
        <w:spacing w:after="240" w:lineRule="auto"/>
        <w:rPr/>
      </w:pPr>
      <w:r w:rsidDel="00000000" w:rsidR="00000000" w:rsidRPr="00000000">
        <w:rPr>
          <w:rtl w:val="0"/>
        </w:rPr>
        <w:t xml:space="preserve">Este apartado proporciona una visión de alto nivel sobre las capacidades integrales del ecosistema digital, su interacción con sistemas externos y las condiciones necesarias para su correcto funcionamiento.</w:t>
      </w:r>
    </w:p>
    <w:p w:rsidR="00000000" w:rsidDel="00000000" w:rsidP="00000000" w:rsidRDefault="00000000" w:rsidRPr="00000000" w14:paraId="000000BE">
      <w:pPr>
        <w:pStyle w:val="Heading3"/>
        <w:rPr/>
      </w:pPr>
      <w:bookmarkStart w:colFirst="0" w:colLast="0" w:name="_2eei0djfin51" w:id="18"/>
      <w:bookmarkEnd w:id="18"/>
      <w:r w:rsidDel="00000000" w:rsidR="00000000" w:rsidRPr="00000000">
        <w:rPr>
          <w:rtl w:val="0"/>
        </w:rPr>
        <w:t xml:space="preserve">4.1 Perspectiva del Producto</w:t>
      </w:r>
    </w:p>
    <w:p w:rsidR="00000000" w:rsidDel="00000000" w:rsidP="00000000" w:rsidRDefault="00000000" w:rsidRPr="00000000" w14:paraId="000000BF">
      <w:pPr>
        <w:spacing w:after="240" w:lineRule="auto"/>
        <w:rPr/>
      </w:pPr>
      <w:r w:rsidDel="00000000" w:rsidR="00000000" w:rsidRPr="00000000">
        <w:rPr>
          <w:rtl w:val="0"/>
        </w:rPr>
        <w:t xml:space="preserve">El sistema de fiscalización se define como una solución </w:t>
      </w:r>
      <w:r w:rsidDel="00000000" w:rsidR="00000000" w:rsidRPr="00000000">
        <w:rPr>
          <w:b w:val="1"/>
          <w:bCs w:val="1"/>
          <w:rtl w:val="0"/>
        </w:rPr>
        <w:t xml:space="preserve">híbrida e interconectada</w:t>
      </w:r>
      <w:r w:rsidDel="00000000" w:rsidR="00000000" w:rsidRPr="00000000">
        <w:rPr>
          <w:rtl w:val="0"/>
        </w:rPr>
        <w:t xml:space="preserve">. Aunque funciona como un ecosistema autónomo para la captura y gestión de infracciones, se posiciona como un componente crítico de alimentación para el sistema de gestión municipal </w:t>
      </w:r>
      <w:r w:rsidDel="00000000" w:rsidR="00000000" w:rsidRPr="00000000">
        <w:rPr>
          <w:b w:val="1"/>
          <w:bCs w:val="1"/>
          <w:rtl w:val="0"/>
        </w:rPr>
        <w:t xml:space="preserve">CAS Chile</w:t>
      </w:r>
      <w:r w:rsidDel="00000000" w:rsidR="00000000" w:rsidRPr="00000000">
        <w:rPr>
          <w:rtl w:val="0"/>
        </w:rPr>
        <w:t xml:space="preserve">.</w:t>
      </w:r>
    </w:p>
    <w:p w:rsidR="00000000" w:rsidDel="00000000" w:rsidP="00000000" w:rsidRDefault="00000000" w:rsidRPr="00000000" w14:paraId="000000C0">
      <w:pPr>
        <w:numPr>
          <w:ilvl w:val="0"/>
          <w:numId w:val="3"/>
        </w:numPr>
        <w:spacing w:after="0" w:afterAutospacing="0" w:lineRule="auto"/>
        <w:ind w:left="720" w:hanging="360"/>
      </w:pPr>
      <w:r w:rsidDel="00000000" w:rsidR="00000000" w:rsidRPr="00000000">
        <w:rPr>
          <w:b w:val="1"/>
          <w:bCs w:val="1"/>
          <w:rtl w:val="0"/>
        </w:rPr>
        <w:t xml:space="preserve">Interacción de Sistemas:</w:t>
      </w:r>
      <w:r w:rsidDel="00000000" w:rsidR="00000000" w:rsidRPr="00000000">
        <w:rPr>
          <w:rtl w:val="0"/>
        </w:rPr>
        <w:t xml:space="preserve"> La aplicación móvil (Módulo de Terreno) actúa como el sensor de entrada de datos, enviando información al Backend centralizado. El Dashboard Web (Módulo de Gestión) consume estos datos para la validación administrativa.</w:t>
      </w:r>
    </w:p>
    <w:p w:rsidR="00000000" w:rsidDel="00000000" w:rsidP="00000000" w:rsidRDefault="00000000" w:rsidRPr="00000000" w14:paraId="000000C1">
      <w:pPr>
        <w:numPr>
          <w:ilvl w:val="0"/>
          <w:numId w:val="3"/>
        </w:numPr>
        <w:spacing w:after="240" w:lineRule="auto"/>
        <w:ind w:left="720" w:hanging="360"/>
      </w:pPr>
      <w:r w:rsidDel="00000000" w:rsidR="00000000" w:rsidRPr="00000000">
        <w:rPr>
          <w:b w:val="1"/>
          <w:bCs w:val="1"/>
          <w:rtl w:val="0"/>
        </w:rPr>
        <w:t xml:space="preserve">Interfaces Externas:</w:t>
      </w:r>
      <w:r w:rsidDel="00000000" w:rsidR="00000000" w:rsidRPr="00000000">
        <w:rPr>
          <w:rtl w:val="0"/>
        </w:rPr>
        <w:t xml:space="preserve"> El producto no modifica directamente bases de datos de terceros, pero establece una interfaz de salida mediante la exportación de archivos estandarizados (CSV/XML) diseñados específicamente para ser compatibles con los requerimientos técnicos de CAS Chile.</w:t>
      </w:r>
    </w:p>
    <w:p w:rsidR="00000000" w:rsidDel="00000000" w:rsidP="00000000" w:rsidRDefault="00000000" w:rsidRPr="00000000" w14:paraId="000000C2">
      <w:pPr>
        <w:pStyle w:val="Heading3"/>
        <w:keepNext w:val="0"/>
        <w:keepLines w:val="0"/>
        <w:spacing w:after="40" w:before="0" w:lineRule="auto"/>
        <w:rPr/>
      </w:pPr>
      <w:bookmarkStart w:colFirst="0" w:colLast="0" w:name="_45c3svndpon9" w:id="19"/>
      <w:bookmarkEnd w:id="19"/>
      <w:r w:rsidDel="00000000" w:rsidR="00000000" w:rsidRPr="00000000">
        <w:rPr>
          <w:rtl w:val="0"/>
        </w:rPr>
        <w:t xml:space="preserve">4.2 Resumen de Capacidades</w:t>
      </w:r>
    </w:p>
    <w:p w:rsidR="00000000" w:rsidDel="00000000" w:rsidP="00000000" w:rsidRDefault="00000000" w:rsidRPr="00000000" w14:paraId="000000C3">
      <w:pPr>
        <w:spacing w:after="240" w:lineRule="auto"/>
        <w:rPr/>
      </w:pPr>
      <w:r w:rsidDel="00000000" w:rsidR="00000000" w:rsidRPr="00000000">
        <w:rPr>
          <w:rtl w:val="0"/>
        </w:rPr>
        <w:t xml:space="preserve">El sistema transforma un proceso manual y vulnerable en un flujo digital seguro y eficiente. A continuación, se resumen las principales ventajas y sus funciones de apoyo:</w:t>
      </w:r>
    </w:p>
    <w:p w:rsidR="00000000" w:rsidDel="00000000" w:rsidP="00000000" w:rsidRDefault="00000000" w:rsidRPr="00000000" w14:paraId="000000C4">
      <w:pPr>
        <w:spacing w:after="240" w:lineRule="auto"/>
        <w:rPr/>
      </w:pPr>
      <w:r w:rsidDel="00000000" w:rsidR="00000000" w:rsidRPr="00000000">
        <w:rPr>
          <w:rtl w:val="0"/>
        </w:rPr>
      </w:r>
    </w:p>
    <w:p w:rsidR="00000000" w:rsidDel="00000000" w:rsidP="00000000" w:rsidRDefault="00000000" w:rsidRPr="00000000" w14:paraId="000000C5">
      <w:pPr>
        <w:spacing w:after="240" w:lineRule="auto"/>
        <w:rPr/>
      </w:pPr>
      <w:r w:rsidDel="00000000" w:rsidR="00000000" w:rsidRPr="00000000">
        <w:rPr>
          <w:rtl w:val="0"/>
        </w:rPr>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240"/>
        <w:tblGridChange w:id="0">
          <w:tblGrid>
            <w:gridCol w:w="2775"/>
            <w:gridCol w:w="6240"/>
          </w:tblGrid>
        </w:tblGridChange>
      </w:tblGrid>
      <w:tr>
        <w:trPr>
          <w:cantSplit w:val="0"/>
          <w:trHeight w:val="590.925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480" w:lineRule="auto"/>
              <w:rPr/>
            </w:pPr>
            <w:r w:rsidDel="00000000" w:rsidR="00000000" w:rsidRPr="00000000">
              <w:rPr>
                <w:b w:val="1"/>
                <w:bCs w:val="1"/>
                <w:rtl w:val="0"/>
              </w:rPr>
              <w:t xml:space="preserve">Ventaja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480" w:lineRule="auto"/>
              <w:rPr/>
            </w:pPr>
            <w:r w:rsidDel="00000000" w:rsidR="00000000" w:rsidRPr="00000000">
              <w:rPr>
                <w:b w:val="1"/>
                <w:bCs w:val="1"/>
                <w:rtl w:val="0"/>
              </w:rPr>
              <w:t xml:space="preserve">Funciones de Apoyo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480" w:lineRule="auto"/>
              <w:rPr/>
            </w:pPr>
            <w:r w:rsidDel="00000000" w:rsidR="00000000" w:rsidRPr="00000000">
              <w:rPr>
                <w:b w:val="1"/>
                <w:bCs w:val="1"/>
                <w:rtl w:val="0"/>
              </w:rPr>
              <w:t xml:space="preserve">Seguridad y Rapidez en Terreno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480" w:lineRule="auto"/>
              <w:rPr/>
            </w:pPr>
            <w:r w:rsidDel="00000000" w:rsidR="00000000" w:rsidRPr="00000000">
              <w:rPr>
                <w:rtl w:val="0"/>
              </w:rPr>
              <w:t xml:space="preserve">Reconocimiento automático de patentes (LPR) con IA YOLO y sistema de captura "One-Tap" en menos de 30 segundos.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480" w:lineRule="auto"/>
              <w:rPr/>
            </w:pPr>
            <w:r w:rsidDel="00000000" w:rsidR="00000000" w:rsidRPr="00000000">
              <w:rPr>
                <w:b w:val="1"/>
                <w:bCs w:val="1"/>
                <w:rtl w:val="0"/>
              </w:rPr>
              <w:t xml:space="preserve">Respaldo Legal Irrefutable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480" w:lineRule="auto"/>
              <w:rPr/>
            </w:pPr>
            <w:r w:rsidDel="00000000" w:rsidR="00000000" w:rsidRPr="00000000">
              <w:rPr>
                <w:rtl w:val="0"/>
              </w:rPr>
              <w:t xml:space="preserve">Registro automatizado de coordenadas GPS, estampa de tiempo (Timestamp) y captura fotográfica vinculada a la infracción.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480" w:lineRule="auto"/>
              <w:rPr/>
            </w:pPr>
            <w:r w:rsidDel="00000000" w:rsidR="00000000" w:rsidRPr="00000000">
              <w:rPr>
                <w:b w:val="1"/>
                <w:bCs w:val="1"/>
                <w:rtl w:val="0"/>
              </w:rPr>
              <w:t xml:space="preserve">Eficiencia Administrativa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480" w:lineRule="auto"/>
              <w:rPr/>
            </w:pPr>
            <w:r w:rsidDel="00000000" w:rsidR="00000000" w:rsidRPr="00000000">
              <w:rPr>
                <w:rtl w:val="0"/>
              </w:rPr>
              <w:t xml:space="preserve">Bandeja de entrada digital en tiempo real que elimina la transcripción manual de partes de papel.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480" w:lineRule="auto"/>
              <w:rPr/>
            </w:pPr>
            <w:r w:rsidDel="00000000" w:rsidR="00000000" w:rsidRPr="00000000">
              <w:rPr>
                <w:b w:val="1"/>
                <w:bCs w:val="1"/>
                <w:rtl w:val="0"/>
              </w:rPr>
              <w:t xml:space="preserve">Interoperabilidad Municipal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480" w:lineRule="auto"/>
              <w:rPr/>
            </w:pPr>
            <w:r w:rsidDel="00000000" w:rsidR="00000000" w:rsidRPr="00000000">
              <w:rPr>
                <w:rtl w:val="0"/>
              </w:rPr>
              <w:t xml:space="preserve">Módulo de exportación masiva de datos en formatos compatibles con el estándar de CAS Chile.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480" w:lineRule="auto"/>
              <w:rPr/>
            </w:pPr>
            <w:r w:rsidDel="00000000" w:rsidR="00000000" w:rsidRPr="00000000">
              <w:rPr>
                <w:b w:val="1"/>
                <w:bCs w:val="1"/>
                <w:rtl w:val="0"/>
              </w:rPr>
              <w:t xml:space="preserve">Transparencia y Auditoría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480" w:lineRule="auto"/>
              <w:rPr/>
            </w:pPr>
            <w:r w:rsidDel="00000000" w:rsidR="00000000" w:rsidRPr="00000000">
              <w:rPr>
                <w:rtl w:val="0"/>
              </w:rPr>
              <w:t xml:space="preserve">Sistema de perfiles de usuario y registro de logs para asegurar la probidad administrativa.</w:t>
            </w:r>
          </w:p>
        </w:tc>
      </w:tr>
    </w:tbl>
    <w:p w:rsidR="00000000" w:rsidDel="00000000" w:rsidP="00000000" w:rsidRDefault="00000000" w:rsidRPr="00000000" w14:paraId="000000D2">
      <w:pPr>
        <w:pStyle w:val="Heading4"/>
        <w:keepNext w:val="0"/>
        <w:keepLines w:val="0"/>
        <w:spacing w:after="40" w:before="0" w:lineRule="auto"/>
        <w:rPr>
          <w:b w:val="1"/>
          <w:bCs w:val="1"/>
          <w:color w:val="000000"/>
          <w:sz w:val="22"/>
          <w:szCs w:val="22"/>
        </w:rPr>
      </w:pPr>
      <w:bookmarkStart w:colFirst="0" w:colLast="0" w:name="_pdbxpkly6hb0" w:id="20"/>
      <w:bookmarkEnd w:id="20"/>
      <w:r w:rsidDel="00000000" w:rsidR="00000000" w:rsidRPr="00000000">
        <w:rPr>
          <w:rtl w:val="0"/>
        </w:rPr>
      </w:r>
    </w:p>
    <w:p w:rsidR="00000000" w:rsidDel="00000000" w:rsidP="00000000" w:rsidRDefault="00000000" w:rsidRPr="00000000" w14:paraId="000000D3">
      <w:pPr>
        <w:pStyle w:val="Heading3"/>
        <w:keepNext w:val="0"/>
        <w:keepLines w:val="0"/>
        <w:spacing w:after="40" w:before="0" w:lineRule="auto"/>
        <w:ind w:left="0" w:firstLine="0"/>
        <w:rPr/>
      </w:pPr>
      <w:bookmarkStart w:colFirst="0" w:colLast="0" w:name="_wocon0qjg52r" w:id="21"/>
      <w:bookmarkEnd w:id="21"/>
      <w:r w:rsidDel="00000000" w:rsidR="00000000" w:rsidRPr="00000000">
        <w:rPr>
          <w:rtl w:val="0"/>
        </w:rPr>
        <w:t xml:space="preserve">4.3 Suposiciones y dependencias</w:t>
      </w:r>
    </w:p>
    <w:p w:rsidR="00000000" w:rsidDel="00000000" w:rsidP="00000000" w:rsidRDefault="00000000" w:rsidRPr="00000000" w14:paraId="000000D4">
      <w:pPr>
        <w:spacing w:after="240" w:lineRule="auto"/>
        <w:rPr/>
      </w:pPr>
      <w:r w:rsidDel="00000000" w:rsidR="00000000" w:rsidRPr="00000000">
        <w:rPr>
          <w:rtl w:val="0"/>
        </w:rPr>
        <w:t xml:space="preserve">El éxito y la viabilidad del proyecto SIFA están sujetos a los siguientes factores críticos:</w:t>
      </w:r>
    </w:p>
    <w:p w:rsidR="00000000" w:rsidDel="00000000" w:rsidP="00000000" w:rsidRDefault="00000000" w:rsidRPr="00000000" w14:paraId="000000D5">
      <w:pPr>
        <w:numPr>
          <w:ilvl w:val="0"/>
          <w:numId w:val="14"/>
        </w:numPr>
        <w:spacing w:after="0" w:afterAutospacing="0" w:lineRule="auto"/>
        <w:ind w:left="720" w:hanging="360"/>
      </w:pPr>
      <w:r w:rsidDel="00000000" w:rsidR="00000000" w:rsidRPr="00000000">
        <w:rPr>
          <w:b w:val="1"/>
          <w:bCs w:val="1"/>
          <w:rtl w:val="0"/>
        </w:rPr>
        <w:t xml:space="preserve">Disponibilidad de Hardware:</w:t>
      </w:r>
      <w:r w:rsidDel="00000000" w:rsidR="00000000" w:rsidRPr="00000000">
        <w:rPr>
          <w:rtl w:val="0"/>
        </w:rPr>
        <w:t xml:space="preserve"> Se asume que la Municipalidad de El Quisco proveerá dispositivos móviles con sistema operativo Android para los fiscalizadores, los cuales deben contar con cámara funcional y sensores GPS activos.</w:t>
      </w:r>
    </w:p>
    <w:p w:rsidR="00000000" w:rsidDel="00000000" w:rsidP="00000000" w:rsidRDefault="00000000" w:rsidRPr="00000000" w14:paraId="000000D6">
      <w:pPr>
        <w:numPr>
          <w:ilvl w:val="0"/>
          <w:numId w:val="14"/>
        </w:numPr>
        <w:spacing w:after="0" w:afterAutospacing="0" w:lineRule="auto"/>
        <w:ind w:left="720" w:hanging="360"/>
      </w:pPr>
      <w:r w:rsidDel="00000000" w:rsidR="00000000" w:rsidRPr="00000000">
        <w:rPr>
          <w:b w:val="1"/>
          <w:bCs w:val="1"/>
          <w:rtl w:val="0"/>
        </w:rPr>
        <w:t xml:space="preserve">Acceso a Datos de Terceros:</w:t>
      </w:r>
      <w:r w:rsidDel="00000000" w:rsidR="00000000" w:rsidRPr="00000000">
        <w:rPr>
          <w:rtl w:val="0"/>
        </w:rPr>
        <w:t xml:space="preserve"> El correcto funcionamiento de la consulta de antecedentes vehiculares depende de la disponibilidad y conectividad con APIs externas o bases de datos de consulta. Si estos servicios quedan fuera de línea, la aplicación solo podrá registrar la infracción sin mostrar datos del propietario en tiempo real.</w:t>
      </w:r>
    </w:p>
    <w:p w:rsidR="00000000" w:rsidDel="00000000" w:rsidP="00000000" w:rsidRDefault="00000000" w:rsidRPr="00000000" w14:paraId="000000D7">
      <w:pPr>
        <w:numPr>
          <w:ilvl w:val="0"/>
          <w:numId w:val="14"/>
        </w:numPr>
        <w:spacing w:after="0" w:afterAutospacing="0" w:lineRule="auto"/>
        <w:ind w:left="720" w:hanging="360"/>
      </w:pPr>
      <w:r w:rsidDel="00000000" w:rsidR="00000000" w:rsidRPr="00000000">
        <w:rPr>
          <w:b w:val="1"/>
          <w:bCs w:val="1"/>
          <w:rtl w:val="0"/>
        </w:rPr>
        <w:t xml:space="preserve">Infraestructura Cloud:</w:t>
      </w:r>
      <w:r w:rsidDel="00000000" w:rsidR="00000000" w:rsidRPr="00000000">
        <w:rPr>
          <w:rtl w:val="0"/>
        </w:rPr>
        <w:t xml:space="preserve"> El sistema asume la disponibilidad continua de los servicios de AWS (EC2, S3 y RDS). Una interrupción en estos servicios afectaría la sincronización de datos y el acceso al Dashboard Web.</w:t>
      </w:r>
    </w:p>
    <w:p w:rsidR="00000000" w:rsidDel="00000000" w:rsidP="00000000" w:rsidRDefault="00000000" w:rsidRPr="00000000" w14:paraId="000000D8">
      <w:pPr>
        <w:numPr>
          <w:ilvl w:val="0"/>
          <w:numId w:val="14"/>
        </w:numPr>
        <w:spacing w:after="0" w:afterAutospacing="0" w:lineRule="auto"/>
        <w:ind w:left="720" w:hanging="360"/>
      </w:pPr>
      <w:r w:rsidDel="00000000" w:rsidR="00000000" w:rsidRPr="00000000">
        <w:rPr>
          <w:b w:val="1"/>
          <w:bCs w:val="1"/>
          <w:rtl w:val="0"/>
        </w:rPr>
        <w:t xml:space="preserve">Conectividad en Terreno:</w:t>
      </w:r>
      <w:r w:rsidDel="00000000" w:rsidR="00000000" w:rsidRPr="00000000">
        <w:rPr>
          <w:rtl w:val="0"/>
        </w:rPr>
        <w:t xml:space="preserve"> Se asume que, aunque existe un modo </w:t>
      </w:r>
      <w:r w:rsidDel="00000000" w:rsidR="00000000" w:rsidRPr="00000000">
        <w:rPr>
          <w:i w:val="1"/>
          <w:iCs w:val="1"/>
          <w:rtl w:val="0"/>
        </w:rPr>
        <w:t xml:space="preserve">offline</w:t>
      </w:r>
      <w:r w:rsidDel="00000000" w:rsidR="00000000" w:rsidRPr="00000000">
        <w:rPr>
          <w:rtl w:val="0"/>
        </w:rPr>
        <w:t xml:space="preserve"> para captura, el fiscalizador podrá acceder a redes 3G/4G/5G en algún punto de su jornada para sincronizar los registros con el servidor central.</w:t>
      </w:r>
    </w:p>
    <w:p w:rsidR="00000000" w:rsidDel="00000000" w:rsidP="00000000" w:rsidRDefault="00000000" w:rsidRPr="00000000" w14:paraId="000000D9">
      <w:pPr>
        <w:numPr>
          <w:ilvl w:val="0"/>
          <w:numId w:val="14"/>
        </w:numPr>
        <w:spacing w:after="240" w:lineRule="auto"/>
        <w:ind w:left="720" w:hanging="360"/>
      </w:pPr>
      <w:r w:rsidDel="00000000" w:rsidR="00000000" w:rsidRPr="00000000">
        <w:rPr>
          <w:b w:val="1"/>
          <w:bCs w:val="1"/>
          <w:rtl w:val="0"/>
        </w:rPr>
        <w:t xml:space="preserve">Colaboración Municipal:</w:t>
      </w:r>
      <w:r w:rsidDel="00000000" w:rsidR="00000000" w:rsidRPr="00000000">
        <w:rPr>
          <w:rtl w:val="0"/>
        </w:rPr>
        <w:t xml:space="preserve"> Se asume que el personal de TI de la municipalidad facilitará los manuales técnicos o estructuras de datos requeridas para que la exportación en formato CSV/XML sea compatible con el sistema CAS Chile.</w:t>
      </w:r>
    </w:p>
    <w:p w:rsidR="00000000" w:rsidDel="00000000" w:rsidP="00000000" w:rsidRDefault="00000000" w:rsidRPr="00000000" w14:paraId="000000DA">
      <w:pPr>
        <w:pStyle w:val="Heading3"/>
        <w:keepNext w:val="0"/>
        <w:keepLines w:val="0"/>
        <w:spacing w:after="40" w:before="0" w:lineRule="auto"/>
        <w:ind w:left="0" w:firstLine="0"/>
        <w:rPr/>
      </w:pPr>
      <w:bookmarkStart w:colFirst="0" w:colLast="0" w:name="_lgq1g4zb9g06" w:id="22"/>
      <w:bookmarkEnd w:id="22"/>
      <w:r w:rsidDel="00000000" w:rsidR="00000000" w:rsidRPr="00000000">
        <w:rPr>
          <w:rtl w:val="0"/>
        </w:rPr>
        <w:t xml:space="preserve">4.4 Costo y precios</w:t>
      </w:r>
    </w:p>
    <w:p w:rsidR="00000000" w:rsidDel="00000000" w:rsidP="00000000" w:rsidRDefault="00000000" w:rsidRPr="00000000" w14:paraId="000000DB">
      <w:pPr>
        <w:spacing w:after="240" w:lineRule="auto"/>
        <w:rPr/>
      </w:pPr>
      <w:r w:rsidDel="00000000" w:rsidR="00000000" w:rsidRPr="00000000">
        <w:rPr>
          <w:rtl w:val="0"/>
        </w:rPr>
        <w:t xml:space="preserve">Dado que este sistema se desarrolla como un </w:t>
      </w:r>
      <w:r w:rsidDel="00000000" w:rsidR="00000000" w:rsidRPr="00000000">
        <w:rPr>
          <w:b w:val="1"/>
          <w:bCs w:val="1"/>
          <w:rtl w:val="0"/>
        </w:rPr>
        <w:t xml:space="preserve">Proyecto de Título académico</w:t>
      </w:r>
      <w:r w:rsidDel="00000000" w:rsidR="00000000" w:rsidRPr="00000000">
        <w:rPr>
          <w:rtl w:val="0"/>
        </w:rPr>
        <w:t xml:space="preserve"> para la asignatura TPY 1101 de DUOC UC, se establecen las siguientes condiciones económicas:</w:t>
      </w:r>
    </w:p>
    <w:p w:rsidR="00000000" w:rsidDel="00000000" w:rsidP="00000000" w:rsidRDefault="00000000" w:rsidRPr="00000000" w14:paraId="000000DC">
      <w:pPr>
        <w:numPr>
          <w:ilvl w:val="0"/>
          <w:numId w:val="16"/>
        </w:numPr>
        <w:spacing w:after="0" w:afterAutospacing="0" w:lineRule="auto"/>
        <w:ind w:left="720" w:hanging="360"/>
      </w:pPr>
      <w:r w:rsidDel="00000000" w:rsidR="00000000" w:rsidRPr="00000000">
        <w:rPr>
          <w:b w:val="1"/>
          <w:bCs w:val="1"/>
          <w:rtl w:val="0"/>
        </w:rPr>
        <w:t xml:space="preserve">Precio de Adquisición:</w:t>
      </w:r>
      <w:r w:rsidDel="00000000" w:rsidR="00000000" w:rsidRPr="00000000">
        <w:rPr>
          <w:rtl w:val="0"/>
        </w:rPr>
        <w:t xml:space="preserve"> El costo de licencia y adquisición del software para el cliente (Municipalidad de El Quisco) es de </w:t>
      </w:r>
      <w:r w:rsidDel="00000000" w:rsidR="00000000" w:rsidRPr="00000000">
        <w:rPr>
          <w:b w:val="1"/>
          <w:bCs w:val="1"/>
          <w:rtl w:val="0"/>
        </w:rPr>
        <w:t xml:space="preserve">$0 (Cero pesos)</w:t>
      </w:r>
      <w:r w:rsidDel="00000000" w:rsidR="00000000" w:rsidRPr="00000000">
        <w:rPr>
          <w:rtl w:val="0"/>
        </w:rPr>
        <w:t xml:space="preserve">, al ser una propuesta de carácter estudiantil y formativa.</w:t>
      </w:r>
    </w:p>
    <w:p w:rsidR="00000000" w:rsidDel="00000000" w:rsidP="00000000" w:rsidRDefault="00000000" w:rsidRPr="00000000" w14:paraId="000000DD">
      <w:pPr>
        <w:numPr>
          <w:ilvl w:val="0"/>
          <w:numId w:val="16"/>
        </w:numPr>
        <w:spacing w:after="0" w:afterAutospacing="0" w:lineRule="auto"/>
        <w:ind w:left="720" w:hanging="360"/>
      </w:pPr>
      <w:r w:rsidDel="00000000" w:rsidR="00000000" w:rsidRPr="00000000">
        <w:rPr>
          <w:b w:val="1"/>
          <w:bCs w:val="1"/>
          <w:rtl w:val="0"/>
        </w:rPr>
        <w:t xml:space="preserve">Costos de Desarrollo:</w:t>
      </w:r>
      <w:r w:rsidDel="00000000" w:rsidR="00000000" w:rsidRPr="00000000">
        <w:rPr>
          <w:rtl w:val="0"/>
        </w:rPr>
        <w:t xml:space="preserve"> Los costos asociados a horas de programación, análisis y diseño son absorbidos por el equipo de trabajo como parte de su formación académica.</w:t>
      </w:r>
    </w:p>
    <w:p w:rsidR="00000000" w:rsidDel="00000000" w:rsidP="00000000" w:rsidRDefault="00000000" w:rsidRPr="00000000" w14:paraId="000000DE">
      <w:pPr>
        <w:numPr>
          <w:ilvl w:val="0"/>
          <w:numId w:val="16"/>
        </w:numPr>
        <w:spacing w:after="240" w:lineRule="auto"/>
        <w:ind w:left="720" w:hanging="360"/>
      </w:pPr>
      <w:r w:rsidDel="00000000" w:rsidR="00000000" w:rsidRPr="00000000">
        <w:rPr>
          <w:b w:val="1"/>
          <w:bCs w:val="1"/>
          <w:rtl w:val="0"/>
        </w:rPr>
        <w:t xml:space="preserve">Costos de Operación (Opcional):</w:t>
      </w:r>
      <w:r w:rsidDel="00000000" w:rsidR="00000000" w:rsidRPr="00000000">
        <w:rPr>
          <w:rtl w:val="0"/>
        </w:rPr>
        <w:t xml:space="preserve"> Los gastos derivados del uso de infraestructura en la nube (AWS) durante la fase de desarrollo y pruebas serán gestionados mediante capas gratuitas o créditos académicos, no representando un costo para el usuario final en esta etapa.</w:t>
      </w:r>
    </w:p>
    <w:p w:rsidR="00000000" w:rsidDel="00000000" w:rsidP="00000000" w:rsidRDefault="00000000" w:rsidRPr="00000000" w14:paraId="000000DF">
      <w:pPr>
        <w:pStyle w:val="Heading4"/>
        <w:keepNext w:val="0"/>
        <w:keepLines w:val="0"/>
        <w:spacing w:after="40" w:before="0" w:lineRule="auto"/>
        <w:ind w:left="720" w:hanging="360"/>
        <w:rPr>
          <w:b w:val="1"/>
          <w:bCs w:val="1"/>
          <w:color w:val="000000"/>
          <w:sz w:val="22"/>
          <w:szCs w:val="22"/>
        </w:rPr>
      </w:pPr>
      <w:bookmarkStart w:colFirst="0" w:colLast="0" w:name="_jxkmxtq17qk9" w:id="23"/>
      <w:bookmarkEnd w:id="23"/>
      <w:r w:rsidDel="00000000" w:rsidR="00000000" w:rsidRPr="00000000">
        <w:rPr>
          <w:b w:val="1"/>
          <w:bCs w:val="1"/>
          <w:color w:val="000000"/>
          <w:sz w:val="22"/>
          <w:szCs w:val="22"/>
          <w:rtl w:val="0"/>
        </w:rPr>
        <w:t xml:space="preserve">4.5 Concesión de licencias e instalación</w:t>
      </w:r>
    </w:p>
    <w:p w:rsidR="00000000" w:rsidDel="00000000" w:rsidP="00000000" w:rsidRDefault="00000000" w:rsidRPr="00000000" w14:paraId="000000E0">
      <w:pPr>
        <w:numPr>
          <w:ilvl w:val="0"/>
          <w:numId w:val="5"/>
        </w:numPr>
        <w:spacing w:after="0" w:afterAutospacing="0" w:lineRule="auto"/>
        <w:ind w:left="720" w:hanging="360"/>
      </w:pPr>
      <w:r w:rsidDel="00000000" w:rsidR="00000000" w:rsidRPr="00000000">
        <w:rPr>
          <w:b w:val="1"/>
          <w:bCs w:val="1"/>
          <w:rtl w:val="0"/>
        </w:rPr>
        <w:t xml:space="preserve">Licenciamiento:</w:t>
      </w:r>
      <w:r w:rsidDel="00000000" w:rsidR="00000000" w:rsidRPr="00000000">
        <w:rPr>
          <w:rtl w:val="0"/>
        </w:rPr>
        <w:t xml:space="preserve"> El software se entregará bajo una licencia de uso académico/demostrativo. Para la autenticación y seguridad, se utiliza el estándar </w:t>
      </w:r>
      <w:r w:rsidDel="00000000" w:rsidR="00000000" w:rsidRPr="00000000">
        <w:rPr>
          <w:b w:val="1"/>
          <w:bCs w:val="1"/>
          <w:rtl w:val="0"/>
        </w:rPr>
        <w:t xml:space="preserve">JSON Web Token (JWT)</w:t>
      </w:r>
      <w:r w:rsidDel="00000000" w:rsidR="00000000" w:rsidRPr="00000000">
        <w:rPr>
          <w:rtl w:val="0"/>
        </w:rPr>
        <w:t xml:space="preserve">, garantizando que solo personal autorizado por la municipalidad acceda a los recursos.</w:t>
      </w:r>
    </w:p>
    <w:p w:rsidR="00000000" w:rsidDel="00000000" w:rsidP="00000000" w:rsidRDefault="00000000" w:rsidRPr="00000000" w14:paraId="000000E1">
      <w:pPr>
        <w:numPr>
          <w:ilvl w:val="0"/>
          <w:numId w:val="5"/>
        </w:numPr>
        <w:spacing w:after="0" w:afterAutospacing="0" w:lineRule="auto"/>
        <w:ind w:left="720" w:hanging="360"/>
      </w:pPr>
      <w:r w:rsidDel="00000000" w:rsidR="00000000" w:rsidRPr="00000000">
        <w:rPr>
          <w:b w:val="1"/>
          <w:bCs w:val="1"/>
          <w:rtl w:val="0"/>
        </w:rPr>
        <w:t xml:space="preserve">Instalación de la Aplicación Móvil:</w:t>
      </w:r>
    </w:p>
    <w:p w:rsidR="00000000" w:rsidDel="00000000" w:rsidP="00000000" w:rsidRDefault="00000000" w:rsidRPr="00000000" w14:paraId="000000E2">
      <w:pPr>
        <w:numPr>
          <w:ilvl w:val="1"/>
          <w:numId w:val="5"/>
        </w:numPr>
        <w:spacing w:after="0" w:afterAutospacing="0" w:lineRule="auto"/>
        <w:ind w:left="1440" w:hanging="360"/>
      </w:pPr>
      <w:r w:rsidDel="00000000" w:rsidR="00000000" w:rsidRPr="00000000">
        <w:rPr>
          <w:rtl w:val="0"/>
        </w:rPr>
        <w:t xml:space="preserve">Se distribuirá mediante un archivo </w:t>
      </w:r>
      <w:r w:rsidDel="00000000" w:rsidR="00000000" w:rsidRPr="00000000">
        <w:rPr>
          <w:b w:val="1"/>
          <w:bCs w:val="1"/>
          <w:rtl w:val="0"/>
        </w:rPr>
        <w:t xml:space="preserve">APK</w:t>
      </w:r>
      <w:r w:rsidDel="00000000" w:rsidR="00000000" w:rsidRPr="00000000">
        <w:rPr>
          <w:rtl w:val="0"/>
        </w:rPr>
        <w:t xml:space="preserve"> para su instalación directa en dispositivos Android compatibles.</w:t>
      </w:r>
    </w:p>
    <w:p w:rsidR="00000000" w:rsidDel="00000000" w:rsidP="00000000" w:rsidRDefault="00000000" w:rsidRPr="00000000" w14:paraId="000000E3">
      <w:pPr>
        <w:numPr>
          <w:ilvl w:val="1"/>
          <w:numId w:val="5"/>
        </w:numPr>
        <w:spacing w:after="0" w:afterAutospacing="0" w:lineRule="auto"/>
        <w:ind w:left="1440" w:hanging="360"/>
      </w:pPr>
      <w:r w:rsidDel="00000000" w:rsidR="00000000" w:rsidRPr="00000000">
        <w:rPr>
          <w:rtl w:val="0"/>
        </w:rPr>
        <w:t xml:space="preserve">No requiere publicación inmediata en tiendas oficiales (Play Store) para su fase piloto.</w:t>
      </w:r>
    </w:p>
    <w:p w:rsidR="00000000" w:rsidDel="00000000" w:rsidP="00000000" w:rsidRDefault="00000000" w:rsidRPr="00000000" w14:paraId="000000E4">
      <w:pPr>
        <w:numPr>
          <w:ilvl w:val="0"/>
          <w:numId w:val="5"/>
        </w:numPr>
        <w:spacing w:after="0" w:afterAutospacing="0" w:lineRule="auto"/>
        <w:ind w:left="720" w:hanging="360"/>
      </w:pPr>
      <w:r w:rsidDel="00000000" w:rsidR="00000000" w:rsidRPr="00000000">
        <w:rPr>
          <w:b w:val="1"/>
          <w:bCs w:val="1"/>
          <w:rtl w:val="0"/>
        </w:rPr>
        <w:t xml:space="preserve">Instalación del Dashboard Web:</w:t>
      </w:r>
    </w:p>
    <w:p w:rsidR="00000000" w:rsidDel="00000000" w:rsidP="00000000" w:rsidRDefault="00000000" w:rsidRPr="00000000" w14:paraId="000000E5">
      <w:pPr>
        <w:numPr>
          <w:ilvl w:val="1"/>
          <w:numId w:val="5"/>
        </w:numPr>
        <w:spacing w:after="0" w:afterAutospacing="0" w:lineRule="auto"/>
        <w:ind w:left="1440" w:hanging="360"/>
      </w:pPr>
      <w:r w:rsidDel="00000000" w:rsidR="00000000" w:rsidRPr="00000000">
        <w:rPr>
          <w:rtl w:val="0"/>
        </w:rPr>
        <w:t xml:space="preserve">El acceso se realizará mediante una URL pública desplegada en AWS.</w:t>
      </w:r>
    </w:p>
    <w:p w:rsidR="00000000" w:rsidDel="00000000" w:rsidP="00000000" w:rsidRDefault="00000000" w:rsidRPr="00000000" w14:paraId="000000E6">
      <w:pPr>
        <w:numPr>
          <w:ilvl w:val="1"/>
          <w:numId w:val="5"/>
        </w:numPr>
        <w:spacing w:after="0" w:afterAutospacing="0" w:lineRule="auto"/>
        <w:ind w:left="1440" w:hanging="360"/>
      </w:pPr>
      <w:r w:rsidDel="00000000" w:rsidR="00000000" w:rsidRPr="00000000">
        <w:rPr>
          <w:rtl w:val="0"/>
        </w:rPr>
        <w:t xml:space="preserve">No requiere instalación de software cliente, solo un navegador web moderno (Chrome o Edge) con soporte para React.</w:t>
      </w:r>
    </w:p>
    <w:p w:rsidR="00000000" w:rsidDel="00000000" w:rsidP="00000000" w:rsidRDefault="00000000" w:rsidRPr="00000000" w14:paraId="000000E7">
      <w:pPr>
        <w:numPr>
          <w:ilvl w:val="0"/>
          <w:numId w:val="5"/>
        </w:numPr>
        <w:spacing w:after="240" w:lineRule="auto"/>
        <w:ind w:left="720" w:hanging="360"/>
      </w:pPr>
      <w:r w:rsidDel="00000000" w:rsidR="00000000" w:rsidRPr="00000000">
        <w:rPr>
          <w:b w:val="1"/>
          <w:bCs w:val="1"/>
          <w:rtl w:val="0"/>
        </w:rPr>
        <w:t xml:space="preserve">Seguridad de Instalación:</w:t>
      </w:r>
      <w:r w:rsidDel="00000000" w:rsidR="00000000" w:rsidRPr="00000000">
        <w:rPr>
          <w:rtl w:val="0"/>
        </w:rPr>
        <w:t xml:space="preserve"> El sistema requiere la configuración previa de certificados </w:t>
      </w:r>
      <w:r w:rsidDel="00000000" w:rsidR="00000000" w:rsidRPr="00000000">
        <w:rPr>
          <w:b w:val="1"/>
          <w:bCs w:val="1"/>
          <w:rtl w:val="0"/>
        </w:rPr>
        <w:t xml:space="preserve">SSL/TLS (HTTPS)</w:t>
      </w:r>
      <w:r w:rsidDel="00000000" w:rsidR="00000000" w:rsidRPr="00000000">
        <w:rPr>
          <w:rtl w:val="0"/>
        </w:rPr>
        <w:t xml:space="preserve"> en el servidor para asegurar que el proceso de instalación y uso posterior cumpla con el cifrado de datos en tránsito.</w:t>
      </w:r>
    </w:p>
    <w:p w:rsidR="00000000" w:rsidDel="00000000" w:rsidP="00000000" w:rsidRDefault="00000000" w:rsidRPr="00000000" w14:paraId="000000E8">
      <w:pPr>
        <w:spacing w:after="240" w:lineRule="auto"/>
        <w:rPr/>
      </w:pPr>
      <w:r w:rsidDel="00000000" w:rsidR="00000000" w:rsidRPr="00000000">
        <w:rPr>
          <w:rtl w:val="0"/>
        </w:rPr>
      </w:r>
    </w:p>
    <w:p w:rsidR="00000000" w:rsidDel="00000000" w:rsidP="00000000" w:rsidRDefault="00000000" w:rsidRPr="00000000" w14:paraId="000000E9">
      <w:pPr>
        <w:pStyle w:val="Heading1"/>
        <w:keepNext w:val="0"/>
        <w:keepLines w:val="0"/>
        <w:spacing w:after="80" w:before="0" w:lineRule="auto"/>
        <w:rPr/>
      </w:pPr>
      <w:bookmarkStart w:colFirst="0" w:colLast="0" w:name="_wte4fe2vapj3" w:id="24"/>
      <w:bookmarkEnd w:id="24"/>
      <w:r w:rsidDel="00000000" w:rsidR="00000000" w:rsidRPr="00000000">
        <w:rPr>
          <w:rtl w:val="0"/>
        </w:rPr>
        <w:t xml:space="preserve">5. Los 4 Pilares del Proyecto SIFA</w:t>
      </w:r>
    </w:p>
    <w:p w:rsidR="00000000" w:rsidDel="00000000" w:rsidP="00000000" w:rsidRDefault="00000000" w:rsidRPr="00000000" w14:paraId="000000EA">
      <w:pPr>
        <w:spacing w:after="240" w:lineRule="auto"/>
        <w:rPr/>
      </w:pPr>
      <w:r w:rsidDel="00000000" w:rsidR="00000000" w:rsidRPr="00000000">
        <w:rPr>
          <w:rtl w:val="0"/>
        </w:rPr>
        <w:t xml:space="preserve">Estos pilares definen el impacto estratégico y la dirección técnica del ecosistema de fiscalización, diferenciándolo de un sistema de registro convencional.</w:t>
      </w:r>
    </w:p>
    <w:p w:rsidR="00000000" w:rsidDel="00000000" w:rsidP="00000000" w:rsidRDefault="00000000" w:rsidRPr="00000000" w14:paraId="000000EB">
      <w:pPr>
        <w:pStyle w:val="Heading3"/>
        <w:rPr/>
      </w:pPr>
      <w:bookmarkStart w:colFirst="0" w:colLast="0" w:name="_lj31jpwo5t5e" w:id="25"/>
      <w:bookmarkEnd w:id="25"/>
      <w:r w:rsidDel="00000000" w:rsidR="00000000" w:rsidRPr="00000000">
        <w:rPr>
          <w:rtl w:val="0"/>
        </w:rPr>
        <w:t xml:space="preserve">5.1 Seguridad y Resiliencia del Funcionario</w:t>
      </w:r>
    </w:p>
    <w:p w:rsidR="00000000" w:rsidDel="00000000" w:rsidP="00000000" w:rsidRDefault="00000000" w:rsidRPr="00000000" w14:paraId="000000EC">
      <w:pPr>
        <w:spacing w:after="240" w:lineRule="auto"/>
        <w:rPr/>
      </w:pPr>
      <w:r w:rsidDel="00000000" w:rsidR="00000000" w:rsidRPr="00000000">
        <w:rPr>
          <w:rtl w:val="0"/>
        </w:rPr>
        <w:t xml:space="preserve">Este es el pilar preventivo. El sistema actúa como un </w:t>
      </w:r>
      <w:r w:rsidDel="00000000" w:rsidR="00000000" w:rsidRPr="00000000">
        <w:rPr>
          <w:b w:val="1"/>
          <w:bCs w:val="1"/>
          <w:rtl w:val="0"/>
        </w:rPr>
        <w:t xml:space="preserve">"escudo protector"</w:t>
      </w:r>
      <w:r w:rsidDel="00000000" w:rsidR="00000000" w:rsidRPr="00000000">
        <w:rPr>
          <w:rtl w:val="0"/>
        </w:rPr>
        <w:t xml:space="preserve"> para el fiscalizador municipal.</w:t>
      </w:r>
    </w:p>
    <w:p w:rsidR="00000000" w:rsidDel="00000000" w:rsidP="00000000" w:rsidRDefault="00000000" w:rsidRPr="00000000" w14:paraId="000000ED">
      <w:pPr>
        <w:numPr>
          <w:ilvl w:val="0"/>
          <w:numId w:val="4"/>
        </w:numPr>
        <w:spacing w:after="0" w:afterAutospacing="0" w:lineRule="auto"/>
        <w:ind w:left="720" w:hanging="360"/>
      </w:pPr>
      <w:r w:rsidDel="00000000" w:rsidR="00000000" w:rsidRPr="00000000">
        <w:rPr>
          <w:b w:val="1"/>
          <w:bCs w:val="1"/>
          <w:rtl w:val="0"/>
        </w:rPr>
        <w:t xml:space="preserve">Objetivo:</w:t>
      </w:r>
      <w:r w:rsidDel="00000000" w:rsidR="00000000" w:rsidRPr="00000000">
        <w:rPr>
          <w:rtl w:val="0"/>
        </w:rPr>
        <w:t xml:space="preserve"> Minimizar el tiempo de exposición física del funcionario en la vía pública para reducir el riesgo de agresiones.</w:t>
      </w:r>
    </w:p>
    <w:p w:rsidR="00000000" w:rsidDel="00000000" w:rsidP="00000000" w:rsidRDefault="00000000" w:rsidRPr="00000000" w14:paraId="000000EE">
      <w:pPr>
        <w:numPr>
          <w:ilvl w:val="0"/>
          <w:numId w:val="4"/>
        </w:numPr>
        <w:spacing w:after="240" w:lineRule="auto"/>
        <w:ind w:left="720" w:hanging="360"/>
      </w:pPr>
      <w:r w:rsidDel="00000000" w:rsidR="00000000" w:rsidRPr="00000000">
        <w:rPr>
          <w:b w:val="1"/>
          <w:bCs w:val="1"/>
          <w:rtl w:val="0"/>
        </w:rPr>
        <w:t xml:space="preserve">Sustento:</w:t>
      </w:r>
      <w:r w:rsidDel="00000000" w:rsidR="00000000" w:rsidRPr="00000000">
        <w:rPr>
          <w:rtl w:val="0"/>
        </w:rPr>
        <w:t xml:space="preserve"> Mediante el sistema "One-Tap" y la IA YOLO, se reduce el ciclo de fiscalización de minutos a menos de 30 segundos, permitiendo que el funcionario recupere su conciencia situacional rápidamente.</w:t>
      </w:r>
    </w:p>
    <w:p w:rsidR="00000000" w:rsidDel="00000000" w:rsidP="00000000" w:rsidRDefault="00000000" w:rsidRPr="00000000" w14:paraId="000000EF">
      <w:pPr>
        <w:pStyle w:val="Heading3"/>
        <w:rPr/>
      </w:pPr>
      <w:bookmarkStart w:colFirst="0" w:colLast="0" w:name="_f6m4u0etno49" w:id="26"/>
      <w:bookmarkEnd w:id="26"/>
      <w:r w:rsidDel="00000000" w:rsidR="00000000" w:rsidRPr="00000000">
        <w:rPr>
          <w:rtl w:val="0"/>
        </w:rPr>
        <w:t xml:space="preserve">5.2 Eficiencia Operativa y Digitalización</w:t>
      </w:r>
    </w:p>
    <w:p w:rsidR="00000000" w:rsidDel="00000000" w:rsidP="00000000" w:rsidRDefault="00000000" w:rsidRPr="00000000" w14:paraId="000000F0">
      <w:pPr>
        <w:spacing w:after="240" w:lineRule="auto"/>
        <w:rPr/>
      </w:pPr>
      <w:r w:rsidDel="00000000" w:rsidR="00000000" w:rsidRPr="00000000">
        <w:rPr>
          <w:rtl w:val="0"/>
        </w:rPr>
        <w:t xml:space="preserve">Este pilar ataca la ineficiencia del sistema análogo actual.</w:t>
      </w:r>
    </w:p>
    <w:p w:rsidR="00000000" w:rsidDel="00000000" w:rsidP="00000000" w:rsidRDefault="00000000" w:rsidRPr="00000000" w14:paraId="000000F1">
      <w:pPr>
        <w:numPr>
          <w:ilvl w:val="0"/>
          <w:numId w:val="7"/>
        </w:numPr>
        <w:spacing w:after="0" w:afterAutospacing="0" w:lineRule="auto"/>
        <w:ind w:left="720" w:hanging="360"/>
      </w:pPr>
      <w:r w:rsidDel="00000000" w:rsidR="00000000" w:rsidRPr="00000000">
        <w:rPr>
          <w:b w:val="1"/>
          <w:bCs w:val="1"/>
          <w:rtl w:val="0"/>
        </w:rPr>
        <w:t xml:space="preserve">Objetivo:</w:t>
      </w:r>
      <w:r w:rsidDel="00000000" w:rsidR="00000000" w:rsidRPr="00000000">
        <w:rPr>
          <w:rtl w:val="0"/>
        </w:rPr>
        <w:t xml:space="preserve"> Eliminar el uso de formularios de papel (N°00443) y los cuellos de botella administrativos.</w:t>
      </w:r>
    </w:p>
    <w:p w:rsidR="00000000" w:rsidDel="00000000" w:rsidP="00000000" w:rsidRDefault="00000000" w:rsidRPr="00000000" w14:paraId="000000F2">
      <w:pPr>
        <w:numPr>
          <w:ilvl w:val="0"/>
          <w:numId w:val="7"/>
        </w:numPr>
        <w:spacing w:after="240" w:lineRule="auto"/>
        <w:ind w:left="720" w:hanging="360"/>
      </w:pPr>
      <w:r w:rsidDel="00000000" w:rsidR="00000000" w:rsidRPr="00000000">
        <w:rPr>
          <w:b w:val="1"/>
          <w:bCs w:val="1"/>
          <w:rtl w:val="0"/>
        </w:rPr>
        <w:t xml:space="preserve">Sustento:</w:t>
      </w:r>
      <w:r w:rsidDel="00000000" w:rsidR="00000000" w:rsidRPr="00000000">
        <w:rPr>
          <w:rtl w:val="0"/>
        </w:rPr>
        <w:t xml:space="preserve"> La recepción en tiempo real de infracciones en el Dashboard Web elimina la "doble digitación" y los errores de transcripción, acelerando el despacho de citaciones del JPL.</w:t>
      </w:r>
    </w:p>
    <w:p w:rsidR="00000000" w:rsidDel="00000000" w:rsidP="00000000" w:rsidRDefault="00000000" w:rsidRPr="00000000" w14:paraId="000000F3">
      <w:pPr>
        <w:pStyle w:val="Heading3"/>
        <w:rPr/>
      </w:pPr>
      <w:bookmarkStart w:colFirst="0" w:colLast="0" w:name="_6iij6lij1mal" w:id="27"/>
      <w:bookmarkEnd w:id="27"/>
      <w:r w:rsidDel="00000000" w:rsidR="00000000" w:rsidRPr="00000000">
        <w:rPr>
          <w:rtl w:val="0"/>
        </w:rPr>
        <w:t xml:space="preserve">5.3 Probidad y Transparencia Administrativa</w:t>
      </w:r>
    </w:p>
    <w:p w:rsidR="00000000" w:rsidDel="00000000" w:rsidP="00000000" w:rsidRDefault="00000000" w:rsidRPr="00000000" w14:paraId="000000F4">
      <w:pPr>
        <w:spacing w:after="240" w:lineRule="auto"/>
        <w:rPr/>
      </w:pPr>
      <w:r w:rsidDel="00000000" w:rsidR="00000000" w:rsidRPr="00000000">
        <w:rPr>
          <w:rtl w:val="0"/>
        </w:rPr>
        <w:t xml:space="preserve">Este pilar asegura que el proceso sea justo, auditable e irrefutable.</w:t>
      </w:r>
    </w:p>
    <w:p w:rsidR="00000000" w:rsidDel="00000000" w:rsidP="00000000" w:rsidRDefault="00000000" w:rsidRPr="00000000" w14:paraId="000000F5">
      <w:pPr>
        <w:numPr>
          <w:ilvl w:val="0"/>
          <w:numId w:val="8"/>
        </w:numPr>
        <w:spacing w:after="0" w:afterAutospacing="0" w:lineRule="auto"/>
        <w:ind w:left="720" w:hanging="360"/>
      </w:pPr>
      <w:r w:rsidDel="00000000" w:rsidR="00000000" w:rsidRPr="00000000">
        <w:rPr>
          <w:b w:val="1"/>
          <w:bCs w:val="1"/>
          <w:rtl w:val="0"/>
        </w:rPr>
        <w:t xml:space="preserve">Objetivo:</w:t>
      </w:r>
      <w:r w:rsidDel="00000000" w:rsidR="00000000" w:rsidRPr="00000000">
        <w:rPr>
          <w:rtl w:val="0"/>
        </w:rPr>
        <w:t xml:space="preserve"> Garantizar la integridad de la evidencia y evitar la pérdida de documentos o malas prácticas.</w:t>
      </w:r>
    </w:p>
    <w:p w:rsidR="00000000" w:rsidDel="00000000" w:rsidP="00000000" w:rsidRDefault="00000000" w:rsidRPr="00000000" w14:paraId="000000F6">
      <w:pPr>
        <w:numPr>
          <w:ilvl w:val="0"/>
          <w:numId w:val="8"/>
        </w:numPr>
        <w:spacing w:after="240" w:lineRule="auto"/>
        <w:ind w:left="720" w:hanging="360"/>
      </w:pPr>
      <w:r w:rsidDel="00000000" w:rsidR="00000000" w:rsidRPr="00000000">
        <w:rPr>
          <w:b w:val="1"/>
          <w:bCs w:val="1"/>
          <w:rtl w:val="0"/>
        </w:rPr>
        <w:t xml:space="preserve">Sustento:</w:t>
      </w:r>
      <w:r w:rsidDel="00000000" w:rsidR="00000000" w:rsidRPr="00000000">
        <w:rPr>
          <w:rtl w:val="0"/>
        </w:rPr>
        <w:t xml:space="preserve"> El uso de logs de auditoría no modificables, junto con el registro automático de coordenadas GPS y estampas de tiempo, asegura que cada multa tenga un respaldo legal sólido.</w:t>
      </w:r>
    </w:p>
    <w:p w:rsidR="00000000" w:rsidDel="00000000" w:rsidP="00000000" w:rsidRDefault="00000000" w:rsidRPr="00000000" w14:paraId="000000F7">
      <w:pPr>
        <w:pStyle w:val="Heading3"/>
        <w:rPr/>
      </w:pPr>
      <w:bookmarkStart w:colFirst="0" w:colLast="0" w:name="_yd4m342tk84f" w:id="28"/>
      <w:bookmarkEnd w:id="28"/>
      <w:r w:rsidDel="00000000" w:rsidR="00000000" w:rsidRPr="00000000">
        <w:rPr>
          <w:rtl w:val="0"/>
        </w:rPr>
        <w:t xml:space="preserve">5.4 Interoperabilidad e Integración Tecnológica</w:t>
      </w:r>
    </w:p>
    <w:p w:rsidR="00000000" w:rsidDel="00000000" w:rsidP="00000000" w:rsidRDefault="00000000" w:rsidRPr="00000000" w14:paraId="000000F8">
      <w:pPr>
        <w:spacing w:after="240" w:lineRule="auto"/>
        <w:rPr/>
      </w:pPr>
      <w:r w:rsidDel="00000000" w:rsidR="00000000" w:rsidRPr="00000000">
        <w:rPr>
          <w:rtl w:val="0"/>
        </w:rPr>
        <w:t xml:space="preserve">Este pilar garantiza que SIFA no sea una isla tecnológica, sino parte del ecosistema municipal.</w:t>
      </w:r>
    </w:p>
    <w:p w:rsidR="00000000" w:rsidDel="00000000" w:rsidP="00000000" w:rsidRDefault="00000000" w:rsidRPr="00000000" w14:paraId="000000F9">
      <w:pPr>
        <w:numPr>
          <w:ilvl w:val="0"/>
          <w:numId w:val="2"/>
        </w:numPr>
        <w:spacing w:after="0" w:afterAutospacing="0" w:lineRule="auto"/>
        <w:ind w:left="720" w:hanging="360"/>
      </w:pPr>
      <w:r w:rsidDel="00000000" w:rsidR="00000000" w:rsidRPr="00000000">
        <w:rPr>
          <w:b w:val="1"/>
          <w:bCs w:val="1"/>
          <w:rtl w:val="0"/>
        </w:rPr>
        <w:t xml:space="preserve">Objetivo:</w:t>
      </w:r>
      <w:r w:rsidDel="00000000" w:rsidR="00000000" w:rsidRPr="00000000">
        <w:rPr>
          <w:rtl w:val="0"/>
        </w:rPr>
        <w:t xml:space="preserve"> Facilitar el flujo de datos hacia sistemas externos de gestión municipal.</w:t>
      </w:r>
    </w:p>
    <w:p w:rsidR="00000000" w:rsidDel="00000000" w:rsidP="00000000" w:rsidRDefault="00000000" w:rsidRPr="00000000" w14:paraId="000000FA">
      <w:pPr>
        <w:numPr>
          <w:ilvl w:val="0"/>
          <w:numId w:val="2"/>
        </w:numPr>
        <w:spacing w:after="240" w:lineRule="auto"/>
        <w:ind w:left="720" w:hanging="360"/>
      </w:pPr>
      <w:r w:rsidDel="00000000" w:rsidR="00000000" w:rsidRPr="00000000">
        <w:rPr>
          <w:b w:val="1"/>
          <w:bCs w:val="1"/>
          <w:rtl w:val="0"/>
        </w:rPr>
        <w:t xml:space="preserve">Sustento:</w:t>
      </w:r>
      <w:r w:rsidDel="00000000" w:rsidR="00000000" w:rsidRPr="00000000">
        <w:rPr>
          <w:rtl w:val="0"/>
        </w:rPr>
        <w:t xml:space="preserve"> El módulo de exportación masiva genera archivos (CSV/XML) compatibles con el estándar de </w:t>
      </w:r>
      <w:r w:rsidDel="00000000" w:rsidR="00000000" w:rsidRPr="00000000">
        <w:rPr>
          <w:b w:val="1"/>
          <w:bCs w:val="1"/>
          <w:rtl w:val="0"/>
        </w:rPr>
        <w:t xml:space="preserve">CAS Chile</w:t>
      </w:r>
      <w:r w:rsidDel="00000000" w:rsidR="00000000" w:rsidRPr="00000000">
        <w:rPr>
          <w:rtl w:val="0"/>
        </w:rPr>
        <w:t xml:space="preserve">, permitiendo que la información fluya sin intervención técnica compleja.</w:t>
      </w:r>
    </w:p>
    <w:sectPr>
      <w:headerReference r:id="rId6"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