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d5bgxrdngco" w:id="0"/>
      <w:bookmarkEnd w:id="0"/>
      <w:r w:rsidDel="00000000" w:rsidR="00000000" w:rsidRPr="00000000">
        <w:rPr>
          <w:rtl w:val="0"/>
        </w:rPr>
        <w:t xml:space="preserve">Acta de Sprint Planning: SIFA</w:t>
      </w:r>
    </w:p>
    <w:p w:rsidR="00000000" w:rsidDel="00000000" w:rsidP="00000000" w:rsidRDefault="00000000" w:rsidRPr="00000000" w14:paraId="00000002">
      <w:pPr>
        <w:pStyle w:val="Heading2"/>
        <w:rPr/>
      </w:pPr>
      <w:bookmarkStart w:colFirst="0" w:colLast="0" w:name="_nim4o47jpv1w" w:id="1"/>
      <w:bookmarkEnd w:id="1"/>
      <w:r w:rsidDel="00000000" w:rsidR="00000000" w:rsidRPr="00000000">
        <w:rPr>
          <w:rtl w:val="0"/>
        </w:rPr>
        <w:t xml:space="preserve">Información General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Proyecto:</w:t>
      </w:r>
      <w:r w:rsidDel="00000000" w:rsidR="00000000" w:rsidRPr="00000000">
        <w:rPr>
          <w:rtl w:val="0"/>
        </w:rPr>
        <w:t xml:space="preserve"> SIFA (Sistema de Inteligencia para Fiscalización Automática)</w:t>
        <w:br w:type="textWrapping"/>
        <w:t xml:space="preserve"> </w:t>
      </w:r>
      <w:r w:rsidDel="00000000" w:rsidR="00000000" w:rsidRPr="00000000">
        <w:rPr>
          <w:b w:val="1"/>
          <w:bCs w:val="1"/>
          <w:rtl w:val="0"/>
        </w:rPr>
        <w:t xml:space="preserve">Sprint:</w:t>
      </w:r>
      <w:r w:rsidDel="00000000" w:rsidR="00000000" w:rsidRPr="00000000">
        <w:rPr>
          <w:rtl w:val="0"/>
        </w:rPr>
        <w:t xml:space="preserve"> 2. Implementación Técnica Base</w:t>
        <w:br w:type="textWrapping"/>
        <w:t xml:space="preserve"> </w:t>
      </w:r>
      <w:r w:rsidDel="00000000" w:rsidR="00000000" w:rsidRPr="00000000">
        <w:rPr>
          <w:b w:val="1"/>
          <w:bCs w:val="1"/>
          <w:rtl w:val="0"/>
        </w:rPr>
        <w:t xml:space="preserve">Duración:</w:t>
      </w:r>
      <w:r w:rsidDel="00000000" w:rsidR="00000000" w:rsidRPr="00000000">
        <w:rPr>
          <w:rtl w:val="0"/>
        </w:rPr>
        <w:t xml:space="preserve"> 2 semanas, 2 días (27 de marzo – 12 de abril)</w:t>
        <w:br w:type="textWrapping"/>
        <w:t xml:space="preserve"> </w:t>
      </w:r>
      <w:r w:rsidDel="00000000" w:rsidR="00000000" w:rsidRPr="00000000">
        <w:rPr>
          <w:b w:val="1"/>
          <w:bCs w:val="1"/>
          <w:rtl w:val="0"/>
        </w:rPr>
        <w:t xml:space="preserve">Scrum Master:</w:t>
      </w:r>
      <w:r w:rsidDel="00000000" w:rsidR="00000000" w:rsidRPr="00000000">
        <w:rPr>
          <w:rtl w:val="0"/>
        </w:rPr>
        <w:t xml:space="preserve"> Andrés Ortega</w:t>
        <w:br w:type="textWrapping"/>
        <w:t xml:space="preserve"> </w:t>
      </w:r>
      <w:r w:rsidDel="00000000" w:rsidR="00000000" w:rsidRPr="00000000">
        <w:rPr>
          <w:b w:val="1"/>
          <w:bCs w:val="1"/>
          <w:rtl w:val="0"/>
        </w:rPr>
        <w:t xml:space="preserve">Product Owner:</w:t>
      </w:r>
      <w:r w:rsidDel="00000000" w:rsidR="00000000" w:rsidRPr="00000000">
        <w:rPr>
          <w:rtl w:val="0"/>
        </w:rPr>
        <w:t xml:space="preserve"> Nicolás López</w:t>
        <w:br w:type="textWrapping"/>
        <w:t xml:space="preserve"> </w:t>
      </w:r>
      <w:r w:rsidDel="00000000" w:rsidR="00000000" w:rsidRPr="00000000">
        <w:rPr>
          <w:b w:val="1"/>
          <w:bCs w:val="1"/>
          <w:rtl w:val="0"/>
        </w:rPr>
        <w:t xml:space="preserve">Equipo de Desarrollo:</w:t>
      </w:r>
      <w:r w:rsidDel="00000000" w:rsidR="00000000" w:rsidRPr="00000000">
        <w:rPr>
          <w:rtl w:val="0"/>
        </w:rPr>
        <w:t xml:space="preserve"> Leonel Briones, Nicolás López, Andrés Ortega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pPr>
      <w:bookmarkStart w:colFirst="0" w:colLast="0" w:name="_3b78j83wc1xs" w:id="2"/>
      <w:bookmarkEnd w:id="2"/>
      <w:r w:rsidDel="00000000" w:rsidR="00000000" w:rsidRPr="00000000">
        <w:rPr>
          <w:rtl w:val="0"/>
        </w:rPr>
        <w:t xml:space="preserve">1. Objetivo del Sprint (Sprint Goal)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 Implementar las bases técnicas del sistema, incluyendo la configuración de entornos de desarrollo, la persistencia relacional de infracciones, la autenticación mediante tokens JWT y el control de acceso basado en roles, con el fin de contar con un backend funcional inicial.</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jkjuumpg2npp" w:id="3"/>
      <w:bookmarkEnd w:id="3"/>
      <w:r w:rsidDel="00000000" w:rsidR="00000000" w:rsidRPr="00000000">
        <w:rPr>
          <w:rtl w:val="0"/>
        </w:rPr>
        <w:t xml:space="preserve">2. Capacidad del Equipo (Capacity)</w:t>
      </w:r>
    </w:p>
    <w:p w:rsidR="00000000" w:rsidDel="00000000" w:rsidP="00000000" w:rsidRDefault="00000000" w:rsidRPr="00000000" w14:paraId="00000009">
      <w:pPr>
        <w:spacing w:after="240" w:before="240" w:lineRule="auto"/>
        <w:rPr/>
      </w:pPr>
      <w:r w:rsidDel="00000000" w:rsidR="00000000" w:rsidRPr="00000000">
        <w:rPr>
          <w:rtl w:val="0"/>
        </w:rPr>
        <w:t xml:space="preserve">Andrés: 25 horas/semana</w:t>
        <w:br w:type="textWrapping"/>
        <w:t xml:space="preserve"> Leonel: 25 horas/semana</w:t>
        <w:br w:type="textWrapping"/>
        <w:t xml:space="preserve"> Nicolás: 25 horas/semana</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Total Capacidad del Sprint:</w:t>
      </w:r>
      <w:r w:rsidDel="00000000" w:rsidR="00000000" w:rsidRPr="00000000">
        <w:rPr>
          <w:rtl w:val="0"/>
        </w:rPr>
        <w:t xml:space="preserve"> 180 horas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3jskmsfk39m6" w:id="4"/>
      <w:bookmarkEnd w:id="4"/>
      <w:r w:rsidDel="00000000" w:rsidR="00000000" w:rsidRPr="00000000">
        <w:rPr>
          <w:rtl w:val="0"/>
        </w:rPr>
        <w:t xml:space="preserve">3. Sprint Backlog (Historias de Usuario Comprometidas)</w:t>
      </w:r>
    </w:p>
    <w:p w:rsidR="00000000" w:rsidDel="00000000" w:rsidP="00000000" w:rsidRDefault="00000000" w:rsidRPr="00000000" w14:paraId="0000000D">
      <w:pPr>
        <w:keepNext w:val="0"/>
        <w:keepLines w:val="0"/>
        <w:numPr>
          <w:ilvl w:val="0"/>
          <w:numId w:val="1"/>
        </w:numPr>
        <w:spacing w:after="0" w:afterAutospacing="0" w:before="280" w:lineRule="auto"/>
        <w:ind w:left="720" w:hanging="360"/>
        <w:rPr/>
      </w:pPr>
      <w:r w:rsidDel="00000000" w:rsidR="00000000" w:rsidRPr="00000000">
        <w:rPr>
          <w:b w:val="1"/>
          <w:bCs w:val="1"/>
          <w:rtl w:val="0"/>
        </w:rPr>
        <w:t xml:space="preserve">HU43:</w:t>
      </w:r>
      <w:r w:rsidDel="00000000" w:rsidR="00000000" w:rsidRPr="00000000">
        <w:rPr>
          <w:rtl w:val="0"/>
        </w:rPr>
        <w:t xml:space="preserve"> Levantamiento de Entornos y Dependencias</w:t>
      </w:r>
    </w:p>
    <w:p w:rsidR="00000000" w:rsidDel="00000000" w:rsidP="00000000" w:rsidRDefault="00000000" w:rsidRPr="00000000" w14:paraId="0000000E">
      <w:pPr>
        <w:numPr>
          <w:ilvl w:val="1"/>
          <w:numId w:val="1"/>
        </w:numPr>
        <w:spacing w:after="0" w:afterAutospacing="0" w:before="0" w:beforeAutospacing="0" w:lineRule="auto"/>
        <w:ind w:left="1440" w:hanging="360"/>
        <w:rPr>
          <w:u w:val="none"/>
        </w:rPr>
      </w:pPr>
      <w:r w:rsidDel="00000000" w:rsidR="00000000" w:rsidRPr="00000000">
        <w:rPr>
          <w:rtl w:val="0"/>
        </w:rPr>
        <w:t xml:space="preserve">Subtareas: Configuración de repositorios | Inicialización backend (Spring Boot) | Inicialización servicio IA (FastAPI, OpenCV, YOLO) | Gestión de dependencias | Validación de entornos</w:t>
      </w:r>
    </w:p>
    <w:p w:rsidR="00000000" w:rsidDel="00000000" w:rsidP="00000000" w:rsidRDefault="00000000" w:rsidRPr="00000000" w14:paraId="0000000F">
      <w:pPr>
        <w:keepNext w:val="0"/>
        <w:keepLines w:val="0"/>
        <w:numPr>
          <w:ilvl w:val="0"/>
          <w:numId w:val="1"/>
        </w:numPr>
        <w:spacing w:after="0" w:afterAutospacing="0" w:before="0" w:beforeAutospacing="0" w:lineRule="auto"/>
        <w:ind w:left="720" w:hanging="360"/>
        <w:rPr/>
      </w:pPr>
      <w:r w:rsidDel="00000000" w:rsidR="00000000" w:rsidRPr="00000000">
        <w:rPr>
          <w:b w:val="1"/>
          <w:bCs w:val="1"/>
          <w:rtl w:val="0"/>
        </w:rPr>
        <w:t xml:space="preserve">HU22:</w:t>
      </w:r>
      <w:r w:rsidDel="00000000" w:rsidR="00000000" w:rsidRPr="00000000">
        <w:rPr>
          <w:rtl w:val="0"/>
        </w:rPr>
        <w:t xml:space="preserve"> Persistencia Relacional de Infracciones</w:t>
      </w:r>
    </w:p>
    <w:p w:rsidR="00000000" w:rsidDel="00000000" w:rsidP="00000000" w:rsidRDefault="00000000" w:rsidRPr="00000000" w14:paraId="00000010">
      <w:pPr>
        <w:numPr>
          <w:ilvl w:val="1"/>
          <w:numId w:val="1"/>
        </w:numPr>
        <w:spacing w:after="0" w:afterAutospacing="0" w:before="0" w:beforeAutospacing="0" w:lineRule="auto"/>
        <w:ind w:left="1440" w:hanging="360"/>
        <w:rPr>
          <w:u w:val="none"/>
        </w:rPr>
      </w:pPr>
      <w:r w:rsidDel="00000000" w:rsidR="00000000" w:rsidRPr="00000000">
        <w:rPr>
          <w:rtl w:val="0"/>
        </w:rPr>
        <w:t xml:space="preserve">Subtareas:  Diseño del modelo entidad-relación | Implementación de scripts DDL | Configuración de integridad referencial | Implementación de geolocalización | Sistema de auditoría | Versionado de base de datos | Diccionario de datos | Pruebas de persistencia</w:t>
      </w:r>
    </w:p>
    <w:p w:rsidR="00000000" w:rsidDel="00000000" w:rsidP="00000000" w:rsidRDefault="00000000" w:rsidRPr="00000000" w14:paraId="00000011">
      <w:pPr>
        <w:keepNext w:val="0"/>
        <w:keepLines w:val="0"/>
        <w:numPr>
          <w:ilvl w:val="0"/>
          <w:numId w:val="1"/>
        </w:numPr>
        <w:spacing w:after="0" w:afterAutospacing="0" w:before="0" w:beforeAutospacing="0" w:lineRule="auto"/>
        <w:ind w:left="720" w:hanging="360"/>
        <w:rPr/>
      </w:pPr>
      <w:r w:rsidDel="00000000" w:rsidR="00000000" w:rsidRPr="00000000">
        <w:rPr>
          <w:b w:val="1"/>
          <w:bCs w:val="1"/>
          <w:rtl w:val="0"/>
        </w:rPr>
        <w:t xml:space="preserve">HU30:</w:t>
      </w:r>
      <w:r w:rsidDel="00000000" w:rsidR="00000000" w:rsidRPr="00000000">
        <w:rPr>
          <w:rtl w:val="0"/>
        </w:rPr>
        <w:t xml:space="preserve"> Autenticación mediante Tokens JWT</w:t>
      </w:r>
    </w:p>
    <w:p w:rsidR="00000000" w:rsidDel="00000000" w:rsidP="00000000" w:rsidRDefault="00000000" w:rsidRPr="00000000" w14:paraId="00000012">
      <w:pPr>
        <w:numPr>
          <w:ilvl w:val="1"/>
          <w:numId w:val="1"/>
        </w:numPr>
        <w:spacing w:after="0" w:afterAutospacing="0" w:before="0" w:beforeAutospacing="0" w:lineRule="auto"/>
        <w:ind w:left="1440" w:hanging="360"/>
        <w:rPr>
          <w:u w:val="none"/>
        </w:rPr>
      </w:pPr>
      <w:r w:rsidDel="00000000" w:rsidR="00000000" w:rsidRPr="00000000">
        <w:rPr>
          <w:rtl w:val="0"/>
        </w:rPr>
        <w:t xml:space="preserve">Subtareas: Implementación de login | Generación de token | Validación de token | Configuración de expiración | Implementación de logout | Pruebas de autenticación</w:t>
      </w:r>
    </w:p>
    <w:p w:rsidR="00000000" w:rsidDel="00000000" w:rsidP="00000000" w:rsidRDefault="00000000" w:rsidRPr="00000000" w14:paraId="00000013">
      <w:pPr>
        <w:keepNext w:val="0"/>
        <w:keepLines w:val="0"/>
        <w:numPr>
          <w:ilvl w:val="0"/>
          <w:numId w:val="1"/>
        </w:numPr>
        <w:spacing w:after="0" w:afterAutospacing="0" w:before="0" w:beforeAutospacing="0" w:lineRule="auto"/>
        <w:ind w:left="720" w:hanging="360"/>
        <w:rPr/>
      </w:pPr>
      <w:r w:rsidDel="00000000" w:rsidR="00000000" w:rsidRPr="00000000">
        <w:rPr>
          <w:b w:val="1"/>
          <w:bCs w:val="1"/>
          <w:rtl w:val="0"/>
        </w:rPr>
        <w:t xml:space="preserve">HU25:</w:t>
      </w:r>
      <w:r w:rsidDel="00000000" w:rsidR="00000000" w:rsidRPr="00000000">
        <w:rPr>
          <w:rtl w:val="0"/>
        </w:rPr>
        <w:t xml:space="preserve"> Control de Acceso Basado en Roles (RBAC)</w:t>
      </w:r>
    </w:p>
    <w:p w:rsidR="00000000" w:rsidDel="00000000" w:rsidP="00000000" w:rsidRDefault="00000000" w:rsidRPr="00000000" w14:paraId="00000014">
      <w:pPr>
        <w:numPr>
          <w:ilvl w:val="1"/>
          <w:numId w:val="1"/>
        </w:numPr>
        <w:spacing w:after="0" w:afterAutospacing="0" w:before="0" w:beforeAutospacing="0" w:lineRule="auto"/>
        <w:ind w:left="1440" w:hanging="360"/>
        <w:rPr>
          <w:u w:val="none"/>
        </w:rPr>
      </w:pPr>
      <w:r w:rsidDel="00000000" w:rsidR="00000000" w:rsidRPr="00000000">
        <w:rPr>
          <w:rtl w:val="0"/>
        </w:rPr>
        <w:t xml:space="preserve">Subtareas: Definición de roles | Modelado de entidades | Configuración de autorización | Restricción de endpoints | Manejo de accesos no autorizados | Pruebas de acceso</w:t>
      </w:r>
    </w:p>
    <w:p w:rsidR="00000000" w:rsidDel="00000000" w:rsidP="00000000" w:rsidRDefault="00000000" w:rsidRPr="00000000" w14:paraId="0000001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HU46: </w:t>
      </w:r>
      <w:r w:rsidDel="00000000" w:rsidR="00000000" w:rsidRPr="00000000">
        <w:rPr>
          <w:rtl w:val="0"/>
        </w:rPr>
        <w:t xml:space="preserve">Implementación de API Gateway Centralizado.</w:t>
      </w:r>
    </w:p>
    <w:p w:rsidR="00000000" w:rsidDel="00000000" w:rsidP="00000000" w:rsidRDefault="00000000" w:rsidRPr="00000000" w14:paraId="00000016">
      <w:pPr>
        <w:numPr>
          <w:ilvl w:val="1"/>
          <w:numId w:val="1"/>
        </w:numPr>
        <w:spacing w:after="240" w:before="0" w:beforeAutospacing="0" w:lineRule="auto"/>
        <w:ind w:left="1440" w:hanging="360"/>
        <w:rPr>
          <w:b w:val="1"/>
          <w:bCs w:val="1"/>
        </w:rPr>
      </w:pPr>
      <w:r w:rsidDel="00000000" w:rsidR="00000000" w:rsidRPr="00000000">
        <w:rPr>
          <w:rtl w:val="0"/>
        </w:rPr>
        <w:t xml:space="preserve">Subtareas: Configuración de rutas, implementación de filtro de autenticación, configuración de cors, configuración de tiempos de espera y reintentos, pruebas de conectividad.</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kl100gi5hxmt" w:id="5"/>
      <w:bookmarkEnd w:id="5"/>
      <w:r w:rsidDel="00000000" w:rsidR="00000000" w:rsidRPr="00000000">
        <w:rPr>
          <w:b w:val="1"/>
          <w:bCs w:val="1"/>
          <w:sz w:val="34"/>
          <w:szCs w:val="34"/>
          <w:rtl w:val="0"/>
        </w:rPr>
        <w:t xml:space="preserve">4. Definition of Done</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El backend se ejecuta correctamente en entorno local</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La base de datos está operativa con integridad referencial</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El sistema permite autenticación mediante JWT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Los endpoints están protegidos según roles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El código está versionado en repositorios GitHub</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Las funcionalidades son verificables mediante pruebas (Postman u otro cliente API)</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6nt986id3ka" w:id="6"/>
      <w:bookmarkEnd w:id="6"/>
      <w:r w:rsidDel="00000000" w:rsidR="00000000" w:rsidRPr="00000000">
        <w:rPr>
          <w:b w:val="1"/>
          <w:bCs w:val="1"/>
          <w:sz w:val="34"/>
          <w:szCs w:val="34"/>
          <w:rtl w:val="0"/>
        </w:rPr>
        <w:t xml:space="preserve">5. Riesgos y Consideraciones del Sprint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es9jox41sf1o" w:id="7"/>
      <w:bookmarkEnd w:id="7"/>
      <w:r w:rsidDel="00000000" w:rsidR="00000000" w:rsidRPr="00000000">
        <w:rPr>
          <w:b w:val="1"/>
          <w:bCs w:val="1"/>
          <w:color w:val="000000"/>
          <w:sz w:val="26"/>
          <w:szCs w:val="26"/>
          <w:rtl w:val="0"/>
        </w:rPr>
        <w:t xml:space="preserve">Riesgo Técnico</w:t>
      </w:r>
    </w:p>
    <w:p w:rsidR="00000000" w:rsidDel="00000000" w:rsidP="00000000" w:rsidRDefault="00000000" w:rsidRPr="00000000" w14:paraId="00000022">
      <w:pPr>
        <w:spacing w:after="240" w:before="240" w:lineRule="auto"/>
        <w:rPr/>
      </w:pPr>
      <w:r w:rsidDel="00000000" w:rsidR="00000000" w:rsidRPr="00000000">
        <w:rPr>
          <w:rtl w:val="0"/>
        </w:rPr>
        <w:t xml:space="preserve">Dificultades en la integración entre backend, base de datos y sistema de autenticación.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Mitigación:</w:t>
        <w:br w:type="textWrapping"/>
      </w:r>
      <w:r w:rsidDel="00000000" w:rsidR="00000000" w:rsidRPr="00000000">
        <w:rPr>
          <w:rtl w:val="0"/>
        </w:rPr>
        <w:t xml:space="preserve"> Desarrollo incremental y pruebas por componente antes de la integración.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3ia5v4pyir5p" w:id="8"/>
      <w:bookmarkEnd w:id="8"/>
      <w:r w:rsidDel="00000000" w:rsidR="00000000" w:rsidRPr="00000000">
        <w:rPr>
          <w:b w:val="1"/>
          <w:bCs w:val="1"/>
          <w:color w:val="000000"/>
          <w:sz w:val="26"/>
          <w:szCs w:val="26"/>
          <w:rtl w:val="0"/>
        </w:rPr>
        <w:t xml:space="preserve">Riesgo de Planificación</w:t>
      </w:r>
    </w:p>
    <w:p w:rsidR="00000000" w:rsidDel="00000000" w:rsidP="00000000" w:rsidRDefault="00000000" w:rsidRPr="00000000" w14:paraId="00000026">
      <w:pPr>
        <w:spacing w:after="240" w:before="240" w:lineRule="auto"/>
        <w:rPr/>
      </w:pPr>
      <w:r w:rsidDel="00000000" w:rsidR="00000000" w:rsidRPr="00000000">
        <w:rPr>
          <w:rtl w:val="0"/>
        </w:rPr>
        <w:t xml:space="preserve">Sobrecarga de trabajo considerando la duración de una semana.</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Mitigación:</w:t>
        <w:br w:type="textWrapping"/>
      </w:r>
      <w:r w:rsidDel="00000000" w:rsidR="00000000" w:rsidRPr="00000000">
        <w:rPr>
          <w:rtl w:val="0"/>
        </w:rPr>
        <w:t xml:space="preserve"> Priorizar tareas críticas (entornos, base de datos y autenticación) y ajustar alcance si es necesario.</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s4pkumo54qs0" w:id="9"/>
      <w:bookmarkEnd w:id="9"/>
      <w:r w:rsidDel="00000000" w:rsidR="00000000" w:rsidRPr="00000000">
        <w:rPr>
          <w:b w:val="1"/>
          <w:bCs w:val="1"/>
          <w:color w:val="000000"/>
          <w:sz w:val="26"/>
          <w:szCs w:val="26"/>
          <w:rtl w:val="0"/>
        </w:rPr>
        <w:t xml:space="preserve">Riesgo de Dependencias</w:t>
      </w:r>
    </w:p>
    <w:p w:rsidR="00000000" w:rsidDel="00000000" w:rsidP="00000000" w:rsidRDefault="00000000" w:rsidRPr="00000000" w14:paraId="0000002A">
      <w:pPr>
        <w:spacing w:after="240" w:before="240" w:lineRule="auto"/>
        <w:rPr/>
      </w:pPr>
      <w:r w:rsidDel="00000000" w:rsidR="00000000" w:rsidRPr="00000000">
        <w:rPr>
          <w:rtl w:val="0"/>
        </w:rPr>
        <w:t xml:space="preserve">Bloqueos si los entornos no se configuran correctamente al inicio.</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Mitigación:</w:t>
        <w:br w:type="textWrapping"/>
      </w:r>
      <w:r w:rsidDel="00000000" w:rsidR="00000000" w:rsidRPr="00000000">
        <w:rPr>
          <w:rtl w:val="0"/>
        </w:rPr>
        <w:t xml:space="preserve"> Ejecutar HU43 al inicio del sprint y validar entornos en los primeros días.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6z45xg4on6g" w:id="10"/>
      <w:bookmarkEnd w:id="10"/>
      <w:r w:rsidDel="00000000" w:rsidR="00000000" w:rsidRPr="00000000">
        <w:rPr>
          <w:b w:val="1"/>
          <w:bCs w:val="1"/>
          <w:color w:val="000000"/>
          <w:sz w:val="26"/>
          <w:szCs w:val="26"/>
          <w:rtl w:val="0"/>
        </w:rPr>
        <w:t xml:space="preserve">Riesgo de Seguridad</w:t>
      </w:r>
    </w:p>
    <w:p w:rsidR="00000000" w:rsidDel="00000000" w:rsidP="00000000" w:rsidRDefault="00000000" w:rsidRPr="00000000" w14:paraId="0000002E">
      <w:pPr>
        <w:spacing w:after="240" w:before="240" w:lineRule="auto"/>
        <w:rPr/>
      </w:pPr>
      <w:r w:rsidDel="00000000" w:rsidR="00000000" w:rsidRPr="00000000">
        <w:rPr>
          <w:rtl w:val="0"/>
        </w:rPr>
        <w:t xml:space="preserve">Errores en la implementación de autenticación o autorización.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Mitigación:</w:t>
        <w:br w:type="textWrapping"/>
      </w:r>
      <w:r w:rsidDel="00000000" w:rsidR="00000000" w:rsidRPr="00000000">
        <w:rPr>
          <w:rtl w:val="0"/>
        </w:rPr>
        <w:t xml:space="preserve"> Validación mediante pruebas controladas de acceso y autenticación.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n9f29gy5mnt7" w:id="11"/>
      <w:bookmarkEnd w:id="11"/>
      <w:r w:rsidDel="00000000" w:rsidR="00000000" w:rsidRPr="00000000">
        <w:rPr>
          <w:b w:val="1"/>
          <w:bCs w:val="1"/>
          <w:color w:val="000000"/>
          <w:sz w:val="26"/>
          <w:szCs w:val="26"/>
          <w:rtl w:val="0"/>
        </w:rPr>
        <w:t xml:space="preserve">Consideración de Negocio</w:t>
      </w:r>
    </w:p>
    <w:p w:rsidR="00000000" w:rsidDel="00000000" w:rsidP="00000000" w:rsidRDefault="00000000" w:rsidRPr="00000000" w14:paraId="00000032">
      <w:pPr>
        <w:spacing w:after="240" w:before="240" w:lineRule="auto"/>
        <w:rPr/>
      </w:pPr>
      <w:r w:rsidDel="00000000" w:rsidR="00000000" w:rsidRPr="00000000">
        <w:rPr>
          <w:rtl w:val="0"/>
        </w:rPr>
        <w:t xml:space="preserve">Este sprint representa el inicio del desarrollo funcional del sistema. Al finalizar, se espera contar con una base técnica operativa que permita continuar con el desarrollo de funcionalidades en los siguientes sprints.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