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3ppoltq3whzy" w:id="0"/>
      <w:bookmarkEnd w:id="0"/>
      <w:r w:rsidDel="00000000" w:rsidR="00000000" w:rsidRPr="00000000">
        <w:rPr>
          <w:b w:val="1"/>
          <w:bCs w:val="1"/>
          <w:sz w:val="34"/>
          <w:szCs w:val="34"/>
          <w:rtl w:val="0"/>
        </w:rPr>
        <w:t xml:space="preserve">Sprint Review – Sprint 3</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Proyecto:</w:t>
      </w:r>
      <w:r w:rsidDel="00000000" w:rsidR="00000000" w:rsidRPr="00000000">
        <w:rPr>
          <w:rtl w:val="0"/>
        </w:rPr>
        <w:t xml:space="preserve"> Sistema de Inteligencia para Fiscalización Automática</w:t>
        <w:br w:type="textWrapping"/>
      </w:r>
      <w:r w:rsidDel="00000000" w:rsidR="00000000" w:rsidRPr="00000000">
        <w:rPr>
          <w:b w:val="1"/>
          <w:bCs w:val="1"/>
          <w:rtl w:val="0"/>
        </w:rPr>
        <w:t xml:space="preserve">Sprint:</w:t>
      </w:r>
      <w:r w:rsidDel="00000000" w:rsidR="00000000" w:rsidRPr="00000000">
        <w:rPr>
          <w:rtl w:val="0"/>
        </w:rPr>
        <w:t xml:space="preserve"> 3: Inteligencia Artificial y Visión Computacional</w:t>
        <w:br w:type="textWrapping"/>
      </w:r>
      <w:r w:rsidDel="00000000" w:rsidR="00000000" w:rsidRPr="00000000">
        <w:rPr>
          <w:b w:val="1"/>
          <w:bCs w:val="1"/>
          <w:rtl w:val="0"/>
        </w:rPr>
        <w:t xml:space="preserve">Fecha: </w:t>
      </w:r>
      <w:r w:rsidDel="00000000" w:rsidR="00000000" w:rsidRPr="00000000">
        <w:rPr>
          <w:rtl w:val="0"/>
        </w:rPr>
        <w:t xml:space="preserve">19 de Abril.</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ecjtdi1xmyi" w:id="1"/>
      <w:bookmarkEnd w:id="1"/>
      <w:r w:rsidDel="00000000" w:rsidR="00000000" w:rsidRPr="00000000">
        <w:rPr>
          <w:b w:val="1"/>
          <w:bCs w:val="1"/>
          <w:color w:val="000000"/>
          <w:sz w:val="26"/>
          <w:szCs w:val="26"/>
          <w:rtl w:val="0"/>
        </w:rPr>
        <w:t xml:space="preserve">1. Objetivo del Sprint</w:t>
      </w:r>
    </w:p>
    <w:p w:rsidR="00000000" w:rsidDel="00000000" w:rsidP="00000000" w:rsidRDefault="00000000" w:rsidRPr="00000000" w14:paraId="00000005">
      <w:pPr>
        <w:spacing w:after="240" w:before="240" w:lineRule="auto"/>
        <w:rPr/>
      </w:pPr>
      <w:r w:rsidDel="00000000" w:rsidR="00000000" w:rsidRPr="00000000">
        <w:rPr>
          <w:rtl w:val="0"/>
        </w:rPr>
        <w:t xml:space="preserve">El objetivo del sprint 3 es construir y crear un backend que pueda procesar la imagen enviada desde la app móvil, para que pueda extraer exitósamente el texto de la patente. Adicionalmente, el sprint tuvo como meta secundaria el cierre definitivo de las tareas del Sprint 1 y del Sprint 2.</w:t>
      </w: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9ljny5o0r9ov" w:id="2"/>
      <w:bookmarkEnd w:id="2"/>
      <w:r w:rsidDel="00000000" w:rsidR="00000000" w:rsidRPr="00000000">
        <w:rPr>
          <w:b w:val="1"/>
          <w:bCs w:val="1"/>
          <w:color w:val="000000"/>
          <w:sz w:val="26"/>
          <w:szCs w:val="26"/>
          <w:rtl w:val="0"/>
        </w:rPr>
        <w:t xml:space="preserve">2. Historias de Usuario comprometidas</w:t>
      </w:r>
    </w:p>
    <w:p w:rsidR="00000000" w:rsidDel="00000000" w:rsidP="00000000" w:rsidRDefault="00000000" w:rsidRPr="00000000" w14:paraId="00000008">
      <w:pPr>
        <w:numPr>
          <w:ilvl w:val="0"/>
          <w:numId w:val="3"/>
        </w:numPr>
        <w:spacing w:after="0" w:afterAutospacing="0" w:before="280" w:lineRule="auto"/>
        <w:ind w:left="720" w:hanging="360"/>
      </w:pPr>
      <w:r w:rsidDel="00000000" w:rsidR="00000000" w:rsidRPr="00000000">
        <w:rPr>
          <w:b w:val="1"/>
          <w:bCs w:val="1"/>
          <w:rtl w:val="0"/>
        </w:rPr>
        <w:t xml:space="preserve">HU10:</w:t>
      </w:r>
      <w:r w:rsidDel="00000000" w:rsidR="00000000" w:rsidRPr="00000000">
        <w:rPr>
          <w:rtl w:val="0"/>
        </w:rPr>
        <w:t xml:space="preserve"> Detección de PPU con YOLO.</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HU11:</w:t>
      </w:r>
      <w:r w:rsidDel="00000000" w:rsidR="00000000" w:rsidRPr="00000000">
        <w:rPr>
          <w:rtl w:val="0"/>
        </w:rPr>
        <w:t xml:space="preserve"> Extracción de Texto mediante OCR.</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b w:val="1"/>
          <w:bCs w:val="1"/>
          <w:rtl w:val="0"/>
        </w:rPr>
        <w:t xml:space="preserve">HU12:</w:t>
      </w:r>
      <w:r w:rsidDel="00000000" w:rsidR="00000000" w:rsidRPr="00000000">
        <w:rPr>
          <w:rtl w:val="0"/>
        </w:rPr>
        <w:t xml:space="preserve"> Endpoint de procesamiento en FastAPI.</w:t>
      </w:r>
    </w:p>
    <w:p w:rsidR="00000000" w:rsidDel="00000000" w:rsidP="00000000" w:rsidRDefault="00000000" w:rsidRPr="00000000" w14:paraId="0000000B">
      <w:pPr>
        <w:numPr>
          <w:ilvl w:val="0"/>
          <w:numId w:val="3"/>
        </w:numPr>
        <w:spacing w:before="0" w:beforeAutospacing="0" w:lineRule="auto"/>
        <w:ind w:left="720" w:hanging="360"/>
      </w:pPr>
      <w:r w:rsidDel="00000000" w:rsidR="00000000" w:rsidRPr="00000000">
        <w:rPr>
          <w:b w:val="1"/>
          <w:bCs w:val="1"/>
          <w:rtl w:val="0"/>
        </w:rPr>
        <w:t xml:space="preserve">HU25:</w:t>
      </w:r>
      <w:r w:rsidDel="00000000" w:rsidR="00000000" w:rsidRPr="00000000">
        <w:rPr>
          <w:rtl w:val="0"/>
        </w:rPr>
        <w:t xml:space="preserve"> Validación de Confianza del Reconocimiento.</w:t>
      </w:r>
    </w:p>
    <w:p w:rsidR="00000000" w:rsidDel="00000000" w:rsidP="00000000" w:rsidRDefault="00000000" w:rsidRPr="00000000" w14:paraId="0000000C">
      <w:pPr>
        <w:spacing w:before="280" w:lineRule="auto"/>
        <w:rPr/>
      </w:pPr>
      <w:r w:rsidDel="00000000" w:rsidR="00000000" w:rsidRPr="00000000">
        <w:rPr>
          <w:rtl w:val="0"/>
        </w:rPr>
      </w:r>
    </w:p>
    <w:p w:rsidR="00000000" w:rsidDel="00000000" w:rsidP="00000000" w:rsidRDefault="00000000" w:rsidRPr="00000000" w14:paraId="0000000D">
      <w:pPr>
        <w:numPr>
          <w:ilvl w:val="0"/>
          <w:numId w:val="4"/>
        </w:numPr>
        <w:spacing w:after="0" w:afterAutospacing="0" w:before="280" w:lineRule="auto"/>
        <w:ind w:left="720" w:hanging="360"/>
        <w:rPr>
          <w:u w:val="none"/>
        </w:rPr>
      </w:pPr>
      <w:r w:rsidDel="00000000" w:rsidR="00000000" w:rsidRPr="00000000">
        <w:rPr>
          <w:b w:val="1"/>
          <w:bCs w:val="1"/>
          <w:rtl w:val="0"/>
        </w:rPr>
        <w:t xml:space="preserve">HU45: </w:t>
      </w:r>
      <w:r w:rsidDel="00000000" w:rsidR="00000000" w:rsidRPr="00000000">
        <w:rPr>
          <w:rtl w:val="0"/>
        </w:rPr>
        <w:t xml:space="preserve">Creación de documentación SCRUM</w:t>
      </w:r>
    </w:p>
    <w:p w:rsidR="00000000" w:rsidDel="00000000" w:rsidP="00000000" w:rsidRDefault="00000000" w:rsidRPr="00000000" w14:paraId="0000000E">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HU42: </w:t>
      </w:r>
      <w:r w:rsidDel="00000000" w:rsidR="00000000" w:rsidRPr="00000000">
        <w:rPr>
          <w:rtl w:val="0"/>
        </w:rPr>
        <w:t xml:space="preserve">Prototipado de Alta Fidelidad (UI/UX)</w:t>
      </w:r>
    </w:p>
    <w:p w:rsidR="00000000" w:rsidDel="00000000" w:rsidP="00000000" w:rsidRDefault="00000000" w:rsidRPr="00000000" w14:paraId="0000000F">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HU44: </w:t>
      </w:r>
      <w:r w:rsidDel="00000000" w:rsidR="00000000" w:rsidRPr="00000000">
        <w:rPr>
          <w:rtl w:val="0"/>
        </w:rPr>
        <w:t xml:space="preserve">Definición de Estándares y Git Flow</w:t>
      </w:r>
    </w:p>
    <w:p w:rsidR="00000000" w:rsidDel="00000000" w:rsidP="00000000" w:rsidRDefault="00000000" w:rsidRPr="00000000" w14:paraId="00000010">
      <w:pPr>
        <w:numPr>
          <w:ilvl w:val="0"/>
          <w:numId w:val="4"/>
        </w:numPr>
        <w:spacing w:before="0" w:beforeAutospacing="0" w:lineRule="auto"/>
        <w:ind w:left="720" w:hanging="360"/>
        <w:rPr>
          <w:u w:val="none"/>
        </w:rPr>
      </w:pPr>
      <w:r w:rsidDel="00000000" w:rsidR="00000000" w:rsidRPr="00000000">
        <w:rPr>
          <w:b w:val="1"/>
          <w:bCs w:val="1"/>
          <w:rtl w:val="0"/>
        </w:rPr>
        <w:t xml:space="preserve">HU25:</w:t>
      </w:r>
      <w:r w:rsidDel="00000000" w:rsidR="00000000" w:rsidRPr="00000000">
        <w:rPr>
          <w:rtl w:val="0"/>
        </w:rPr>
        <w:t xml:space="preserve"> Control de Acceso Basado en Roles (RBAC)</w:t>
      </w: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o7z0pzwftcnl" w:id="3"/>
      <w:bookmarkEnd w:id="3"/>
      <w:r w:rsidDel="00000000" w:rsidR="00000000" w:rsidRPr="00000000">
        <w:rPr>
          <w:b w:val="1"/>
          <w:bCs w:val="1"/>
          <w:color w:val="000000"/>
          <w:sz w:val="26"/>
          <w:szCs w:val="26"/>
          <w:rtl w:val="0"/>
        </w:rPr>
        <w:t xml:space="preserve">3. Incremento entregado</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b w:val="1"/>
          <w:bCs w:val="1"/>
          <w:rtl w:val="0"/>
        </w:rPr>
        <w:t xml:space="preserve">Motor de IA Optimizado:</w:t>
      </w:r>
      <w:r w:rsidDel="00000000" w:rsidR="00000000" w:rsidRPr="00000000">
        <w:rPr>
          <w:rtl w:val="0"/>
        </w:rPr>
        <w:t xml:space="preserve"> Se implementó exitosamente el modelo </w:t>
      </w:r>
      <w:r w:rsidDel="00000000" w:rsidR="00000000" w:rsidRPr="00000000">
        <w:rPr>
          <w:b w:val="1"/>
          <w:bCs w:val="1"/>
          <w:rtl w:val="0"/>
        </w:rPr>
        <w:t xml:space="preserve">YOLOv9-t</w:t>
      </w:r>
      <w:r w:rsidDel="00000000" w:rsidR="00000000" w:rsidRPr="00000000">
        <w:rPr>
          <w:rtl w:val="0"/>
        </w:rPr>
        <w:t xml:space="preserve"> para la detección de patentes chilenas, logrando un equilibrio entre precisión y velocidad de respuesta.</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Pipeline de Procesamiento de Imagen:</w:t>
      </w:r>
      <w:r w:rsidDel="00000000" w:rsidR="00000000" w:rsidRPr="00000000">
        <w:rPr>
          <w:rtl w:val="0"/>
        </w:rPr>
        <w:t xml:space="preserve"> Se desarrolló un flujo de trabajo que incluye corrección de perspectiva, re-escalado y filtros de OpenCV para maximizar la lectura del OCR bajo condiciones variables.</w:t>
      </w:r>
    </w:p>
    <w:p w:rsidR="00000000" w:rsidDel="00000000" w:rsidP="00000000" w:rsidRDefault="00000000" w:rsidRPr="00000000" w14:paraId="00000015">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Documentación terminada:</w:t>
      </w:r>
      <w:r w:rsidDel="00000000" w:rsidR="00000000" w:rsidRPr="00000000">
        <w:rPr>
          <w:rtl w:val="0"/>
        </w:rPr>
        <w:t xml:space="preserve"> Se finalizó documentación inicial del proyecto que había quedado pendiente producto de una desorganización de prioridades de las tareas del proyecto. Ahora se cuenta con el squad definido y la definición de estándares y Git Flow</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Seguridad Integral y Auditoría:</w:t>
      </w:r>
      <w:r w:rsidDel="00000000" w:rsidR="00000000" w:rsidRPr="00000000">
        <w:rPr>
          <w:rtl w:val="0"/>
        </w:rPr>
        <w:t xml:space="preserve"> Se cerró la brecha de seguridad en el Backend Core. Ahora, cualquier intento de acceso no autorizado es bloqueado por un </w:t>
      </w:r>
      <w:r w:rsidDel="00000000" w:rsidR="00000000" w:rsidRPr="00000000">
        <w:rPr>
          <w:rFonts w:ascii="Roboto Mono" w:cs="Roboto Mono" w:eastAsia="Roboto Mono" w:hAnsi="Roboto Mono"/>
          <w:color w:val="188038"/>
          <w:rtl w:val="0"/>
        </w:rPr>
        <w:t xml:space="preserve">AccessDeniedHandler</w:t>
      </w:r>
      <w:r w:rsidDel="00000000" w:rsidR="00000000" w:rsidRPr="00000000">
        <w:rPr>
          <w:rtl w:val="0"/>
        </w:rPr>
        <w:t xml:space="preserve"> personalizado que devuelve un error 403 estandarizado y genera un registro automático en el log de auditoría con la identidad del infractor (extraída del JWT).</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b w:val="1"/>
          <w:bCs w:val="1"/>
          <w:rtl w:val="0"/>
        </w:rPr>
        <w:t xml:space="preserve">Diseño Finalizado:</w:t>
      </w:r>
      <w:r w:rsidDel="00000000" w:rsidR="00000000" w:rsidRPr="00000000">
        <w:rPr>
          <w:rtl w:val="0"/>
        </w:rPr>
        <w:t xml:space="preserve"> Se completaron los mockups de alta fidelidad en Figma para el Dashboard administrativo y la interfaz de captura de la App Móvil, permitiendo que el desarrollo de frontends en el Sprint 4 tenga una guía visual clara.</w:t>
      </w: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7rppyblezbsr" w:id="4"/>
      <w:bookmarkEnd w:id="4"/>
      <w:r w:rsidDel="00000000" w:rsidR="00000000" w:rsidRPr="00000000">
        <w:rPr>
          <w:b w:val="1"/>
          <w:bCs w:val="1"/>
          <w:color w:val="000000"/>
          <w:sz w:val="26"/>
          <w:szCs w:val="26"/>
          <w:rtl w:val="0"/>
        </w:rPr>
        <w:t xml:space="preserve">4. Resultados del sprint</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Completado:</w:t>
      </w:r>
    </w:p>
    <w:p w:rsidR="00000000" w:rsidDel="00000000" w:rsidP="00000000" w:rsidRDefault="00000000" w:rsidRPr="00000000" w14:paraId="0000001B">
      <w:pPr>
        <w:numPr>
          <w:ilvl w:val="0"/>
          <w:numId w:val="5"/>
        </w:numPr>
        <w:spacing w:after="0" w:afterAutospacing="0" w:before="240" w:lineRule="auto"/>
        <w:ind w:left="720" w:hanging="360"/>
      </w:pPr>
      <w:r w:rsidDel="00000000" w:rsidR="00000000" w:rsidRPr="00000000">
        <w:rPr>
          <w:rtl w:val="0"/>
        </w:rPr>
        <w:t xml:space="preserve">Investigación y despliegue de modelos YOLO en FastAPI.</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Lógica de validación para el formato de patente chilena (Regex y limpieza de strings).</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rtl w:val="0"/>
        </w:rPr>
        <w:t xml:space="preserve">Estructura de respuesta JSON incluyendo </w:t>
      </w:r>
      <w:r w:rsidDel="00000000" w:rsidR="00000000" w:rsidRPr="00000000">
        <w:rPr>
          <w:rFonts w:ascii="Roboto Mono" w:cs="Roboto Mono" w:eastAsia="Roboto Mono" w:hAnsi="Roboto Mono"/>
          <w:color w:val="188038"/>
          <w:rtl w:val="0"/>
        </w:rPr>
        <w:t xml:space="preserve">confidence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bbox</w:t>
      </w:r>
      <w:r w:rsidDel="00000000" w:rsidR="00000000" w:rsidRPr="00000000">
        <w:rPr>
          <w:rtl w:val="0"/>
        </w:rPr>
        <w:t xml:space="preserve">.</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Dockerización multi-stage del repositorio de IA conectándolo a la </w:t>
      </w:r>
      <w:r w:rsidDel="00000000" w:rsidR="00000000" w:rsidRPr="00000000">
        <w:rPr>
          <w:rFonts w:ascii="Roboto Mono" w:cs="Roboto Mono" w:eastAsia="Roboto Mono" w:hAnsi="Roboto Mono"/>
          <w:color w:val="188038"/>
          <w:rtl w:val="0"/>
        </w:rPr>
        <w:t xml:space="preserve">sifa-network</w:t>
      </w:r>
      <w:r w:rsidDel="00000000" w:rsidR="00000000" w:rsidRPr="00000000">
        <w:rPr>
          <w:rtl w:val="0"/>
        </w:rPr>
        <w:t xml:space="preserve">.</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Implementación de manejo de excepciones y logs de auditoría en el Core Service (Remanente Sprint 2).</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Diseño visual completo de interfaces Web y Móvil (Remanente Sprint 1).</w:t>
      </w:r>
    </w:p>
    <w:p w:rsidR="00000000" w:rsidDel="00000000" w:rsidP="00000000" w:rsidRDefault="00000000" w:rsidRPr="00000000" w14:paraId="00000021">
      <w:pPr>
        <w:numPr>
          <w:ilvl w:val="0"/>
          <w:numId w:val="5"/>
        </w:numPr>
        <w:spacing w:after="0" w:afterAutospacing="0" w:before="0" w:beforeAutospacing="0" w:lineRule="auto"/>
        <w:ind w:left="720" w:hanging="360"/>
        <w:rPr>
          <w:u w:val="none"/>
        </w:rPr>
      </w:pPr>
      <w:r w:rsidDel="00000000" w:rsidR="00000000" w:rsidRPr="00000000">
        <w:rPr>
          <w:rtl w:val="0"/>
        </w:rPr>
        <w:t xml:space="preserve">Documento Squad y responsabilidades (Remanente Sprint 1).</w:t>
      </w:r>
    </w:p>
    <w:p w:rsidR="00000000" w:rsidDel="00000000" w:rsidP="00000000" w:rsidRDefault="00000000" w:rsidRPr="00000000" w14:paraId="00000022">
      <w:pPr>
        <w:numPr>
          <w:ilvl w:val="0"/>
          <w:numId w:val="5"/>
        </w:numPr>
        <w:spacing w:after="240" w:before="0" w:beforeAutospacing="0" w:lineRule="auto"/>
        <w:ind w:left="720" w:hanging="360"/>
        <w:rPr>
          <w:u w:val="none"/>
        </w:rPr>
      </w:pPr>
      <w:r w:rsidDel="00000000" w:rsidR="00000000" w:rsidRPr="00000000">
        <w:rPr>
          <w:rtl w:val="0"/>
        </w:rPr>
        <w:t xml:space="preserve">Documentación Definición de Estándares y Git Flow (Remanente Sprint 1).</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xwe256yppnj" w:id="5"/>
      <w:bookmarkEnd w:id="5"/>
      <w:r w:rsidDel="00000000" w:rsidR="00000000" w:rsidRPr="00000000">
        <w:rPr>
          <w:b w:val="1"/>
          <w:bCs w:val="1"/>
          <w:color w:val="000000"/>
          <w:sz w:val="26"/>
          <w:szCs w:val="26"/>
          <w:rtl w:val="0"/>
        </w:rPr>
        <w:t xml:space="preserve">5. Registro de Impedimentos y Medidas Tomadas</w:t>
      </w:r>
    </w:p>
    <w:p w:rsidR="00000000" w:rsidDel="00000000" w:rsidP="00000000" w:rsidRDefault="00000000" w:rsidRPr="00000000" w14:paraId="00000025">
      <w:pPr>
        <w:numPr>
          <w:ilvl w:val="0"/>
          <w:numId w:val="6"/>
        </w:numPr>
        <w:spacing w:after="0" w:afterAutospacing="0" w:before="240" w:lineRule="auto"/>
        <w:ind w:left="720" w:hanging="360"/>
        <w:rPr>
          <w:b w:val="1"/>
          <w:bCs w:val="1"/>
          <w:u w:val="none"/>
        </w:rPr>
      </w:pPr>
      <w:r w:rsidDel="00000000" w:rsidR="00000000" w:rsidRPr="00000000">
        <w:rPr>
          <w:b w:val="1"/>
          <w:bCs w:val="1"/>
          <w:rtl w:val="0"/>
        </w:rPr>
        <w:t xml:space="preserve">Desorganización Cronológica: </w:t>
      </w:r>
      <w:r w:rsidDel="00000000" w:rsidR="00000000" w:rsidRPr="00000000">
        <w:rPr>
          <w:rtl w:val="0"/>
        </w:rPr>
        <w:t xml:space="preserve">Se detectó que el sprint mezclaba tareas de tres ciclos diferentes.</w:t>
      </w:r>
    </w:p>
    <w:p w:rsidR="00000000" w:rsidDel="00000000" w:rsidP="00000000" w:rsidRDefault="00000000" w:rsidRPr="00000000" w14:paraId="00000026">
      <w:pPr>
        <w:numPr>
          <w:ilvl w:val="0"/>
          <w:numId w:val="2"/>
        </w:numPr>
        <w:spacing w:after="0" w:afterAutospacing="0" w:before="0" w:beforeAutospacing="0" w:lineRule="auto"/>
        <w:ind w:left="1440" w:hanging="360"/>
        <w:rPr>
          <w:b w:val="1"/>
          <w:bCs w:val="1"/>
        </w:rPr>
      </w:pPr>
      <w:r w:rsidDel="00000000" w:rsidR="00000000" w:rsidRPr="00000000">
        <w:rPr>
          <w:b w:val="1"/>
          <w:bCs w:val="1"/>
          <w:rtl w:val="0"/>
        </w:rPr>
        <w:t xml:space="preserve">Medida:</w:t>
      </w:r>
      <w:r w:rsidDel="00000000" w:rsidR="00000000" w:rsidRPr="00000000">
        <w:rPr>
          <w:b w:val="1"/>
          <w:bCs w:val="1"/>
          <w:rtl w:val="0"/>
        </w:rPr>
        <w:t xml:space="preserve"> </w:t>
      </w:r>
      <w:r w:rsidDel="00000000" w:rsidR="00000000" w:rsidRPr="00000000">
        <w:rPr>
          <w:rtl w:val="0"/>
        </w:rPr>
        <w:t xml:space="preserve">Se dedicó la primera mitad del sprint exclusivamente a cerrar los pendientes de diseño y seguridad para limpiar el backlog antes de entrar de lleno en la IA. (Solucionado 18-Abr).</w:t>
      </w:r>
      <w:r w:rsidDel="00000000" w:rsidR="00000000" w:rsidRPr="00000000">
        <w:rPr>
          <w:rtl w:val="0"/>
        </w:rPr>
      </w:r>
    </w:p>
    <w:p w:rsidR="00000000" w:rsidDel="00000000" w:rsidP="00000000" w:rsidRDefault="00000000" w:rsidRPr="00000000" w14:paraId="00000027">
      <w:pPr>
        <w:numPr>
          <w:ilvl w:val="0"/>
          <w:numId w:val="8"/>
        </w:numPr>
        <w:spacing w:after="0" w:afterAutospacing="0" w:before="0" w:beforeAutospacing="0" w:lineRule="auto"/>
        <w:ind w:left="720" w:hanging="360"/>
        <w:rPr>
          <w:b w:val="1"/>
          <w:bCs w:val="1"/>
          <w:u w:val="none"/>
        </w:rPr>
      </w:pPr>
      <w:r w:rsidDel="00000000" w:rsidR="00000000" w:rsidRPr="00000000">
        <w:rPr>
          <w:b w:val="1"/>
          <w:bCs w:val="1"/>
          <w:rtl w:val="0"/>
        </w:rPr>
        <w:t xml:space="preserve">Latencia de Procesamiento: </w:t>
      </w:r>
      <w:r w:rsidDel="00000000" w:rsidR="00000000" w:rsidRPr="00000000">
        <w:rPr>
          <w:rtl w:val="0"/>
        </w:rPr>
        <w:t xml:space="preserve">El modelo inicial de OCR era demasiado lento para una aplicación de fiscalización en tiempo real.</w:t>
      </w:r>
    </w:p>
    <w:p w:rsidR="00000000" w:rsidDel="00000000" w:rsidP="00000000" w:rsidRDefault="00000000" w:rsidRPr="00000000" w14:paraId="00000028">
      <w:pPr>
        <w:numPr>
          <w:ilvl w:val="0"/>
          <w:numId w:val="7"/>
        </w:numPr>
        <w:spacing w:after="240" w:before="0" w:beforeAutospacing="0" w:lineRule="auto"/>
        <w:ind w:left="1440" w:hanging="360"/>
        <w:rPr>
          <w:b w:val="1"/>
          <w:bCs w:val="1"/>
        </w:rPr>
      </w:pPr>
      <w:r w:rsidDel="00000000" w:rsidR="00000000" w:rsidRPr="00000000">
        <w:rPr>
          <w:b w:val="1"/>
          <w:bCs w:val="1"/>
          <w:rtl w:val="0"/>
        </w:rPr>
        <w:t xml:space="preserve">Medida: </w:t>
      </w:r>
      <w:r w:rsidDel="00000000" w:rsidR="00000000" w:rsidRPr="00000000">
        <w:rPr>
          <w:rtl w:val="0"/>
        </w:rPr>
        <w:t xml:space="preserve">Se investigó y cambió el modelo por uno más ligero y rápido en la detección de texto. (Solucionado 16-Abr).</w:t>
      </w: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46smju81xqz4" w:id="6"/>
      <w:bookmarkEnd w:id="6"/>
      <w:r w:rsidDel="00000000" w:rsidR="00000000" w:rsidRPr="00000000">
        <w:rPr>
          <w:b w:val="1"/>
          <w:bCs w:val="1"/>
          <w:color w:val="000000"/>
          <w:sz w:val="26"/>
          <w:szCs w:val="26"/>
          <w:rtl w:val="0"/>
        </w:rPr>
        <w:t xml:space="preserve">6. Feedback / Observaciones</w:t>
      </w:r>
    </w:p>
    <w:p w:rsidR="00000000" w:rsidDel="00000000" w:rsidP="00000000" w:rsidRDefault="00000000" w:rsidRPr="00000000" w14:paraId="0000002B">
      <w:pPr>
        <w:numPr>
          <w:ilvl w:val="0"/>
          <w:numId w:val="9"/>
        </w:numPr>
        <w:spacing w:after="0" w:afterAutospacing="0" w:before="240" w:lineRule="auto"/>
        <w:ind w:left="720" w:hanging="360"/>
      </w:pPr>
      <w:r w:rsidDel="00000000" w:rsidR="00000000" w:rsidRPr="00000000">
        <w:rPr>
          <w:b w:val="1"/>
          <w:bCs w:val="1"/>
          <w:rtl w:val="0"/>
        </w:rPr>
        <w:t xml:space="preserve">Madurez de Arquitectura:</w:t>
      </w:r>
      <w:r w:rsidDel="00000000" w:rsidR="00000000" w:rsidRPr="00000000">
        <w:rPr>
          <w:rtl w:val="0"/>
        </w:rPr>
        <w:t xml:space="preserve"> El uso de contenedores aislados ha facilitado enormemente la integración del servicio de Python (FastAPI) con el ecosistema de Java, validando la red </w:t>
      </w:r>
      <w:r w:rsidDel="00000000" w:rsidR="00000000" w:rsidRPr="00000000">
        <w:rPr>
          <w:rFonts w:ascii="Roboto Mono" w:cs="Roboto Mono" w:eastAsia="Roboto Mono" w:hAnsi="Roboto Mono"/>
          <w:color w:val="188038"/>
          <w:rtl w:val="0"/>
        </w:rPr>
        <w:t xml:space="preserve">sifa-network</w:t>
      </w:r>
      <w:r w:rsidDel="00000000" w:rsidR="00000000" w:rsidRPr="00000000">
        <w:rPr>
          <w:rtl w:val="0"/>
        </w:rPr>
        <w:t xml:space="preserve">.</w:t>
      </w:r>
    </w:p>
    <w:p w:rsidR="00000000" w:rsidDel="00000000" w:rsidP="00000000" w:rsidRDefault="00000000" w:rsidRPr="00000000" w14:paraId="0000002C">
      <w:pPr>
        <w:numPr>
          <w:ilvl w:val="0"/>
          <w:numId w:val="9"/>
        </w:numPr>
        <w:spacing w:after="240" w:before="0" w:beforeAutospacing="0" w:lineRule="auto"/>
        <w:ind w:left="720" w:hanging="360"/>
      </w:pPr>
      <w:r w:rsidDel="00000000" w:rsidR="00000000" w:rsidRPr="00000000">
        <w:rPr>
          <w:b w:val="1"/>
          <w:bCs w:val="1"/>
          <w:rtl w:val="0"/>
        </w:rPr>
        <w:t xml:space="preserve">Trazabilidad:</w:t>
      </w:r>
      <w:r w:rsidDel="00000000" w:rsidR="00000000" w:rsidRPr="00000000">
        <w:rPr>
          <w:rtl w:val="0"/>
        </w:rPr>
        <w:t xml:space="preserve"> Se ha logrado una trazabilidad total: desde que el usuario intenta entrar sin permiso (Audit Log) hasta que envía una imagen y recibe una respuesta con coordenadas y confianza.</w:t>
      </w: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f0tvz7f6u542" w:id="7"/>
      <w:bookmarkEnd w:id="7"/>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r560z687ty2c" w:id="8"/>
      <w:bookmarkEnd w:id="8"/>
      <w:r w:rsidDel="00000000" w:rsidR="00000000" w:rsidRPr="00000000">
        <w:rPr>
          <w:b w:val="1"/>
          <w:bCs w:val="1"/>
          <w:color w:val="000000"/>
          <w:sz w:val="26"/>
          <w:szCs w:val="26"/>
          <w:rtl w:val="0"/>
        </w:rPr>
        <w:t xml:space="preserve">7. Próximos pasos (Sprint 4)</w:t>
      </w:r>
    </w:p>
    <w:p w:rsidR="00000000" w:rsidDel="00000000" w:rsidP="00000000" w:rsidRDefault="00000000" w:rsidRPr="00000000" w14:paraId="00000030">
      <w:pPr>
        <w:numPr>
          <w:ilvl w:val="0"/>
          <w:numId w:val="10"/>
        </w:numPr>
        <w:spacing w:after="0" w:afterAutospacing="0" w:before="240" w:lineRule="auto"/>
        <w:ind w:left="720" w:hanging="360"/>
      </w:pPr>
      <w:r w:rsidDel="00000000" w:rsidR="00000000" w:rsidRPr="00000000">
        <w:rPr>
          <w:b w:val="1"/>
          <w:bCs w:val="1"/>
          <w:rtl w:val="0"/>
        </w:rPr>
        <w:t xml:space="preserve">Desarrollo Frontend Móvil (SIFA-Go):</w:t>
      </w:r>
      <w:r w:rsidDel="00000000" w:rsidR="00000000" w:rsidRPr="00000000">
        <w:rPr>
          <w:rtl w:val="0"/>
        </w:rPr>
        <w:t xml:space="preserve"> Iniciar la implementación en Kotlin/Jetpack Compose consumiendo el endpoint </w:t>
      </w:r>
      <w:r w:rsidDel="00000000" w:rsidR="00000000" w:rsidRPr="00000000">
        <w:rPr>
          <w:rFonts w:ascii="Roboto Mono" w:cs="Roboto Mono" w:eastAsia="Roboto Mono" w:hAnsi="Roboto Mono"/>
          <w:color w:val="188038"/>
          <w:rtl w:val="0"/>
        </w:rPr>
        <w:t xml:space="preserve">/detect</w:t>
      </w:r>
      <w:r w:rsidDel="00000000" w:rsidR="00000000" w:rsidRPr="00000000">
        <w:rPr>
          <w:rtl w:val="0"/>
        </w:rPr>
        <w:t xml:space="preserve"> creado en este sprint.</w:t>
      </w:r>
    </w:p>
    <w:p w:rsidR="00000000" w:rsidDel="00000000" w:rsidP="00000000" w:rsidRDefault="00000000" w:rsidRPr="00000000" w14:paraId="00000031">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Integración de sistemas:</w:t>
      </w:r>
      <w:r w:rsidDel="00000000" w:rsidR="00000000" w:rsidRPr="00000000">
        <w:rPr>
          <w:rtl w:val="0"/>
        </w:rPr>
        <w:t xml:space="preserve"> Implementar la comunicación con los sistemas construidos en el sprint anterior (API Gateway, Auth Service, Core Service)</w:t>
      </w:r>
    </w:p>
    <w:p w:rsidR="00000000" w:rsidDel="00000000" w:rsidP="00000000" w:rsidRDefault="00000000" w:rsidRPr="00000000" w14:paraId="00000032">
      <w:pPr>
        <w:numPr>
          <w:ilvl w:val="0"/>
          <w:numId w:val="10"/>
        </w:numPr>
        <w:spacing w:after="240" w:before="0" w:beforeAutospacing="0" w:lineRule="auto"/>
        <w:ind w:left="720" w:hanging="360"/>
        <w:rPr>
          <w:u w:val="none"/>
        </w:rPr>
      </w:pPr>
      <w:r w:rsidDel="00000000" w:rsidR="00000000" w:rsidRPr="00000000">
        <w:rPr>
          <w:b w:val="1"/>
          <w:bCs w:val="1"/>
          <w:rtl w:val="0"/>
        </w:rPr>
        <w:t xml:space="preserve">Pruebas de Campo:</w:t>
      </w:r>
      <w:r w:rsidDel="00000000" w:rsidR="00000000" w:rsidRPr="00000000">
        <w:rPr>
          <w:rtl w:val="0"/>
        </w:rPr>
        <w:t xml:space="preserve"> Validar el modelo de IA con fotos de patentes reales en exteriores para ajustar el umbral de confianza.</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