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d5bgxrdngco" w:id="0"/>
      <w:bookmarkEnd w:id="0"/>
      <w:r w:rsidDel="00000000" w:rsidR="00000000" w:rsidRPr="00000000">
        <w:rPr>
          <w:rtl w:val="0"/>
        </w:rPr>
        <w:t xml:space="preserve">Acta de Sprint Planning: SIFA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im4o47jpv1w" w:id="1"/>
      <w:bookmarkEnd w:id="1"/>
      <w:r w:rsidDel="00000000" w:rsidR="00000000" w:rsidRPr="00000000">
        <w:rPr>
          <w:rtl w:val="0"/>
        </w:rPr>
        <w:t xml:space="preserve">Información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SIFA (Sistema de Inteligencia para Fiscalización Automática)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6. Dashboard Web - Gestión Administrativa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semana, 2 días</w:t>
      </w:r>
      <w:r w:rsidDel="00000000" w:rsidR="00000000" w:rsidRPr="00000000">
        <w:rPr>
          <w:rtl w:val="0"/>
        </w:rPr>
        <w:t xml:space="preserve"> (10 de Mayo – 19 de Mayo)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Andrés Ortega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Nicolás López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Leonel Briones, Nicolás López, Andrés Ortega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3b78j83wc1xs" w:id="2"/>
      <w:bookmarkEnd w:id="2"/>
      <w:r w:rsidDel="00000000" w:rsidR="00000000" w:rsidRPr="00000000">
        <w:rPr>
          <w:rtl w:val="0"/>
        </w:rPr>
        <w:t xml:space="preserve">1. Objetivo del Sprint (Sprint Goal)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Implementar el sitio web (Dashboard) considerando los roles y acciones permitidas dentro del sistema, teniendo en cuenta que cada vista esté implementada y protegida en relación con el rol del usuario autenticado, y que tenga una correcta comunicación con el Gateway para las peticiones.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jkjuumpg2npp" w:id="3"/>
      <w:bookmarkEnd w:id="3"/>
      <w:r w:rsidDel="00000000" w:rsidR="00000000" w:rsidRPr="00000000">
        <w:rPr>
          <w:rtl w:val="0"/>
        </w:rPr>
        <w:t xml:space="preserve">2. Capacidad del Equipo (Capacity)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Andrés: 25 horas/semana</w:t>
        <w:br w:type="textWrapping"/>
        <w:t xml:space="preserve"> Leonel: 25 horas/semana</w:t>
        <w:br w:type="textWrapping"/>
        <w:t xml:space="preserve"> Nicolás: 25 horas/semana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Capacidad del Sprint:</w:t>
      </w:r>
      <w:r w:rsidDel="00000000" w:rsidR="00000000" w:rsidRPr="00000000">
        <w:rPr>
          <w:rtl w:val="0"/>
        </w:rPr>
        <w:t xml:space="preserve"> 105 horas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jskmsfk39m6" w:id="4"/>
      <w:bookmarkEnd w:id="4"/>
      <w:r w:rsidDel="00000000" w:rsidR="00000000" w:rsidRPr="00000000">
        <w:rPr>
          <w:rtl w:val="0"/>
        </w:rPr>
        <w:t xml:space="preserve">3. Sprint Backlog (Historias de Usuario Comprometidas)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HU15: Acceso Administrativo al Portal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Crear vista de acceso administrativo (login) integrando la petición del servicio de autenticación. | Implementar validaciones en los campos de la vista de login. | Almacenar de forma segura el token JWT de la sesión iniciada. | [core] El usuario con rol USER_APP no tiene permitido ingresar en la plataforma.</w:t>
      </w:r>
    </w:p>
    <w:p w:rsidR="00000000" w:rsidDel="00000000" w:rsidP="00000000" w:rsidRDefault="00000000" w:rsidRPr="00000000" w14:paraId="0000000F">
      <w:pPr>
        <w:pStyle w:val="Heading4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hcj9m4t520i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HU16: Vista de Listado de Infracciones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 Crear la vista de listado de infracciones, implementando la restricción por roles permitidos. | Implementar paginación en la vista de infracción, configurando el frontend y el backend para manejar esta funcionalidad. | Implementar filtros para la tabla de infracciones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</w:rPr>
      </w:pPr>
      <w:bookmarkStart w:colFirst="0" w:colLast="0" w:name="_h35smh51zeo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HU17: Auditoría y Exportación de Infracción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Implementar un modal que muestre la infracción a detalle, el cual se ejecute con un botón dentro de cada registro de la infracción. | Dentro del modal del detalle de la infracción, tanto las fotos de evidencia como el mapa mostrado debe poder ampliarse cuando se presione. | Implementar librerías y funcionalidades para la generación de pdf en la infracción.</w:t>
      </w:r>
    </w:p>
    <w:p w:rsidR="00000000" w:rsidDel="00000000" w:rsidP="00000000" w:rsidRDefault="00000000" w:rsidRPr="00000000" w14:paraId="00000013">
      <w:pPr>
        <w:pStyle w:val="Heading4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2mbhdhrur70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HU18: Gestión de Estados (Aceptación/Rechazo)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[core] Desarrollar el endpoint para poder cambiar el estado de una infracción, la cual solo la puede ejecutar un administrativo del JPL. | Registrar la observación en caso de que la infracción se procese como rechazada.</w:t>
      </w:r>
    </w:p>
    <w:p w:rsidR="00000000" w:rsidDel="00000000" w:rsidP="00000000" w:rsidRDefault="00000000" w:rsidRPr="00000000" w14:paraId="00000015">
      <w:pPr>
        <w:pStyle w:val="Heading4"/>
        <w:numPr>
          <w:ilvl w:val="0"/>
          <w:numId w:val="3"/>
        </w:numPr>
        <w:spacing w:after="0" w:afterAutospacing="0" w:before="0" w:beforeAutospacing="0"/>
        <w:ind w:left="720" w:hanging="360"/>
        <w:rPr>
          <w:b w:val="1"/>
          <w:bCs w:val="1"/>
          <w:color w:val="000000"/>
        </w:rPr>
      </w:pPr>
      <w:bookmarkStart w:colFirst="0" w:colLast="0" w:name="_a2qis9ffc7g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HU47: Creación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Crear la vista para la creación de usuarios, reservada solamente para el rol USER_ADMIN. | Implementar validación de campos en cada atributo necesario para la creación de usuarios. | [auth] Implementar endpoint para el registro del usuario, validando token y guardando la contraseña encriptada en la base de datos.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</w:rPr>
      </w:pPr>
      <w:bookmarkStart w:colFirst="0" w:colLast="0" w:name="_yiusgd7h74vk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HU27: Interfaz de Comunicación para Dashboard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Implementar y configurar Swagger UI en el microservicio Core y de Auth para exponer de forma interactiva todos los endpoints que consumirá el Dashboard. | Habilitar de forma segura el intercambio de recursos entre orígenes (CORS) para permitir que el Dashboard Web consuma los servicios.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100gi5hxm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Definition of Done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Seguridad Basada en Roles (RBAC): </w:t>
      </w:r>
      <w:r w:rsidDel="00000000" w:rsidR="00000000" w:rsidRPr="00000000">
        <w:rPr>
          <w:rtl w:val="0"/>
        </w:rPr>
        <w:t xml:space="preserve">El sistema debe impedir el acceso a rutas administrativas a usuarios con el rol </w:t>
      </w:r>
      <w:r w:rsidDel="00000000" w:rsidR="00000000" w:rsidRPr="00000000">
        <w:rPr>
          <w:rtl w:val="0"/>
        </w:rPr>
        <w:t xml:space="preserve">USER_APP (u otro dependiendo del caso)</w:t>
      </w:r>
      <w:r w:rsidDel="00000000" w:rsidR="00000000" w:rsidRPr="00000000">
        <w:rPr>
          <w:rtl w:val="0"/>
        </w:rPr>
        <w:t xml:space="preserve"> y restringir funciones específicas (como la creación de usuarios) exclusivamente al rol </w:t>
      </w:r>
      <w:r w:rsidDel="00000000" w:rsidR="00000000" w:rsidRPr="00000000">
        <w:rPr>
          <w:rtl w:val="0"/>
        </w:rPr>
        <w:t xml:space="preserve">USER_ADMIN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Integridad de la Comunicación (CORS): </w:t>
      </w:r>
      <w:r w:rsidDel="00000000" w:rsidR="00000000" w:rsidRPr="00000000">
        <w:rPr>
          <w:rtl w:val="0"/>
        </w:rPr>
        <w:t xml:space="preserve">El API Gateway debe permitir peticiones seguras desde el origen del Dashboard Web, validando correctamente las cabeceras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en cada consulta.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Fidelidad de Documentos Legales: </w:t>
      </w:r>
      <w:r w:rsidDel="00000000" w:rsidR="00000000" w:rsidRPr="00000000">
        <w:rPr>
          <w:rtl w:val="0"/>
        </w:rPr>
        <w:t xml:space="preserve">El PDF generado debe contener todos los campos obligatorios de la infracción, incluyendo la estampa de tiempo, la ubicación GPS, la firma del fiscalizador y un código QR funcional que dirija a la validación del sistema.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Consistencia en el Listado: </w:t>
      </w:r>
      <w:r w:rsidDel="00000000" w:rsidR="00000000" w:rsidRPr="00000000">
        <w:rPr>
          <w:rtl w:val="0"/>
        </w:rPr>
        <w:t xml:space="preserve">La tabla de infracciones debe reflejar los cambios de estado (Aceptada/Rechazada) de forma inmediata tras la confirmación en el modal de detalles.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 de API: </w:t>
      </w:r>
      <w:r w:rsidDel="00000000" w:rsidR="00000000" w:rsidRPr="00000000">
        <w:rPr>
          <w:rtl w:val="0"/>
        </w:rPr>
        <w:t xml:space="preserve">Todos los nuevos endpoints (GET, PATCH, POST) deben aparecer correctamente descritos en Swagger UI, incluyendo los esquemas de respuesta y códigos de error.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Validación de Formularios: </w:t>
      </w:r>
      <w:r w:rsidDel="00000000" w:rsidR="00000000" w:rsidRPr="00000000">
        <w:rPr>
          <w:rtl w:val="0"/>
        </w:rPr>
        <w:t xml:space="preserve">Los formularios de creación de usuarios y login deben contar con validaciones de "lado del cliente" (React) y "lado del servidor" (Spring Boot) para evitar ingresos de datos corruptos o duplicados.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Rendimiento de Consulta: </w:t>
      </w:r>
      <w:r w:rsidDel="00000000" w:rsidR="00000000" w:rsidRPr="00000000">
        <w:rPr>
          <w:rtl w:val="0"/>
        </w:rPr>
        <w:t xml:space="preserve">El listado principal, incluso con filtros activos, debe cargar en menos de 2 segundos para asegurar una experiencia administrativa fluida.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t986id3k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Riesgos y Consideraciones del Sprint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Bloqueo por Políticas CORS: </w:t>
      </w:r>
      <w:r w:rsidDel="00000000" w:rsidR="00000000" w:rsidRPr="00000000">
        <w:rPr>
          <w:rtl w:val="0"/>
        </w:rPr>
        <w:t xml:space="preserve">Configurar el API Gateway para permitir explícitamente el origen del Dashboard desde el día 1 del sprint, asegurando que los métodos PATCH y PUT estén habilitados.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Complejidad en Generación de PDF:</w:t>
      </w:r>
      <w:r w:rsidDel="00000000" w:rsidR="00000000" w:rsidRPr="00000000">
        <w:rPr>
          <w:rtl w:val="0"/>
        </w:rPr>
        <w:t xml:space="preserve"> Utilizar plantillas HTML para la estructura del documento y librerías probadas (como iText o OpenPDF).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Fugas de Seguridad en RBAC:</w:t>
      </w:r>
      <w:r w:rsidDel="00000000" w:rsidR="00000000" w:rsidRPr="00000000">
        <w:rPr>
          <w:rtl w:val="0"/>
        </w:rPr>
        <w:t xml:space="preserve"> Implementar interceptores en el backend que validen el rol directamente desde el JWT en cada petición sensible, más allá de la protección visual en el frontend.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Latencia en Carga de Imágenes:</w:t>
      </w:r>
      <w:r w:rsidDel="00000000" w:rsidR="00000000" w:rsidRPr="00000000">
        <w:rPr>
          <w:rtl w:val="0"/>
        </w:rPr>
        <w:t xml:space="preserve"> Implementar la visualización de evidencias fotográficas mediante carga perezosa (lazy loading) o miniaturas en el modal para no degradar el rendimiento del navegador.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Desfase de Datos en Tiempo Real:</w:t>
      </w:r>
      <w:r w:rsidDel="00000000" w:rsidR="00000000" w:rsidRPr="00000000">
        <w:rPr>
          <w:rtl w:val="0"/>
        </w:rPr>
        <w:t xml:space="preserve"> Utilizar estados de React (o librerías como SWR/React Query) para asegurar que la bandeja de entrada se actualice automáticamente tras procesar una multa.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gnhnpycqj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Consideraciones de Integración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sprint se consolida la comunicación entre el mundo móvil y el mundo web. Es crítico que las pruebas se realicen utilizando el API Gateway como único punto de entrada, simulando el entorno real de producción. Se debe prestar especial atención a la gestión de usuarios: al crear un nuevo fiscalizador desde el Dashboard, se debe verificar inmediatamente que este pueda loguearse en la App SIFA GO, cerrando así el ciclo completo de identidad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