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drawing>
          <wp:inline xmlns:a="http://schemas.openxmlformats.org/drawingml/2006/main" xmlns:pic="http://schemas.openxmlformats.org/drawingml/2006/picture">
            <wp:extent cx="6455664" cy="8354389"/>
            <wp:docPr id="1" name="Picture 1"/>
            <wp:cNvGraphicFramePr>
              <a:graphicFrameLocks noChangeAspect="1"/>
            </wp:cNvGraphicFramePr>
            <a:graphic>
              <a:graphicData uri="http://schemas.openxmlformats.org/drawingml/2006/picture">
                <pic:pic>
                  <pic:nvPicPr>
                    <pic:cNvPr id="0" name="cover.png"/>
                    <pic:cNvPicPr/>
                  </pic:nvPicPr>
                  <pic:blipFill>
                    <a:blip r:embed="rId11"/>
                    <a:stretch>
                      <a:fillRect/>
                    </a:stretch>
                  </pic:blipFill>
                  <pic:spPr>
                    <a:xfrm>
                      <a:off x="0" y="0"/>
                      <a:ext cx="6455664" cy="8354389"/>
                    </a:xfrm>
                    <a:prstGeom prst="rect"/>
                  </pic:spPr>
                </pic:pic>
              </a:graphicData>
            </a:graphic>
          </wp:inline>
        </w:drawing>
      </w:r>
    </w:p>
    <w:p>
      <w:r>
        <w:br w:type="page"/>
      </w:r>
    </w:p>
    <w:p>
      <w:pPr>
        <w:sectPr>
          <w:headerReference w:type="default" r:id="rId9"/>
          <w:footerReference w:type="default" r:id="rId10"/>
          <w:pgSz w:w="12240" w:h="15840"/>
          <w:pgMar w:top="1037" w:right="1037" w:bottom="1037" w:left="1037" w:header="432" w:footer="461" w:gutter="0"/>
          <w:cols w:space="720"/>
          <w:docGrid w:linePitch="360"/>
        </w:sectPr>
      </w:pPr>
    </w:p>
    <w:p>
      <w:pPr>
        <w:spacing w:after="60"/>
      </w:pPr>
      <w:r>
        <w:rPr>
          <w:rFonts w:ascii="Calibri" w:hAnsi="Calibri"/>
          <w:b/>
          <w:i w:val="0"/>
          <w:color w:val="0F6D63"/>
          <w:sz w:val="18"/>
        </w:rPr>
        <w:t>START HERE</w:t>
      </w:r>
    </w:p>
    <w:p>
      <w:pPr>
        <w:pStyle w:val="Title"/>
        <w:spacing w:after="80"/>
      </w:pPr>
      <w:r>
        <w:rPr>
          <w:rFonts w:ascii="Calibri" w:hAnsi="Calibri"/>
          <w:b/>
          <w:i w:val="0"/>
          <w:color w:val="0B1F3A"/>
          <w:sz w:val="56"/>
        </w:rPr>
        <w:t>Teacher Guide</w:t>
      </w:r>
    </w:p>
    <w:p>
      <w:pPr>
        <w:spacing w:after="200"/>
      </w:pPr>
      <w:r>
        <w:rPr>
          <w:rFonts w:ascii="Calibri" w:hAnsi="Calibri"/>
          <w:b w:val="0"/>
          <w:i/>
          <w:color w:val="607080"/>
          <w:sz w:val="24"/>
        </w:rPr>
        <w:t>A flexible 3-5 day launch unit for Grades 9-11</w:t>
      </w:r>
    </w:p>
    <w:tbl>
      <w:tblPr>
        <w:tblW w:type="dxa" w:w="9360"/>
        <w:jc w:val="center"/>
        <w:tblLayout w:type="fixed"/>
        <w:tblLook w:firstColumn="1" w:firstRow="1" w:lastColumn="0" w:lastRow="0" w:noHBand="0" w:noVBand="1" w:val="04A0"/>
      </w:tblPr>
      <w:tblGrid>
        <w:gridCol w:w="9360"/>
      </w:tblGrid>
      <w:tr>
        <w:tc>
          <w:tcPr>
            <w:tcW w:type="dxa" w:w="9360"/>
            <w:tcMar>
              <w:top w:w="90" w:type="dxa"/>
              <w:start w:w="120" w:type="dxa"/>
              <w:bottom w:w="90" w:type="dxa"/>
              <w:end w:w="120" w:type="dxa"/>
            </w:tcMar>
            <w:shd w:fill="EAF7F4"/>
          </w:tcPr>
          <w:p>
            <w:r>
              <w:rPr>
                <w:rFonts w:ascii="Calibri" w:hAnsi="Calibri"/>
                <w:b/>
                <w:i w:val="0"/>
                <w:color w:val="148C7E"/>
                <w:sz w:val="21"/>
              </w:rPr>
              <w:t xml:space="preserve">PURPOSE  </w:t>
            </w:r>
            <w:r>
              <w:rPr>
                <w:rFonts w:ascii="Calibri" w:hAnsi="Calibri"/>
                <w:b w:val="0"/>
                <w:i w:val="0"/>
                <w:color w:val="243447"/>
                <w:sz w:val="20"/>
              </w:rPr>
              <w:t>Students build safe lab habits, recognize essential equipment, and make defensible measurements before the first wet lab.</w:t>
            </w:r>
          </w:p>
        </w:tc>
      </w:tr>
    </w:tbl>
    <w:p>
      <w:pPr>
        <w:spacing w:after="0"/>
      </w:pPr>
    </w:p>
    <w:tbl>
      <w:tblPr>
        <w:tblW w:type="dxa" w:w="9360"/>
        <w:jc w:val="center"/>
        <w:tblLayout w:type="fixed"/>
        <w:tblLook w:firstColumn="1" w:firstRow="1" w:lastColumn="0" w:lastRow="0" w:noHBand="0" w:noVBand="1" w:val="04A0"/>
      </w:tblPr>
      <w:tblGrid>
        <w:gridCol w:w="720"/>
        <w:gridCol w:w="3720"/>
        <w:gridCol w:w="4920"/>
      </w:tblGrid>
      <w:tr>
        <w:tc>
          <w:tcPr>
            <w:tcW w:type="dxa" w:w="720"/>
            <w:tcMar>
              <w:top w:w="90" w:type="dxa"/>
              <w:start w:w="120" w:type="dxa"/>
              <w:bottom w:w="90" w:type="dxa"/>
              <w:end w:w="120" w:type="dxa"/>
            </w:tcMar>
            <w:shd w:fill="0B1F3A"/>
            <w:vAlign w:val="center"/>
          </w:tcPr>
          <w:p>
            <w:pPr>
              <w:jc w:val="center"/>
            </w:pPr>
            <w:r>
              <w:rPr>
                <w:rFonts w:ascii="Calibri" w:hAnsi="Calibri"/>
                <w:b/>
                <w:i w:val="0"/>
                <w:color w:val="FFFFFF"/>
                <w:sz w:val="18"/>
              </w:rPr>
              <w:t>Day</w:t>
            </w:r>
          </w:p>
        </w:tc>
        <w:tc>
          <w:tcPr>
            <w:tcW w:type="dxa" w:w="3720"/>
            <w:tcMar>
              <w:top w:w="90" w:type="dxa"/>
              <w:start w:w="120" w:type="dxa"/>
              <w:bottom w:w="90" w:type="dxa"/>
              <w:end w:w="120" w:type="dxa"/>
            </w:tcMar>
            <w:shd w:fill="0B1F3A"/>
            <w:vAlign w:val="center"/>
          </w:tcPr>
          <w:p>
            <w:pPr>
              <w:jc w:val="center"/>
            </w:pPr>
            <w:r>
              <w:rPr>
                <w:rFonts w:ascii="Calibri" w:hAnsi="Calibri"/>
                <w:b/>
                <w:i w:val="0"/>
                <w:color w:val="FFFFFF"/>
                <w:sz w:val="18"/>
              </w:rPr>
              <w:t>Focus</w:t>
            </w:r>
          </w:p>
        </w:tc>
        <w:tc>
          <w:tcPr>
            <w:tcW w:type="dxa" w:w="4920"/>
            <w:tcMar>
              <w:top w:w="90" w:type="dxa"/>
              <w:start w:w="120" w:type="dxa"/>
              <w:bottom w:w="90" w:type="dxa"/>
              <w:end w:w="120" w:type="dxa"/>
            </w:tcMar>
            <w:shd w:fill="0B1F3A"/>
            <w:vAlign w:val="center"/>
          </w:tcPr>
          <w:p>
            <w:pPr>
              <w:jc w:val="center"/>
            </w:pPr>
            <w:r>
              <w:rPr>
                <w:rFonts w:ascii="Calibri" w:hAnsi="Calibri"/>
                <w:b/>
                <w:i w:val="0"/>
                <w:color w:val="FFFFFF"/>
                <w:sz w:val="18"/>
              </w:rPr>
              <w:t>Suggested evidence</w:t>
            </w:r>
          </w:p>
        </w:tc>
      </w:tr>
      <w:tr>
        <w:tc>
          <w:tcPr>
            <w:tcW w:type="dxa" w:w="720"/>
            <w:vAlign w:val="center"/>
            <w:tcMar>
              <w:top w:w="90" w:type="dxa"/>
              <w:start w:w="120" w:type="dxa"/>
              <w:bottom w:w="90" w:type="dxa"/>
              <w:end w:w="120" w:type="dxa"/>
            </w:tcMar>
          </w:tcPr>
          <w:p>
            <w:r>
              <w:rPr>
                <w:rFonts w:ascii="Calibri" w:hAnsi="Calibri"/>
                <w:b w:val="0"/>
                <w:i w:val="0"/>
                <w:color w:val="243447"/>
                <w:sz w:val="18"/>
              </w:rPr>
              <w:t>1</w:t>
            </w:r>
          </w:p>
        </w:tc>
        <w:tc>
          <w:tcPr>
            <w:tcW w:type="dxa" w:w="3720"/>
            <w:vAlign w:val="center"/>
            <w:tcMar>
              <w:top w:w="90" w:type="dxa"/>
              <w:start w:w="120" w:type="dxa"/>
              <w:bottom w:w="90" w:type="dxa"/>
              <w:end w:w="120" w:type="dxa"/>
            </w:tcMar>
          </w:tcPr>
          <w:p>
            <w:r>
              <w:rPr>
                <w:rFonts w:ascii="Calibri" w:hAnsi="Calibri"/>
                <w:b w:val="0"/>
                <w:i w:val="0"/>
                <w:color w:val="243447"/>
                <w:sz w:val="18"/>
              </w:rPr>
              <w:t>Safety norms + Safety Detective</w:t>
            </w:r>
          </w:p>
        </w:tc>
        <w:tc>
          <w:tcPr>
            <w:tcW w:type="dxa" w:w="4920"/>
            <w:vAlign w:val="center"/>
            <w:tcMar>
              <w:top w:w="90" w:type="dxa"/>
              <w:start w:w="120" w:type="dxa"/>
              <w:bottom w:w="90" w:type="dxa"/>
              <w:end w:w="120" w:type="dxa"/>
            </w:tcMar>
          </w:tcPr>
          <w:p>
            <w:r>
              <w:rPr>
                <w:rFonts w:ascii="Calibri" w:hAnsi="Calibri"/>
                <w:b w:val="0"/>
                <w:i w:val="0"/>
                <w:color w:val="243447"/>
                <w:sz w:val="18"/>
              </w:rPr>
              <w:t>Correct unsafe actions using evidence</w:t>
            </w:r>
          </w:p>
        </w:tc>
      </w:tr>
      <w:tr>
        <w:tc>
          <w:tcPr>
            <w:tcW w:type="dxa" w:w="720"/>
            <w:vAlign w:val="center"/>
            <w:shd w:fill="F5F8FA"/>
            <w:tcMar>
              <w:top w:w="90" w:type="dxa"/>
              <w:start w:w="120" w:type="dxa"/>
              <w:bottom w:w="90" w:type="dxa"/>
              <w:end w:w="120" w:type="dxa"/>
            </w:tcMar>
          </w:tcPr>
          <w:p>
            <w:r>
              <w:rPr>
                <w:rFonts w:ascii="Calibri" w:hAnsi="Calibri"/>
                <w:b w:val="0"/>
                <w:i w:val="0"/>
                <w:color w:val="243447"/>
                <w:sz w:val="18"/>
              </w:rPr>
              <w:t>2</w:t>
            </w:r>
          </w:p>
        </w:tc>
        <w:tc>
          <w:tcPr>
            <w:tcW w:type="dxa" w:w="3720"/>
            <w:vAlign w:val="center"/>
            <w:shd w:fill="F5F8FA"/>
            <w:tcMar>
              <w:top w:w="90" w:type="dxa"/>
              <w:start w:w="120" w:type="dxa"/>
              <w:bottom w:w="90" w:type="dxa"/>
              <w:end w:w="120" w:type="dxa"/>
            </w:tcMar>
          </w:tcPr>
          <w:p>
            <w:r>
              <w:rPr>
                <w:rFonts w:ascii="Calibri" w:hAnsi="Calibri"/>
                <w:b w:val="0"/>
                <w:i w:val="0"/>
                <w:color w:val="243447"/>
                <w:sz w:val="18"/>
              </w:rPr>
              <w:t>GHS labels + SDS navigation</w:t>
            </w:r>
          </w:p>
        </w:tc>
        <w:tc>
          <w:tcPr>
            <w:tcW w:type="dxa" w:w="4920"/>
            <w:vAlign w:val="center"/>
            <w:shd w:fill="F5F8FA"/>
            <w:tcMar>
              <w:top w:w="90" w:type="dxa"/>
              <w:start w:w="120" w:type="dxa"/>
              <w:bottom w:w="90" w:type="dxa"/>
              <w:end w:w="120" w:type="dxa"/>
            </w:tcMar>
          </w:tcPr>
          <w:p>
            <w:r>
              <w:rPr>
                <w:rFonts w:ascii="Calibri" w:hAnsi="Calibri"/>
                <w:b w:val="0"/>
                <w:i w:val="0"/>
                <w:color w:val="243447"/>
                <w:sz w:val="18"/>
              </w:rPr>
              <w:t>Locate hazard, PPE, first-aid information</w:t>
            </w:r>
          </w:p>
        </w:tc>
      </w:tr>
      <w:tr>
        <w:tc>
          <w:tcPr>
            <w:tcW w:type="dxa" w:w="720"/>
            <w:vAlign w:val="center"/>
            <w:tcMar>
              <w:top w:w="90" w:type="dxa"/>
              <w:start w:w="120" w:type="dxa"/>
              <w:bottom w:w="90" w:type="dxa"/>
              <w:end w:w="120" w:type="dxa"/>
            </w:tcMar>
          </w:tcPr>
          <w:p>
            <w:r>
              <w:rPr>
                <w:rFonts w:ascii="Calibri" w:hAnsi="Calibri"/>
                <w:b w:val="0"/>
                <w:i w:val="0"/>
                <w:color w:val="243447"/>
                <w:sz w:val="18"/>
              </w:rPr>
              <w:t>3</w:t>
            </w:r>
          </w:p>
        </w:tc>
        <w:tc>
          <w:tcPr>
            <w:tcW w:type="dxa" w:w="3720"/>
            <w:vAlign w:val="center"/>
            <w:tcMar>
              <w:top w:w="90" w:type="dxa"/>
              <w:start w:w="120" w:type="dxa"/>
              <w:bottom w:w="90" w:type="dxa"/>
              <w:end w:w="120" w:type="dxa"/>
            </w:tcMar>
          </w:tcPr>
          <w:p>
            <w:r>
              <w:rPr>
                <w:rFonts w:ascii="Calibri" w:hAnsi="Calibri"/>
                <w:b w:val="0"/>
                <w:i w:val="0"/>
                <w:color w:val="243447"/>
                <w:sz w:val="18"/>
              </w:rPr>
              <w:t>Equipment identification + tool choice</w:t>
            </w:r>
          </w:p>
        </w:tc>
        <w:tc>
          <w:tcPr>
            <w:tcW w:type="dxa" w:w="4920"/>
            <w:vAlign w:val="center"/>
            <w:tcMar>
              <w:top w:w="90" w:type="dxa"/>
              <w:start w:w="120" w:type="dxa"/>
              <w:bottom w:w="90" w:type="dxa"/>
              <w:end w:w="120" w:type="dxa"/>
            </w:tcMar>
          </w:tcPr>
          <w:p>
            <w:r>
              <w:rPr>
                <w:rFonts w:ascii="Calibri" w:hAnsi="Calibri"/>
                <w:b w:val="0"/>
                <w:i w:val="0"/>
                <w:color w:val="243447"/>
                <w:sz w:val="18"/>
              </w:rPr>
              <w:t>Match tool to task and justify</w:t>
            </w:r>
          </w:p>
        </w:tc>
      </w:tr>
      <w:tr>
        <w:tc>
          <w:tcPr>
            <w:tcW w:type="dxa" w:w="720"/>
            <w:vAlign w:val="center"/>
            <w:shd w:fill="F5F8FA"/>
            <w:tcMar>
              <w:top w:w="90" w:type="dxa"/>
              <w:start w:w="120" w:type="dxa"/>
              <w:bottom w:w="90" w:type="dxa"/>
              <w:end w:w="120" w:type="dxa"/>
            </w:tcMar>
          </w:tcPr>
          <w:p>
            <w:r>
              <w:rPr>
                <w:rFonts w:ascii="Calibri" w:hAnsi="Calibri"/>
                <w:b w:val="0"/>
                <w:i w:val="0"/>
                <w:color w:val="243447"/>
                <w:sz w:val="18"/>
              </w:rPr>
              <w:t>4</w:t>
            </w:r>
          </w:p>
        </w:tc>
        <w:tc>
          <w:tcPr>
            <w:tcW w:type="dxa" w:w="3720"/>
            <w:vAlign w:val="center"/>
            <w:shd w:fill="F5F8FA"/>
            <w:tcMar>
              <w:top w:w="90" w:type="dxa"/>
              <w:start w:w="120" w:type="dxa"/>
              <w:bottom w:w="90" w:type="dxa"/>
              <w:end w:w="120" w:type="dxa"/>
            </w:tcMar>
          </w:tcPr>
          <w:p>
            <w:r>
              <w:rPr>
                <w:rFonts w:ascii="Calibri" w:hAnsi="Calibri"/>
                <w:b w:val="0"/>
                <w:i w:val="0"/>
                <w:color w:val="243447"/>
                <w:sz w:val="18"/>
              </w:rPr>
              <w:t>Measurement stations</w:t>
            </w:r>
          </w:p>
        </w:tc>
        <w:tc>
          <w:tcPr>
            <w:tcW w:type="dxa" w:w="4920"/>
            <w:vAlign w:val="center"/>
            <w:shd w:fill="F5F8FA"/>
            <w:tcMar>
              <w:top w:w="90" w:type="dxa"/>
              <w:start w:w="120" w:type="dxa"/>
              <w:bottom w:w="90" w:type="dxa"/>
              <w:end w:w="120" w:type="dxa"/>
            </w:tcMar>
          </w:tcPr>
          <w:p>
            <w:r>
              <w:rPr>
                <w:rFonts w:ascii="Calibri" w:hAnsi="Calibri"/>
                <w:b w:val="0"/>
                <w:i w:val="0"/>
                <w:color w:val="243447"/>
                <w:sz w:val="18"/>
              </w:rPr>
              <w:t>Read meniscus; tare and report mass</w:t>
            </w:r>
          </w:p>
        </w:tc>
      </w:tr>
      <w:tr>
        <w:tc>
          <w:tcPr>
            <w:tcW w:type="dxa" w:w="720"/>
            <w:vAlign w:val="center"/>
            <w:tcMar>
              <w:top w:w="90" w:type="dxa"/>
              <w:start w:w="120" w:type="dxa"/>
              <w:bottom w:w="90" w:type="dxa"/>
              <w:end w:w="120" w:type="dxa"/>
            </w:tcMar>
          </w:tcPr>
          <w:p>
            <w:r>
              <w:rPr>
                <w:rFonts w:ascii="Calibri" w:hAnsi="Calibri"/>
                <w:b w:val="0"/>
                <w:i w:val="0"/>
                <w:color w:val="243447"/>
                <w:sz w:val="18"/>
              </w:rPr>
              <w:t>5</w:t>
            </w:r>
          </w:p>
        </w:tc>
        <w:tc>
          <w:tcPr>
            <w:tcW w:type="dxa" w:w="3720"/>
            <w:vAlign w:val="center"/>
            <w:tcMar>
              <w:top w:w="90" w:type="dxa"/>
              <w:start w:w="120" w:type="dxa"/>
              <w:bottom w:w="90" w:type="dxa"/>
              <w:end w:w="120" w:type="dxa"/>
            </w:tcMar>
          </w:tcPr>
          <w:p>
            <w:r>
              <w:rPr>
                <w:rFonts w:ascii="Calibri" w:hAnsi="Calibri"/>
                <w:b w:val="0"/>
                <w:i w:val="0"/>
                <w:color w:val="243447"/>
                <w:sz w:val="18"/>
              </w:rPr>
              <w:t>Practical + quiz</w:t>
            </w:r>
          </w:p>
        </w:tc>
        <w:tc>
          <w:tcPr>
            <w:tcW w:type="dxa" w:w="4920"/>
            <w:vAlign w:val="center"/>
            <w:tcMar>
              <w:top w:w="90" w:type="dxa"/>
              <w:start w:w="120" w:type="dxa"/>
              <w:bottom w:w="90" w:type="dxa"/>
              <w:end w:w="120" w:type="dxa"/>
            </w:tcMar>
          </w:tcPr>
          <w:p>
            <w:r>
              <w:rPr>
                <w:rFonts w:ascii="Calibri" w:hAnsi="Calibri"/>
                <w:b w:val="0"/>
                <w:i w:val="0"/>
                <w:color w:val="243447"/>
                <w:sz w:val="18"/>
              </w:rPr>
              <w:t>Demonstrate procedures and explain choices</w:t>
            </w:r>
          </w:p>
        </w:tc>
      </w:tr>
    </w:tbl>
    <w:p>
      <w:pPr>
        <w:pStyle w:val="Heading2"/>
      </w:pPr>
      <w:r>
        <w:t>Prep checklist</w:t>
      </w:r>
    </w:p>
    <w:p>
      <w:pPr>
        <w:pStyle w:val="ListBullet"/>
        <w:spacing w:after="60"/>
        <w:ind w:left="547" w:hanging="259"/>
      </w:pPr>
      <w:r>
        <w:rPr>
          <w:rFonts w:ascii="Calibri" w:hAnsi="Calibri"/>
          <w:b w:val="0"/>
          <w:i w:val="0"/>
          <w:color w:val="243447"/>
          <w:sz w:val="20"/>
        </w:rPr>
        <w:t>Print pages labeled Student Page or Assessment; retain Teacher Page and Teacher Key pages.</w:t>
      </w:r>
    </w:p>
    <w:p>
      <w:pPr>
        <w:pStyle w:val="ListBullet"/>
        <w:spacing w:after="60"/>
        <w:ind w:left="547" w:hanging="259"/>
      </w:pPr>
      <w:r>
        <w:rPr>
          <w:rFonts w:ascii="Calibri" w:hAnsi="Calibri"/>
          <w:b w:val="0"/>
          <w:i w:val="0"/>
          <w:color w:val="243447"/>
          <w:sz w:val="20"/>
        </w:rPr>
        <w:t>Set out clean, empty equipment only. Do not use chemicals for the identification stations.</w:t>
      </w:r>
    </w:p>
    <w:p>
      <w:pPr>
        <w:pStyle w:val="ListBullet"/>
        <w:spacing w:after="60"/>
        <w:ind w:left="547" w:hanging="259"/>
      </w:pPr>
      <w:r>
        <w:rPr>
          <w:rFonts w:ascii="Calibri" w:hAnsi="Calibri"/>
          <w:b w:val="0"/>
          <w:i w:val="0"/>
          <w:color w:val="243447"/>
          <w:sz w:val="20"/>
        </w:rPr>
        <w:t>Test the eyewash and safety shower according to school policy; never activate them solely as a student demonstration.</w:t>
      </w:r>
    </w:p>
    <w:p>
      <w:pPr>
        <w:pStyle w:val="ListBullet"/>
        <w:spacing w:after="60"/>
        <w:ind w:left="547" w:hanging="259"/>
      </w:pPr>
      <w:r>
        <w:rPr>
          <w:rFonts w:ascii="Calibri" w:hAnsi="Calibri"/>
          <w:b w:val="0"/>
          <w:i w:val="0"/>
          <w:color w:val="243447"/>
          <w:sz w:val="20"/>
        </w:rPr>
        <w:t>Use local emergency procedures and the SDS for every chemical used in later labs.</w:t>
      </w:r>
    </w:p>
    <w:tbl>
      <w:tblPr>
        <w:tblW w:type="dxa" w:w="9360"/>
        <w:jc w:val="center"/>
        <w:tblLayout w:type="fixed"/>
        <w:tblLook w:firstColumn="1" w:firstRow="1" w:lastColumn="0" w:lastRow="0" w:noHBand="0" w:noVBand="1" w:val="04A0"/>
      </w:tblPr>
      <w:tblGrid>
        <w:gridCol w:w="9360"/>
      </w:tblGrid>
      <w:tr>
        <w:tc>
          <w:tcPr>
            <w:tcW w:type="dxa" w:w="9360"/>
            <w:tcMar>
              <w:top w:w="90" w:type="dxa"/>
              <w:start w:w="120" w:type="dxa"/>
              <w:bottom w:w="90" w:type="dxa"/>
              <w:end w:w="120" w:type="dxa"/>
            </w:tcMar>
            <w:shd w:fill="EAF7F4"/>
          </w:tcPr>
          <w:p>
            <w:r>
              <w:rPr>
                <w:rFonts w:ascii="Calibri" w:hAnsi="Calibri"/>
                <w:b/>
                <w:i w:val="0"/>
                <w:color w:val="148C7E"/>
                <w:sz w:val="21"/>
              </w:rPr>
              <w:t xml:space="preserve">STANDARDS ROLE  </w:t>
            </w:r>
            <w:r>
              <w:rPr>
                <w:rFonts w:ascii="Calibri" w:hAnsi="Calibri"/>
                <w:b w:val="0"/>
                <w:i w:val="0"/>
                <w:color w:val="243447"/>
                <w:sz w:val="20"/>
              </w:rPr>
              <w:t>This foundational skills unit supports NGSS science practices such as planning investigations, analyzing data, and using mathematics. It is not presented as a standalone HS-PS1 performance-expectation unit.</w:t>
            </w:r>
          </w:p>
        </w:tc>
      </w:tr>
    </w:tbl>
    <w:p>
      <w:pPr>
        <w:spacing w:after="0"/>
      </w:pPr>
    </w:p>
    <w:p>
      <w:pPr>
        <w:pStyle w:val="Heading2"/>
      </w:pPr>
      <w:r>
        <w:t>Suggested materials</w:t>
      </w:r>
    </w:p>
    <w:p>
      <w:pPr>
        <w:spacing w:after="120"/>
      </w:pPr>
      <w:r>
        <w:rPr>
          <w:rFonts w:ascii="Calibri" w:hAnsi="Calibri"/>
          <w:b w:val="0"/>
          <w:i w:val="0"/>
          <w:color w:val="243447"/>
          <w:sz w:val="20"/>
        </w:rPr>
        <w:t>Goggles, lab apron, beaker, Erlenmeyer flask, graduated cylinder, test tube and rack, dropper, funnel, electronic balance, wash bottle, ring stand, hot plate, and printed station cards.</w:t>
      </w:r>
    </w:p>
    <w:tbl>
      <w:tblPr>
        <w:tblW w:type="dxa" w:w="9360"/>
        <w:jc w:val="center"/>
        <w:tblLayout w:type="fixed"/>
        <w:tblLook w:firstColumn="1" w:firstRow="1" w:lastColumn="0" w:lastRow="0" w:noHBand="0" w:noVBand="1" w:val="04A0"/>
      </w:tblPr>
      <w:tblGrid>
        <w:gridCol w:w="9360"/>
      </w:tblGrid>
      <w:tr>
        <w:tc>
          <w:tcPr>
            <w:tcW w:type="dxa" w:w="9360"/>
            <w:tcMar>
              <w:top w:w="90" w:type="dxa"/>
              <w:start w:w="120" w:type="dxa"/>
              <w:bottom w:w="90" w:type="dxa"/>
              <w:end w:w="120" w:type="dxa"/>
            </w:tcMar>
            <w:shd w:fill="FFF4E8"/>
          </w:tcPr>
          <w:p>
            <w:r>
              <w:rPr>
                <w:rFonts w:ascii="Calibri" w:hAnsi="Calibri"/>
                <w:b/>
                <w:i w:val="0"/>
                <w:color w:val="C44536"/>
                <w:sz w:val="21"/>
              </w:rPr>
              <w:t xml:space="preserve">SAFETY NOTE  </w:t>
            </w:r>
            <w:r>
              <w:rPr>
                <w:rFonts w:ascii="Calibri" w:hAnsi="Calibri"/>
                <w:b w:val="0"/>
                <w:i w:val="0"/>
                <w:color w:val="243447"/>
                <w:sz w:val="20"/>
              </w:rPr>
              <w:t>This resource supports instruction; it does not replace district policy, teacher training, equipment inspection, or chemical-specific SDS review.</w:t>
            </w:r>
          </w:p>
        </w:tc>
      </w:tr>
    </w:tbl>
    <w:p>
      <w:pPr>
        <w:spacing w:after="0"/>
      </w:pPr>
    </w:p>
    <w:p>
      <w:r>
        <w:br w:type="page"/>
      </w:r>
    </w:p>
    <w:p>
      <w:pPr>
        <w:spacing w:after="60"/>
      </w:pPr>
      <w:r>
        <w:rPr>
          <w:rFonts w:ascii="Calibri" w:hAnsi="Calibri"/>
          <w:b/>
          <w:i w:val="0"/>
          <w:color w:val="0F6D63"/>
          <w:sz w:val="18"/>
        </w:rPr>
        <w:t>STUDENT PAGE 1</w:t>
      </w:r>
    </w:p>
    <w:p>
      <w:pPr>
        <w:pStyle w:val="Title"/>
        <w:spacing w:after="80"/>
      </w:pPr>
      <w:r>
        <w:rPr>
          <w:rFonts w:ascii="Calibri" w:hAnsi="Calibri"/>
          <w:b/>
          <w:i w:val="0"/>
          <w:color w:val="0B1F3A"/>
          <w:sz w:val="56"/>
        </w:rPr>
        <w:t>Before You Touch the Tools</w:t>
      </w:r>
    </w:p>
    <w:p>
      <w:pPr>
        <w:spacing w:after="200"/>
      </w:pPr>
      <w:r>
        <w:rPr>
          <w:rFonts w:ascii="Calibri" w:hAnsi="Calibri"/>
          <w:b w:val="0"/>
          <w:i/>
          <w:color w:val="607080"/>
          <w:sz w:val="24"/>
        </w:rPr>
        <w:t>Student name: __________________  Class: __________  Date: __________</w:t>
      </w:r>
    </w:p>
    <w:p>
      <w:pPr>
        <w:spacing w:after="120"/>
      </w:pPr>
      <w:r>
        <w:rPr>
          <w:rFonts w:ascii="Calibri" w:hAnsi="Calibri"/>
          <w:b/>
          <w:i w:val="0"/>
          <w:color w:val="0B1F3A"/>
          <w:sz w:val="21"/>
        </w:rPr>
        <w:t>Complete the readiness check. Your teacher may add local procedures.</w:t>
      </w:r>
    </w:p>
    <w:tbl>
      <w:tblPr>
        <w:tblW w:type="dxa" w:w="9360"/>
        <w:jc w:val="center"/>
        <w:tblLayout w:type="fixed"/>
        <w:tblLook w:firstColumn="1" w:firstRow="1" w:lastColumn="0" w:lastRow="0" w:noHBand="0" w:noVBand="1" w:val="04A0"/>
      </w:tblPr>
      <w:tblGrid>
        <w:gridCol w:w="1900"/>
        <w:gridCol w:w="7460"/>
      </w:tblGrid>
      <w:tr>
        <w:tc>
          <w:tcPr>
            <w:tcW w:type="dxa" w:w="1900"/>
            <w:tcMar>
              <w:top w:w="90" w:type="dxa"/>
              <w:start w:w="120" w:type="dxa"/>
              <w:bottom w:w="90" w:type="dxa"/>
              <w:end w:w="120" w:type="dxa"/>
            </w:tcMar>
            <w:shd w:fill="0B1F3A"/>
            <w:vAlign w:val="center"/>
          </w:tcPr>
          <w:p>
            <w:pPr>
              <w:jc w:val="center"/>
            </w:pPr>
            <w:r>
              <w:rPr>
                <w:rFonts w:ascii="Calibri" w:hAnsi="Calibri"/>
                <w:b/>
                <w:i w:val="0"/>
                <w:color w:val="FFFFFF"/>
                <w:sz w:val="18"/>
              </w:rPr>
              <w:t>Readiness area</w:t>
            </w:r>
          </w:p>
        </w:tc>
        <w:tc>
          <w:tcPr>
            <w:tcW w:type="dxa" w:w="7460"/>
            <w:tcMar>
              <w:top w:w="90" w:type="dxa"/>
              <w:start w:w="120" w:type="dxa"/>
              <w:bottom w:w="90" w:type="dxa"/>
              <w:end w:w="120" w:type="dxa"/>
            </w:tcMar>
            <w:shd w:fill="0B1F3A"/>
            <w:vAlign w:val="center"/>
          </w:tcPr>
          <w:p>
            <w:pPr>
              <w:jc w:val="center"/>
            </w:pPr>
            <w:r>
              <w:rPr>
                <w:rFonts w:ascii="Calibri" w:hAnsi="Calibri"/>
                <w:b/>
                <w:i w:val="0"/>
                <w:color w:val="FFFFFF"/>
                <w:sz w:val="18"/>
              </w:rPr>
              <w:t>What safe practice looks like</w:t>
            </w:r>
          </w:p>
        </w:tc>
      </w:tr>
      <w:tr>
        <w:tc>
          <w:tcPr>
            <w:tcW w:type="dxa" w:w="1900"/>
            <w:vAlign w:val="center"/>
            <w:tcMar>
              <w:top w:w="90" w:type="dxa"/>
              <w:start w:w="120" w:type="dxa"/>
              <w:bottom w:w="90" w:type="dxa"/>
              <w:end w:w="120" w:type="dxa"/>
            </w:tcMar>
          </w:tcPr>
          <w:p>
            <w:r>
              <w:rPr>
                <w:rFonts w:ascii="Calibri" w:hAnsi="Calibri"/>
                <w:b w:val="0"/>
                <w:i w:val="0"/>
                <w:color w:val="243447"/>
                <w:sz w:val="19"/>
              </w:rPr>
              <w:t>Eye protection</w:t>
            </w:r>
          </w:p>
        </w:tc>
        <w:tc>
          <w:tcPr>
            <w:tcW w:type="dxa" w:w="7460"/>
            <w:vAlign w:val="center"/>
            <w:tcMar>
              <w:top w:w="90" w:type="dxa"/>
              <w:start w:w="120" w:type="dxa"/>
              <w:bottom w:w="90" w:type="dxa"/>
              <w:end w:w="120" w:type="dxa"/>
            </w:tcMar>
          </w:tcPr>
          <w:p>
            <w:r>
              <w:rPr>
                <w:rFonts w:ascii="Calibri" w:hAnsi="Calibri"/>
                <w:b w:val="0"/>
                <w:i w:val="0"/>
                <w:color w:val="243447"/>
                <w:sz w:val="19"/>
              </w:rPr>
              <w:t>Wear chemical splash goggles whenever chemicals, heat, or glassware are used as directed.</w:t>
            </w:r>
          </w:p>
        </w:tc>
      </w:tr>
      <w:tr>
        <w:tc>
          <w:tcPr>
            <w:tcW w:type="dxa" w:w="1900"/>
            <w:vAlign w:val="center"/>
            <w:shd w:fill="F5F8FA"/>
            <w:tcMar>
              <w:top w:w="90" w:type="dxa"/>
              <w:start w:w="120" w:type="dxa"/>
              <w:bottom w:w="90" w:type="dxa"/>
              <w:end w:w="120" w:type="dxa"/>
            </w:tcMar>
          </w:tcPr>
          <w:p>
            <w:r>
              <w:rPr>
                <w:rFonts w:ascii="Calibri" w:hAnsi="Calibri"/>
                <w:b w:val="0"/>
                <w:i w:val="0"/>
                <w:color w:val="243447"/>
                <w:sz w:val="19"/>
              </w:rPr>
              <w:t>Clothing</w:t>
            </w:r>
          </w:p>
        </w:tc>
        <w:tc>
          <w:tcPr>
            <w:tcW w:type="dxa" w:w="7460"/>
            <w:vAlign w:val="center"/>
            <w:shd w:fill="F5F8FA"/>
            <w:tcMar>
              <w:top w:w="90" w:type="dxa"/>
              <w:start w:w="120" w:type="dxa"/>
              <w:bottom w:w="90" w:type="dxa"/>
              <w:end w:w="120" w:type="dxa"/>
            </w:tcMar>
          </w:tcPr>
          <w:p>
            <w:r>
              <w:rPr>
                <w:rFonts w:ascii="Calibri" w:hAnsi="Calibri"/>
                <w:b w:val="0"/>
                <w:i w:val="0"/>
                <w:color w:val="243447"/>
                <w:sz w:val="19"/>
              </w:rPr>
              <w:t>Closed-toe shoes; secure loose hair and clothing; wear the assigned apron.</w:t>
            </w:r>
          </w:p>
        </w:tc>
      </w:tr>
      <w:tr>
        <w:tc>
          <w:tcPr>
            <w:tcW w:type="dxa" w:w="1900"/>
            <w:vAlign w:val="center"/>
            <w:tcMar>
              <w:top w:w="90" w:type="dxa"/>
              <w:start w:w="120" w:type="dxa"/>
              <w:bottom w:w="90" w:type="dxa"/>
              <w:end w:w="120" w:type="dxa"/>
            </w:tcMar>
          </w:tcPr>
          <w:p>
            <w:r>
              <w:rPr>
                <w:rFonts w:ascii="Calibri" w:hAnsi="Calibri"/>
                <w:b w:val="0"/>
                <w:i w:val="0"/>
                <w:color w:val="243447"/>
                <w:sz w:val="19"/>
              </w:rPr>
              <w:t>Behavior</w:t>
            </w:r>
          </w:p>
        </w:tc>
        <w:tc>
          <w:tcPr>
            <w:tcW w:type="dxa" w:w="7460"/>
            <w:vAlign w:val="center"/>
            <w:tcMar>
              <w:top w:w="90" w:type="dxa"/>
              <w:start w:w="120" w:type="dxa"/>
              <w:bottom w:w="90" w:type="dxa"/>
              <w:end w:w="120" w:type="dxa"/>
            </w:tcMar>
          </w:tcPr>
          <w:p>
            <w:r>
              <w:rPr>
                <w:rFonts w:ascii="Calibri" w:hAnsi="Calibri"/>
                <w:b w:val="0"/>
                <w:i w:val="0"/>
                <w:color w:val="243447"/>
                <w:sz w:val="19"/>
              </w:rPr>
              <w:t>Read the full procedure first. No food, drink, horseplay, or unauthorized experiments.</w:t>
            </w:r>
          </w:p>
        </w:tc>
      </w:tr>
      <w:tr>
        <w:tc>
          <w:tcPr>
            <w:tcW w:type="dxa" w:w="1900"/>
            <w:vAlign w:val="center"/>
            <w:shd w:fill="F5F8FA"/>
            <w:tcMar>
              <w:top w:w="90" w:type="dxa"/>
              <w:start w:w="120" w:type="dxa"/>
              <w:bottom w:w="90" w:type="dxa"/>
              <w:end w:w="120" w:type="dxa"/>
            </w:tcMar>
          </w:tcPr>
          <w:p>
            <w:r>
              <w:rPr>
                <w:rFonts w:ascii="Calibri" w:hAnsi="Calibri"/>
                <w:b w:val="0"/>
                <w:i w:val="0"/>
                <w:color w:val="243447"/>
                <w:sz w:val="19"/>
              </w:rPr>
              <w:t>Emergency</w:t>
            </w:r>
          </w:p>
        </w:tc>
        <w:tc>
          <w:tcPr>
            <w:tcW w:type="dxa" w:w="7460"/>
            <w:vAlign w:val="center"/>
            <w:shd w:fill="F5F8FA"/>
            <w:tcMar>
              <w:top w:w="90" w:type="dxa"/>
              <w:start w:w="120" w:type="dxa"/>
              <w:bottom w:w="90" w:type="dxa"/>
              <w:end w:w="120" w:type="dxa"/>
            </w:tcMar>
          </w:tcPr>
          <w:p>
            <w:r>
              <w:rPr>
                <w:rFonts w:ascii="Calibri" w:hAnsi="Calibri"/>
                <w:b w:val="0"/>
                <w:i w:val="0"/>
                <w:color w:val="243447"/>
                <w:sz w:val="19"/>
              </w:rPr>
              <w:t>Know exits, gas/electric shutoffs, eyewash, shower, extinguisher, and spill-response procedures.</w:t>
            </w:r>
          </w:p>
        </w:tc>
      </w:tr>
      <w:tr>
        <w:tc>
          <w:tcPr>
            <w:tcW w:type="dxa" w:w="1900"/>
            <w:vAlign w:val="center"/>
            <w:tcMar>
              <w:top w:w="90" w:type="dxa"/>
              <w:start w:w="120" w:type="dxa"/>
              <w:bottom w:w="90" w:type="dxa"/>
              <w:end w:w="120" w:type="dxa"/>
            </w:tcMar>
          </w:tcPr>
          <w:p>
            <w:r>
              <w:rPr>
                <w:rFonts w:ascii="Calibri" w:hAnsi="Calibri"/>
                <w:b w:val="0"/>
                <w:i w:val="0"/>
                <w:color w:val="243447"/>
                <w:sz w:val="19"/>
              </w:rPr>
              <w:t>Chemicals</w:t>
            </w:r>
          </w:p>
        </w:tc>
        <w:tc>
          <w:tcPr>
            <w:tcW w:type="dxa" w:w="7460"/>
            <w:vAlign w:val="center"/>
            <w:tcMar>
              <w:top w:w="90" w:type="dxa"/>
              <w:start w:w="120" w:type="dxa"/>
              <w:bottom w:w="90" w:type="dxa"/>
              <w:end w:w="120" w:type="dxa"/>
            </w:tcMar>
          </w:tcPr>
          <w:p>
            <w:r>
              <w:rPr>
                <w:rFonts w:ascii="Calibri" w:hAnsi="Calibri"/>
                <w:b w:val="0"/>
                <w:i w:val="0"/>
                <w:color w:val="243447"/>
                <w:sz w:val="19"/>
              </w:rPr>
              <w:t>Read the label and SDS. Never return unused chemical to the stock container.</w:t>
            </w:r>
          </w:p>
        </w:tc>
      </w:tr>
      <w:tr>
        <w:tc>
          <w:tcPr>
            <w:tcW w:type="dxa" w:w="1900"/>
            <w:vAlign w:val="center"/>
            <w:shd w:fill="F5F8FA"/>
            <w:tcMar>
              <w:top w:w="90" w:type="dxa"/>
              <w:start w:w="120" w:type="dxa"/>
              <w:bottom w:w="90" w:type="dxa"/>
              <w:end w:w="120" w:type="dxa"/>
            </w:tcMar>
          </w:tcPr>
          <w:p>
            <w:r>
              <w:rPr>
                <w:rFonts w:ascii="Calibri" w:hAnsi="Calibri"/>
                <w:b w:val="0"/>
                <w:i w:val="0"/>
                <w:color w:val="243447"/>
                <w:sz w:val="19"/>
              </w:rPr>
              <w:t>Incidents</w:t>
            </w:r>
          </w:p>
        </w:tc>
        <w:tc>
          <w:tcPr>
            <w:tcW w:type="dxa" w:w="7460"/>
            <w:vAlign w:val="center"/>
            <w:shd w:fill="F5F8FA"/>
            <w:tcMar>
              <w:top w:w="90" w:type="dxa"/>
              <w:start w:w="120" w:type="dxa"/>
              <w:bottom w:w="90" w:type="dxa"/>
              <w:end w:w="120" w:type="dxa"/>
            </w:tcMar>
          </w:tcPr>
          <w:p>
            <w:r>
              <w:rPr>
                <w:rFonts w:ascii="Calibri" w:hAnsi="Calibri"/>
                <w:b w:val="0"/>
                <w:i w:val="0"/>
                <w:color w:val="243447"/>
                <w:sz w:val="19"/>
              </w:rPr>
              <w:t>Report every spill, breakage, exposure, injury, or near miss immediately.</w:t>
            </w:r>
          </w:p>
        </w:tc>
      </w:tr>
    </w:tbl>
    <w:p>
      <w:pPr>
        <w:pStyle w:val="Heading2"/>
      </w:pPr>
      <w:r>
        <w:t>Explain, do not just agree</w:t>
      </w:r>
    </w:p>
    <w:p>
      <w:pPr>
        <w:spacing w:after="120"/>
      </w:pPr>
      <w:r>
        <w:rPr>
          <w:rFonts w:ascii="Calibri" w:hAnsi="Calibri"/>
          <w:b/>
          <w:i w:val="0"/>
          <w:color w:val="243447"/>
          <w:sz w:val="20"/>
        </w:rPr>
        <w:t>Why must splash goggles remain over the eyes rather than on the forehead?</w:t>
      </w:r>
    </w:p>
    <w:p>
      <w:pPr>
        <w:spacing w:after="100"/>
      </w:pPr>
      <w:r>
        <w:rPr>
          <w:rFonts w:ascii="Calibri" w:hAnsi="Calibri"/>
          <w:b w:val="0"/>
          <w:i w:val="0"/>
          <w:color w:val="B8C6D1"/>
          <w:sz w:val="18"/>
        </w:rPr>
        <w:t>________________________________________________________________________________</w:t>
      </w:r>
    </w:p>
    <w:p>
      <w:pPr>
        <w:spacing w:after="100"/>
      </w:pPr>
      <w:r>
        <w:rPr>
          <w:rFonts w:ascii="Calibri" w:hAnsi="Calibri"/>
          <w:b w:val="0"/>
          <w:i w:val="0"/>
          <w:color w:val="B8C6D1"/>
          <w:sz w:val="18"/>
        </w:rPr>
        <w:t>________________________________________________________________________________</w:t>
      </w:r>
    </w:p>
    <w:p>
      <w:pPr>
        <w:spacing w:after="120"/>
      </w:pPr>
      <w:r>
        <w:rPr>
          <w:rFonts w:ascii="Calibri" w:hAnsi="Calibri"/>
          <w:b/>
          <w:i w:val="0"/>
          <w:color w:val="243447"/>
          <w:sz w:val="20"/>
        </w:rPr>
        <w:t>Why should unused chemicals never be returned to the stock bottle?</w:t>
      </w:r>
    </w:p>
    <w:p>
      <w:pPr>
        <w:spacing w:after="100"/>
      </w:pPr>
      <w:r>
        <w:rPr>
          <w:rFonts w:ascii="Calibri" w:hAnsi="Calibri"/>
          <w:b w:val="0"/>
          <w:i w:val="0"/>
          <w:color w:val="B8C6D1"/>
          <w:sz w:val="18"/>
        </w:rPr>
        <w:t>________________________________________________________________________________</w:t>
      </w:r>
    </w:p>
    <w:p>
      <w:pPr>
        <w:spacing w:after="100"/>
      </w:pPr>
      <w:r>
        <w:rPr>
          <w:rFonts w:ascii="Calibri" w:hAnsi="Calibri"/>
          <w:b w:val="0"/>
          <w:i w:val="0"/>
          <w:color w:val="B8C6D1"/>
          <w:sz w:val="18"/>
        </w:rPr>
        <w:t>________________________________________________________________________________</w:t>
      </w:r>
    </w:p>
    <w:p>
      <w:pPr>
        <w:spacing w:after="120"/>
      </w:pPr>
      <w:r>
        <w:rPr>
          <w:rFonts w:ascii="Calibri" w:hAnsi="Calibri"/>
          <w:b/>
          <w:i w:val="0"/>
          <w:color w:val="0F6D63"/>
          <w:sz w:val="20"/>
        </w:rPr>
        <w:t>Student commitment: I will stop and ask when a procedure, label, or safety direction is unclear.</w:t>
      </w:r>
    </w:p>
    <w:p>
      <w:pPr>
        <w:spacing w:after="120"/>
      </w:pPr>
      <w:r>
        <w:rPr>
          <w:rFonts w:ascii="Calibri" w:hAnsi="Calibri"/>
          <w:b w:val="0"/>
          <w:i w:val="0"/>
          <w:color w:val="243447"/>
          <w:sz w:val="20"/>
        </w:rPr>
        <w:t>Student signature: __________________________   Date: __________</w:t>
      </w:r>
    </w:p>
    <w:p>
      <w:r>
        <w:br w:type="page"/>
      </w:r>
    </w:p>
    <w:p>
      <w:pPr>
        <w:spacing w:after="60"/>
      </w:pPr>
      <w:r>
        <w:rPr>
          <w:rFonts w:ascii="Calibri" w:hAnsi="Calibri"/>
          <w:b/>
          <w:i w:val="0"/>
          <w:color w:val="0F6D63"/>
          <w:sz w:val="18"/>
        </w:rPr>
        <w:t>STUDENT PAGE 2</w:t>
      </w:r>
    </w:p>
    <w:p>
      <w:pPr>
        <w:pStyle w:val="Title"/>
        <w:spacing w:after="80"/>
      </w:pPr>
      <w:r>
        <w:rPr>
          <w:rFonts w:ascii="Calibri" w:hAnsi="Calibri"/>
          <w:b/>
          <w:i w:val="0"/>
          <w:color w:val="0B1F3A"/>
          <w:sz w:val="56"/>
        </w:rPr>
        <w:t>Lab Safety Detective</w:t>
      </w:r>
    </w:p>
    <w:p>
      <w:pPr>
        <w:spacing w:after="200"/>
      </w:pPr>
      <w:r>
        <w:rPr>
          <w:rFonts w:ascii="Calibri" w:hAnsi="Calibri"/>
          <w:b w:val="0"/>
          <w:i/>
          <w:color w:val="607080"/>
          <w:sz w:val="24"/>
        </w:rPr>
        <w:t>Read eight classroom snapshots. Explain the safer action for each.</w:t>
      </w:r>
    </w:p>
    <w:p>
      <w:pPr>
        <w:spacing w:after="120"/>
        <w:jc w:val="center"/>
      </w:pPr>
      <w:r>
        <w:drawing>
          <wp:inline xmlns:a="http://schemas.openxmlformats.org/drawingml/2006/main" xmlns:pic="http://schemas.openxmlformats.org/drawingml/2006/picture">
            <wp:extent cx="6309360" cy="3549015"/>
            <wp:docPr id="2" name="Picture 2"/>
            <wp:cNvGraphicFramePr>
              <a:graphicFrameLocks noChangeAspect="1"/>
            </wp:cNvGraphicFramePr>
            <a:graphic>
              <a:graphicData uri="http://schemas.openxmlformats.org/drawingml/2006/picture">
                <pic:pic>
                  <pic:nvPicPr>
                    <pic:cNvPr id="0" name="safety-scene.png"/>
                    <pic:cNvPicPr/>
                  </pic:nvPicPr>
                  <pic:blipFill>
                    <a:blip r:embed="rId14"/>
                    <a:stretch>
                      <a:fillRect/>
                    </a:stretch>
                  </pic:blipFill>
                  <pic:spPr>
                    <a:xfrm>
                      <a:off x="0" y="0"/>
                      <a:ext cx="6309360" cy="3549015"/>
                    </a:xfrm>
                    <a:prstGeom prst="rect"/>
                  </pic:spPr>
                </pic:pic>
              </a:graphicData>
            </a:graphic>
          </wp:inline>
        </w:drawing>
      </w:r>
    </w:p>
    <w:tbl>
      <w:tblPr>
        <w:tblW w:type="dxa" w:w="9360"/>
        <w:jc w:val="center"/>
        <w:tblLayout w:type="fixed"/>
        <w:tblLook w:firstColumn="1" w:firstRow="1" w:lastColumn="0" w:lastRow="0" w:noHBand="0" w:noVBand="1" w:val="04A0"/>
      </w:tblPr>
      <w:tblGrid>
        <w:gridCol w:w="620"/>
        <w:gridCol w:w="4100"/>
        <w:gridCol w:w="4640"/>
      </w:tblGrid>
      <w:tr>
        <w:tc>
          <w:tcPr>
            <w:tcW w:type="dxa" w:w="620"/>
            <w:tcMar>
              <w:top w:w="90" w:type="dxa"/>
              <w:start w:w="120" w:type="dxa"/>
              <w:bottom w:w="90" w:type="dxa"/>
              <w:end w:w="120" w:type="dxa"/>
            </w:tcMar>
            <w:shd w:fill="0B1F3A"/>
            <w:vAlign w:val="center"/>
          </w:tcPr>
          <w:p>
            <w:pPr>
              <w:jc w:val="center"/>
            </w:pPr>
            <w:r>
              <w:rPr>
                <w:rFonts w:ascii="Calibri" w:hAnsi="Calibri"/>
                <w:b/>
                <w:i w:val="0"/>
                <w:color w:val="FFFFFF"/>
                <w:sz w:val="18"/>
              </w:rPr>
              <w:t>#</w:t>
            </w:r>
          </w:p>
        </w:tc>
        <w:tc>
          <w:tcPr>
            <w:tcW w:type="dxa" w:w="4100"/>
            <w:tcMar>
              <w:top w:w="90" w:type="dxa"/>
              <w:start w:w="120" w:type="dxa"/>
              <w:bottom w:w="90" w:type="dxa"/>
              <w:end w:w="120" w:type="dxa"/>
            </w:tcMar>
            <w:shd w:fill="0B1F3A"/>
            <w:vAlign w:val="center"/>
          </w:tcPr>
          <w:p>
            <w:pPr>
              <w:jc w:val="center"/>
            </w:pPr>
            <w:r>
              <w:rPr>
                <w:rFonts w:ascii="Calibri" w:hAnsi="Calibri"/>
                <w:b/>
                <w:i w:val="0"/>
                <w:color w:val="FFFFFF"/>
                <w:sz w:val="18"/>
              </w:rPr>
              <w:t>Unsafe choice</w:t>
            </w:r>
          </w:p>
        </w:tc>
        <w:tc>
          <w:tcPr>
            <w:tcW w:type="dxa" w:w="4640"/>
            <w:tcMar>
              <w:top w:w="90" w:type="dxa"/>
              <w:start w:w="120" w:type="dxa"/>
              <w:bottom w:w="90" w:type="dxa"/>
              <w:end w:w="120" w:type="dxa"/>
            </w:tcMar>
            <w:shd w:fill="0B1F3A"/>
            <w:vAlign w:val="center"/>
          </w:tcPr>
          <w:p>
            <w:pPr>
              <w:jc w:val="center"/>
            </w:pPr>
            <w:r>
              <w:rPr>
                <w:rFonts w:ascii="Calibri" w:hAnsi="Calibri"/>
                <w:b/>
                <w:i w:val="0"/>
                <w:color w:val="FFFFFF"/>
                <w:sz w:val="18"/>
              </w:rPr>
              <w:t>Safer action</w:t>
            </w:r>
          </w:p>
        </w:tc>
      </w:tr>
      <w:tr>
        <w:tc>
          <w:tcPr>
            <w:tcW w:type="dxa" w:w="620"/>
            <w:vAlign w:val="center"/>
            <w:tcMar>
              <w:top w:w="90" w:type="dxa"/>
              <w:start w:w="120" w:type="dxa"/>
              <w:bottom w:w="90" w:type="dxa"/>
              <w:end w:w="120" w:type="dxa"/>
            </w:tcMar>
          </w:tcPr>
          <w:p>
            <w:r>
              <w:rPr>
                <w:rFonts w:ascii="Calibri" w:hAnsi="Calibri"/>
                <w:b w:val="0"/>
                <w:i w:val="0"/>
                <w:color w:val="243447"/>
                <w:sz w:val="18"/>
              </w:rPr>
              <w:t>1</w:t>
            </w:r>
          </w:p>
        </w:tc>
        <w:tc>
          <w:tcPr>
            <w:tcW w:type="dxa" w:w="4100"/>
            <w:vAlign w:val="center"/>
            <w:tcMar>
              <w:top w:w="90" w:type="dxa"/>
              <w:start w:w="120" w:type="dxa"/>
              <w:bottom w:w="90" w:type="dxa"/>
              <w:end w:w="120" w:type="dxa"/>
            </w:tcMar>
          </w:tcPr>
          <w:p>
            <w:r>
              <w:rPr>
                <w:rFonts w:ascii="Calibri" w:hAnsi="Calibri"/>
                <w:b w:val="0"/>
                <w:i w:val="0"/>
                <w:color w:val="243447"/>
                <w:sz w:val="18"/>
              </w:rPr>
            </w:r>
          </w:p>
        </w:tc>
        <w:tc>
          <w:tcPr>
            <w:tcW w:type="dxa" w:w="4640"/>
            <w:vAlign w:val="center"/>
            <w:tcMar>
              <w:top w:w="90" w:type="dxa"/>
              <w:start w:w="120" w:type="dxa"/>
              <w:bottom w:w="90" w:type="dxa"/>
              <w:end w:w="120" w:type="dxa"/>
            </w:tcMar>
          </w:tcPr>
          <w:p>
            <w:r>
              <w:rPr>
                <w:rFonts w:ascii="Calibri" w:hAnsi="Calibri"/>
                <w:b w:val="0"/>
                <w:i w:val="0"/>
                <w:color w:val="243447"/>
                <w:sz w:val="18"/>
              </w:rPr>
              <w:t>________________________________________</w:t>
            </w:r>
          </w:p>
        </w:tc>
      </w:tr>
      <w:tr>
        <w:tc>
          <w:tcPr>
            <w:tcW w:type="dxa" w:w="620"/>
            <w:vAlign w:val="center"/>
            <w:shd w:fill="F5F8FA"/>
            <w:tcMar>
              <w:top w:w="90" w:type="dxa"/>
              <w:start w:w="120" w:type="dxa"/>
              <w:bottom w:w="90" w:type="dxa"/>
              <w:end w:w="120" w:type="dxa"/>
            </w:tcMar>
          </w:tcPr>
          <w:p>
            <w:r>
              <w:rPr>
                <w:rFonts w:ascii="Calibri" w:hAnsi="Calibri"/>
                <w:b w:val="0"/>
                <w:i w:val="0"/>
                <w:color w:val="243447"/>
                <w:sz w:val="18"/>
              </w:rPr>
              <w:t>2</w:t>
            </w:r>
          </w:p>
        </w:tc>
        <w:tc>
          <w:tcPr>
            <w:tcW w:type="dxa" w:w="4100"/>
            <w:vAlign w:val="center"/>
            <w:shd w:fill="F5F8FA"/>
            <w:tcMar>
              <w:top w:w="90" w:type="dxa"/>
              <w:start w:w="120" w:type="dxa"/>
              <w:bottom w:w="90" w:type="dxa"/>
              <w:end w:w="120" w:type="dxa"/>
            </w:tcMar>
          </w:tcPr>
          <w:p>
            <w:r>
              <w:rPr>
                <w:rFonts w:ascii="Calibri" w:hAnsi="Calibri"/>
                <w:b w:val="0"/>
                <w:i w:val="0"/>
                <w:color w:val="243447"/>
                <w:sz w:val="18"/>
              </w:rPr>
            </w:r>
          </w:p>
        </w:tc>
        <w:tc>
          <w:tcPr>
            <w:tcW w:type="dxa" w:w="4640"/>
            <w:vAlign w:val="center"/>
            <w:shd w:fill="F5F8FA"/>
            <w:tcMar>
              <w:top w:w="90" w:type="dxa"/>
              <w:start w:w="120" w:type="dxa"/>
              <w:bottom w:w="90" w:type="dxa"/>
              <w:end w:w="120" w:type="dxa"/>
            </w:tcMar>
          </w:tcPr>
          <w:p>
            <w:r>
              <w:rPr>
                <w:rFonts w:ascii="Calibri" w:hAnsi="Calibri"/>
                <w:b w:val="0"/>
                <w:i w:val="0"/>
                <w:color w:val="243447"/>
                <w:sz w:val="18"/>
              </w:rPr>
              <w:t>________________________________________</w:t>
            </w:r>
          </w:p>
        </w:tc>
      </w:tr>
      <w:tr>
        <w:tc>
          <w:tcPr>
            <w:tcW w:type="dxa" w:w="620"/>
            <w:vAlign w:val="center"/>
            <w:tcMar>
              <w:top w:w="90" w:type="dxa"/>
              <w:start w:w="120" w:type="dxa"/>
              <w:bottom w:w="90" w:type="dxa"/>
              <w:end w:w="120" w:type="dxa"/>
            </w:tcMar>
          </w:tcPr>
          <w:p>
            <w:r>
              <w:rPr>
                <w:rFonts w:ascii="Calibri" w:hAnsi="Calibri"/>
                <w:b w:val="0"/>
                <w:i w:val="0"/>
                <w:color w:val="243447"/>
                <w:sz w:val="18"/>
              </w:rPr>
              <w:t>3</w:t>
            </w:r>
          </w:p>
        </w:tc>
        <w:tc>
          <w:tcPr>
            <w:tcW w:type="dxa" w:w="4100"/>
            <w:vAlign w:val="center"/>
            <w:tcMar>
              <w:top w:w="90" w:type="dxa"/>
              <w:start w:w="120" w:type="dxa"/>
              <w:bottom w:w="90" w:type="dxa"/>
              <w:end w:w="120" w:type="dxa"/>
            </w:tcMar>
          </w:tcPr>
          <w:p>
            <w:r>
              <w:rPr>
                <w:rFonts w:ascii="Calibri" w:hAnsi="Calibri"/>
                <w:b w:val="0"/>
                <w:i w:val="0"/>
                <w:color w:val="243447"/>
                <w:sz w:val="18"/>
              </w:rPr>
            </w:r>
          </w:p>
        </w:tc>
        <w:tc>
          <w:tcPr>
            <w:tcW w:type="dxa" w:w="4640"/>
            <w:vAlign w:val="center"/>
            <w:tcMar>
              <w:top w:w="90" w:type="dxa"/>
              <w:start w:w="120" w:type="dxa"/>
              <w:bottom w:w="90" w:type="dxa"/>
              <w:end w:w="120" w:type="dxa"/>
            </w:tcMar>
          </w:tcPr>
          <w:p>
            <w:r>
              <w:rPr>
                <w:rFonts w:ascii="Calibri" w:hAnsi="Calibri"/>
                <w:b w:val="0"/>
                <w:i w:val="0"/>
                <w:color w:val="243447"/>
                <w:sz w:val="18"/>
              </w:rPr>
              <w:t>________________________________________</w:t>
            </w:r>
          </w:p>
        </w:tc>
      </w:tr>
      <w:tr>
        <w:tc>
          <w:tcPr>
            <w:tcW w:type="dxa" w:w="620"/>
            <w:vAlign w:val="center"/>
            <w:shd w:fill="F5F8FA"/>
            <w:tcMar>
              <w:top w:w="90" w:type="dxa"/>
              <w:start w:w="120" w:type="dxa"/>
              <w:bottom w:w="90" w:type="dxa"/>
              <w:end w:w="120" w:type="dxa"/>
            </w:tcMar>
          </w:tcPr>
          <w:p>
            <w:r>
              <w:rPr>
                <w:rFonts w:ascii="Calibri" w:hAnsi="Calibri"/>
                <w:b w:val="0"/>
                <w:i w:val="0"/>
                <w:color w:val="243447"/>
                <w:sz w:val="18"/>
              </w:rPr>
              <w:t>4</w:t>
            </w:r>
          </w:p>
        </w:tc>
        <w:tc>
          <w:tcPr>
            <w:tcW w:type="dxa" w:w="4100"/>
            <w:vAlign w:val="center"/>
            <w:shd w:fill="F5F8FA"/>
            <w:tcMar>
              <w:top w:w="90" w:type="dxa"/>
              <w:start w:w="120" w:type="dxa"/>
              <w:bottom w:w="90" w:type="dxa"/>
              <w:end w:w="120" w:type="dxa"/>
            </w:tcMar>
          </w:tcPr>
          <w:p>
            <w:r>
              <w:rPr>
                <w:rFonts w:ascii="Calibri" w:hAnsi="Calibri"/>
                <w:b w:val="0"/>
                <w:i w:val="0"/>
                <w:color w:val="243447"/>
                <w:sz w:val="18"/>
              </w:rPr>
            </w:r>
          </w:p>
        </w:tc>
        <w:tc>
          <w:tcPr>
            <w:tcW w:type="dxa" w:w="4640"/>
            <w:vAlign w:val="center"/>
            <w:shd w:fill="F5F8FA"/>
            <w:tcMar>
              <w:top w:w="90" w:type="dxa"/>
              <w:start w:w="120" w:type="dxa"/>
              <w:bottom w:w="90" w:type="dxa"/>
              <w:end w:w="120" w:type="dxa"/>
            </w:tcMar>
          </w:tcPr>
          <w:p>
            <w:r>
              <w:rPr>
                <w:rFonts w:ascii="Calibri" w:hAnsi="Calibri"/>
                <w:b w:val="0"/>
                <w:i w:val="0"/>
                <w:color w:val="243447"/>
                <w:sz w:val="18"/>
              </w:rPr>
              <w:t>________________________________________</w:t>
            </w:r>
          </w:p>
        </w:tc>
      </w:tr>
      <w:tr>
        <w:tc>
          <w:tcPr>
            <w:tcW w:type="dxa" w:w="620"/>
            <w:vAlign w:val="center"/>
            <w:tcMar>
              <w:top w:w="90" w:type="dxa"/>
              <w:start w:w="120" w:type="dxa"/>
              <w:bottom w:w="90" w:type="dxa"/>
              <w:end w:w="120" w:type="dxa"/>
            </w:tcMar>
          </w:tcPr>
          <w:p>
            <w:r>
              <w:rPr>
                <w:rFonts w:ascii="Calibri" w:hAnsi="Calibri"/>
                <w:b w:val="0"/>
                <w:i w:val="0"/>
                <w:color w:val="243447"/>
                <w:sz w:val="18"/>
              </w:rPr>
              <w:t>5</w:t>
            </w:r>
          </w:p>
        </w:tc>
        <w:tc>
          <w:tcPr>
            <w:tcW w:type="dxa" w:w="4100"/>
            <w:vAlign w:val="center"/>
            <w:tcMar>
              <w:top w:w="90" w:type="dxa"/>
              <w:start w:w="120" w:type="dxa"/>
              <w:bottom w:w="90" w:type="dxa"/>
              <w:end w:w="120" w:type="dxa"/>
            </w:tcMar>
          </w:tcPr>
          <w:p>
            <w:r>
              <w:rPr>
                <w:rFonts w:ascii="Calibri" w:hAnsi="Calibri"/>
                <w:b w:val="0"/>
                <w:i w:val="0"/>
                <w:color w:val="243447"/>
                <w:sz w:val="18"/>
              </w:rPr>
            </w:r>
          </w:p>
        </w:tc>
        <w:tc>
          <w:tcPr>
            <w:tcW w:type="dxa" w:w="4640"/>
            <w:vAlign w:val="center"/>
            <w:tcMar>
              <w:top w:w="90" w:type="dxa"/>
              <w:start w:w="120" w:type="dxa"/>
              <w:bottom w:w="90" w:type="dxa"/>
              <w:end w:w="120" w:type="dxa"/>
            </w:tcMar>
          </w:tcPr>
          <w:p>
            <w:r>
              <w:rPr>
                <w:rFonts w:ascii="Calibri" w:hAnsi="Calibri"/>
                <w:b w:val="0"/>
                <w:i w:val="0"/>
                <w:color w:val="243447"/>
                <w:sz w:val="18"/>
              </w:rPr>
              <w:t>________________________________________</w:t>
            </w:r>
          </w:p>
        </w:tc>
      </w:tr>
      <w:tr>
        <w:tc>
          <w:tcPr>
            <w:tcW w:type="dxa" w:w="620"/>
            <w:vAlign w:val="center"/>
            <w:shd w:fill="F5F8FA"/>
            <w:tcMar>
              <w:top w:w="90" w:type="dxa"/>
              <w:start w:w="120" w:type="dxa"/>
              <w:bottom w:w="90" w:type="dxa"/>
              <w:end w:w="120" w:type="dxa"/>
            </w:tcMar>
          </w:tcPr>
          <w:p>
            <w:r>
              <w:rPr>
                <w:rFonts w:ascii="Calibri" w:hAnsi="Calibri"/>
                <w:b w:val="0"/>
                <w:i w:val="0"/>
                <w:color w:val="243447"/>
                <w:sz w:val="18"/>
              </w:rPr>
              <w:t>6</w:t>
            </w:r>
          </w:p>
        </w:tc>
        <w:tc>
          <w:tcPr>
            <w:tcW w:type="dxa" w:w="4100"/>
            <w:vAlign w:val="center"/>
            <w:shd w:fill="F5F8FA"/>
            <w:tcMar>
              <w:top w:w="90" w:type="dxa"/>
              <w:start w:w="120" w:type="dxa"/>
              <w:bottom w:w="90" w:type="dxa"/>
              <w:end w:w="120" w:type="dxa"/>
            </w:tcMar>
          </w:tcPr>
          <w:p>
            <w:r>
              <w:rPr>
                <w:rFonts w:ascii="Calibri" w:hAnsi="Calibri"/>
                <w:b w:val="0"/>
                <w:i w:val="0"/>
                <w:color w:val="243447"/>
                <w:sz w:val="18"/>
              </w:rPr>
            </w:r>
          </w:p>
        </w:tc>
        <w:tc>
          <w:tcPr>
            <w:tcW w:type="dxa" w:w="4640"/>
            <w:vAlign w:val="center"/>
            <w:shd w:fill="F5F8FA"/>
            <w:tcMar>
              <w:top w:w="90" w:type="dxa"/>
              <w:start w:w="120" w:type="dxa"/>
              <w:bottom w:w="90" w:type="dxa"/>
              <w:end w:w="120" w:type="dxa"/>
            </w:tcMar>
          </w:tcPr>
          <w:p>
            <w:r>
              <w:rPr>
                <w:rFonts w:ascii="Calibri" w:hAnsi="Calibri"/>
                <w:b w:val="0"/>
                <w:i w:val="0"/>
                <w:color w:val="243447"/>
                <w:sz w:val="18"/>
              </w:rPr>
              <w:t>________________________________________</w:t>
            </w:r>
          </w:p>
        </w:tc>
      </w:tr>
      <w:tr>
        <w:tc>
          <w:tcPr>
            <w:tcW w:type="dxa" w:w="620"/>
            <w:vAlign w:val="center"/>
            <w:tcMar>
              <w:top w:w="90" w:type="dxa"/>
              <w:start w:w="120" w:type="dxa"/>
              <w:bottom w:w="90" w:type="dxa"/>
              <w:end w:w="120" w:type="dxa"/>
            </w:tcMar>
          </w:tcPr>
          <w:p>
            <w:r>
              <w:rPr>
                <w:rFonts w:ascii="Calibri" w:hAnsi="Calibri"/>
                <w:b w:val="0"/>
                <w:i w:val="0"/>
                <w:color w:val="243447"/>
                <w:sz w:val="18"/>
              </w:rPr>
              <w:t>7</w:t>
            </w:r>
          </w:p>
        </w:tc>
        <w:tc>
          <w:tcPr>
            <w:tcW w:type="dxa" w:w="4100"/>
            <w:vAlign w:val="center"/>
            <w:tcMar>
              <w:top w:w="90" w:type="dxa"/>
              <w:start w:w="120" w:type="dxa"/>
              <w:bottom w:w="90" w:type="dxa"/>
              <w:end w:w="120" w:type="dxa"/>
            </w:tcMar>
          </w:tcPr>
          <w:p>
            <w:r>
              <w:rPr>
                <w:rFonts w:ascii="Calibri" w:hAnsi="Calibri"/>
                <w:b w:val="0"/>
                <w:i w:val="0"/>
                <w:color w:val="243447"/>
                <w:sz w:val="18"/>
              </w:rPr>
            </w:r>
          </w:p>
        </w:tc>
        <w:tc>
          <w:tcPr>
            <w:tcW w:type="dxa" w:w="4640"/>
            <w:vAlign w:val="center"/>
            <w:tcMar>
              <w:top w:w="90" w:type="dxa"/>
              <w:start w:w="120" w:type="dxa"/>
              <w:bottom w:w="90" w:type="dxa"/>
              <w:end w:w="120" w:type="dxa"/>
            </w:tcMar>
          </w:tcPr>
          <w:p>
            <w:r>
              <w:rPr>
                <w:rFonts w:ascii="Calibri" w:hAnsi="Calibri"/>
                <w:b w:val="0"/>
                <w:i w:val="0"/>
                <w:color w:val="243447"/>
                <w:sz w:val="18"/>
              </w:rPr>
              <w:t>________________________________________</w:t>
            </w:r>
          </w:p>
        </w:tc>
      </w:tr>
      <w:tr>
        <w:tc>
          <w:tcPr>
            <w:tcW w:type="dxa" w:w="620"/>
            <w:vAlign w:val="center"/>
            <w:shd w:fill="F5F8FA"/>
            <w:tcMar>
              <w:top w:w="90" w:type="dxa"/>
              <w:start w:w="120" w:type="dxa"/>
              <w:bottom w:w="90" w:type="dxa"/>
              <w:end w:w="120" w:type="dxa"/>
            </w:tcMar>
          </w:tcPr>
          <w:p>
            <w:r>
              <w:rPr>
                <w:rFonts w:ascii="Calibri" w:hAnsi="Calibri"/>
                <w:b w:val="0"/>
                <w:i w:val="0"/>
                <w:color w:val="243447"/>
                <w:sz w:val="18"/>
              </w:rPr>
              <w:t>8</w:t>
            </w:r>
          </w:p>
        </w:tc>
        <w:tc>
          <w:tcPr>
            <w:tcW w:type="dxa" w:w="4100"/>
            <w:vAlign w:val="center"/>
            <w:shd w:fill="F5F8FA"/>
            <w:tcMar>
              <w:top w:w="90" w:type="dxa"/>
              <w:start w:w="120" w:type="dxa"/>
              <w:bottom w:w="90" w:type="dxa"/>
              <w:end w:w="120" w:type="dxa"/>
            </w:tcMar>
          </w:tcPr>
          <w:p>
            <w:r>
              <w:rPr>
                <w:rFonts w:ascii="Calibri" w:hAnsi="Calibri"/>
                <w:b w:val="0"/>
                <w:i w:val="0"/>
                <w:color w:val="243447"/>
                <w:sz w:val="18"/>
              </w:rPr>
            </w:r>
          </w:p>
        </w:tc>
        <w:tc>
          <w:tcPr>
            <w:tcW w:type="dxa" w:w="4640"/>
            <w:vAlign w:val="center"/>
            <w:shd w:fill="F5F8FA"/>
            <w:tcMar>
              <w:top w:w="90" w:type="dxa"/>
              <w:start w:w="120" w:type="dxa"/>
              <w:bottom w:w="90" w:type="dxa"/>
              <w:end w:w="120" w:type="dxa"/>
            </w:tcMar>
          </w:tcPr>
          <w:p>
            <w:r>
              <w:rPr>
                <w:rFonts w:ascii="Calibri" w:hAnsi="Calibri"/>
                <w:b w:val="0"/>
                <w:i w:val="0"/>
                <w:color w:val="243447"/>
                <w:sz w:val="18"/>
              </w:rPr>
              <w:t>________________________________________</w:t>
            </w:r>
          </w:p>
        </w:tc>
      </w:tr>
    </w:tbl>
    <w:p>
      <w:r>
        <w:br w:type="page"/>
      </w:r>
    </w:p>
    <w:p>
      <w:pPr>
        <w:spacing w:after="60"/>
      </w:pPr>
      <w:r>
        <w:rPr>
          <w:rFonts w:ascii="Calibri" w:hAnsi="Calibri"/>
          <w:b/>
          <w:i w:val="0"/>
          <w:color w:val="0F6D63"/>
          <w:sz w:val="18"/>
        </w:rPr>
        <w:t>STUDENT PAGE 3</w:t>
      </w:r>
    </w:p>
    <w:p>
      <w:pPr>
        <w:pStyle w:val="Title"/>
        <w:spacing w:after="80"/>
      </w:pPr>
      <w:r>
        <w:rPr>
          <w:rFonts w:ascii="Calibri" w:hAnsi="Calibri"/>
          <w:b/>
          <w:i w:val="0"/>
          <w:color w:val="0B1F3A"/>
          <w:sz w:val="56"/>
        </w:rPr>
        <w:t>GHS Pictogram Reference</w:t>
      </w:r>
    </w:p>
    <w:p>
      <w:pPr>
        <w:spacing w:after="200"/>
      </w:pPr>
      <w:r>
        <w:rPr>
          <w:rFonts w:ascii="Calibri" w:hAnsi="Calibri"/>
          <w:b w:val="0"/>
          <w:i/>
          <w:color w:val="607080"/>
          <w:sz w:val="24"/>
        </w:rPr>
        <w:t>Symbols communicate hazard classes; they do not replace the full label or SDS.</w:t>
      </w:r>
    </w:p>
    <w:p>
      <w:pPr>
        <w:spacing w:after="120"/>
        <w:jc w:val="center"/>
      </w:pPr>
      <w:r>
        <w:drawing>
          <wp:inline xmlns:a="http://schemas.openxmlformats.org/drawingml/2006/main" xmlns:pic="http://schemas.openxmlformats.org/drawingml/2006/picture">
            <wp:extent cx="6309360" cy="4258818"/>
            <wp:docPr id="3" name="Picture 3"/>
            <wp:cNvGraphicFramePr>
              <a:graphicFrameLocks noChangeAspect="1"/>
            </wp:cNvGraphicFramePr>
            <a:graphic>
              <a:graphicData uri="http://schemas.openxmlformats.org/drawingml/2006/picture">
                <pic:pic>
                  <pic:nvPicPr>
                    <pic:cNvPr id="0" name="ghs-grid.png"/>
                    <pic:cNvPicPr/>
                  </pic:nvPicPr>
                  <pic:blipFill>
                    <a:blip r:embed="rId15"/>
                    <a:stretch>
                      <a:fillRect/>
                    </a:stretch>
                  </pic:blipFill>
                  <pic:spPr>
                    <a:xfrm>
                      <a:off x="0" y="0"/>
                      <a:ext cx="6309360" cy="4258818"/>
                    </a:xfrm>
                    <a:prstGeom prst="rect"/>
                  </pic:spPr>
                </pic:pic>
              </a:graphicData>
            </a:graphic>
          </wp:inline>
        </w:drawing>
      </w:r>
    </w:p>
    <w:tbl>
      <w:tblPr>
        <w:tblW w:type="dxa" w:w="9360"/>
        <w:jc w:val="center"/>
        <w:tblLayout w:type="fixed"/>
        <w:tblLook w:firstColumn="1" w:firstRow="1" w:lastColumn="0" w:lastRow="0" w:noHBand="0" w:noVBand="1" w:val="04A0"/>
      </w:tblPr>
      <w:tblGrid>
        <w:gridCol w:w="9360"/>
      </w:tblGrid>
      <w:tr>
        <w:tc>
          <w:tcPr>
            <w:tcW w:type="dxa" w:w="9360"/>
            <w:tcMar>
              <w:top w:w="90" w:type="dxa"/>
              <w:start w:w="120" w:type="dxa"/>
              <w:bottom w:w="90" w:type="dxa"/>
              <w:end w:w="120" w:type="dxa"/>
            </w:tcMar>
            <w:shd w:fill="EAF7F4"/>
          </w:tcPr>
          <w:p>
            <w:r>
              <w:rPr>
                <w:rFonts w:ascii="Calibri" w:hAnsi="Calibri"/>
                <w:b/>
                <w:i w:val="0"/>
                <w:color w:val="148C7E"/>
                <w:sz w:val="21"/>
              </w:rPr>
              <w:t xml:space="preserve">REMEMBER  </w:t>
            </w:r>
            <w:r>
              <w:rPr>
                <w:rFonts w:ascii="Calibri" w:hAnsi="Calibri"/>
                <w:b w:val="0"/>
                <w:i w:val="0"/>
                <w:color w:val="243447"/>
                <w:sz w:val="20"/>
              </w:rPr>
              <w:t>OSHA requires eight pictograms in its Hazard Communication Standard. The environmental pictogram is shown because students may see it, but OSHA does not mandate it.</w:t>
            </w:r>
          </w:p>
        </w:tc>
      </w:tr>
    </w:tbl>
    <w:p>
      <w:pPr>
        <w:spacing w:after="0"/>
      </w:pPr>
    </w:p>
    <w:p>
      <w:r>
        <w:br w:type="page"/>
      </w:r>
    </w:p>
    <w:p>
      <w:pPr>
        <w:spacing w:after="60"/>
      </w:pPr>
      <w:r>
        <w:rPr>
          <w:rFonts w:ascii="Calibri" w:hAnsi="Calibri"/>
          <w:b/>
          <w:i w:val="0"/>
          <w:color w:val="0F6D63"/>
          <w:sz w:val="18"/>
        </w:rPr>
        <w:t>STUDENT PAGE 4</w:t>
      </w:r>
    </w:p>
    <w:p>
      <w:pPr>
        <w:pStyle w:val="Title"/>
        <w:spacing w:after="80"/>
      </w:pPr>
      <w:r>
        <w:rPr>
          <w:rFonts w:ascii="Calibri" w:hAnsi="Calibri"/>
          <w:b/>
          <w:i w:val="0"/>
          <w:color w:val="0B1F3A"/>
          <w:sz w:val="56"/>
        </w:rPr>
        <w:t>Read a Chemical Label and SDS</w:t>
      </w:r>
    </w:p>
    <w:p>
      <w:pPr>
        <w:spacing w:after="200"/>
      </w:pPr>
      <w:r>
        <w:rPr>
          <w:rFonts w:ascii="Calibri" w:hAnsi="Calibri"/>
          <w:b w:val="0"/>
          <w:i/>
          <w:color w:val="607080"/>
          <w:sz w:val="24"/>
        </w:rPr>
        <w:t>Use the fictional acetone label below, then identify where the SDS supplies more detail.</w:t>
      </w:r>
    </w:p>
    <w:p>
      <w:pPr>
        <w:spacing w:after="120"/>
        <w:jc w:val="center"/>
      </w:pPr>
      <w:r>
        <w:drawing>
          <wp:inline xmlns:a="http://schemas.openxmlformats.org/drawingml/2006/main" xmlns:pic="http://schemas.openxmlformats.org/drawingml/2006/picture">
            <wp:extent cx="6309360" cy="3233547"/>
            <wp:docPr id="4" name="Picture 4"/>
            <wp:cNvGraphicFramePr>
              <a:graphicFrameLocks noChangeAspect="1"/>
            </wp:cNvGraphicFramePr>
            <a:graphic>
              <a:graphicData uri="http://schemas.openxmlformats.org/drawingml/2006/picture">
                <pic:pic>
                  <pic:nvPicPr>
                    <pic:cNvPr id="0" name="sample-label.png"/>
                    <pic:cNvPicPr/>
                  </pic:nvPicPr>
                  <pic:blipFill>
                    <a:blip r:embed="rId16"/>
                    <a:stretch>
                      <a:fillRect/>
                    </a:stretch>
                  </pic:blipFill>
                  <pic:spPr>
                    <a:xfrm>
                      <a:off x="0" y="0"/>
                      <a:ext cx="6309360" cy="3233547"/>
                    </a:xfrm>
                    <a:prstGeom prst="rect"/>
                  </pic:spPr>
                </pic:pic>
              </a:graphicData>
            </a:graphic>
          </wp:inline>
        </w:drawing>
      </w:r>
    </w:p>
    <w:p>
      <w:pPr>
        <w:spacing w:after="40"/>
      </w:pPr>
      <w:r>
        <w:rPr>
          <w:rFonts w:ascii="Calibri" w:hAnsi="Calibri"/>
          <w:b/>
          <w:i w:val="0"/>
          <w:color w:val="243447"/>
          <w:sz w:val="19"/>
        </w:rPr>
        <w:t>1. Which pictograms appear, and what hazards do they communicate?</w:t>
      </w:r>
    </w:p>
    <w:p>
      <w:pPr>
        <w:spacing w:after="100"/>
      </w:pPr>
      <w:r>
        <w:rPr>
          <w:rFonts w:ascii="Calibri" w:hAnsi="Calibri"/>
          <w:b w:val="0"/>
          <w:i w:val="0"/>
          <w:color w:val="B8C6D1"/>
          <w:sz w:val="18"/>
        </w:rPr>
        <w:t>________________________________________________________________________________</w:t>
      </w:r>
    </w:p>
    <w:p>
      <w:pPr>
        <w:spacing w:after="40"/>
      </w:pPr>
      <w:r>
        <w:rPr>
          <w:rFonts w:ascii="Calibri" w:hAnsi="Calibri"/>
          <w:b/>
          <w:i w:val="0"/>
          <w:color w:val="243447"/>
          <w:sz w:val="19"/>
        </w:rPr>
        <w:t>2. List two precautions stated on the label.</w:t>
      </w:r>
    </w:p>
    <w:p>
      <w:pPr>
        <w:spacing w:after="100"/>
      </w:pPr>
      <w:r>
        <w:rPr>
          <w:rFonts w:ascii="Calibri" w:hAnsi="Calibri"/>
          <w:b w:val="0"/>
          <w:i w:val="0"/>
          <w:color w:val="B8C6D1"/>
          <w:sz w:val="18"/>
        </w:rPr>
        <w:t>________________________________________________________________________________</w:t>
      </w:r>
    </w:p>
    <w:p>
      <w:pPr>
        <w:spacing w:after="40"/>
      </w:pPr>
      <w:r>
        <w:rPr>
          <w:rFonts w:ascii="Calibri" w:hAnsi="Calibri"/>
          <w:b/>
          <w:i w:val="0"/>
          <w:color w:val="243447"/>
          <w:sz w:val="19"/>
        </w:rPr>
        <w:t>3. Which SDS section would you check for first-aid measures?</w:t>
      </w:r>
    </w:p>
    <w:p>
      <w:pPr>
        <w:spacing w:after="100"/>
      </w:pPr>
      <w:r>
        <w:rPr>
          <w:rFonts w:ascii="Calibri" w:hAnsi="Calibri"/>
          <w:b w:val="0"/>
          <w:i w:val="0"/>
          <w:color w:val="B8C6D1"/>
          <w:sz w:val="18"/>
        </w:rPr>
        <w:t>________________________________________________________________________________</w:t>
      </w:r>
    </w:p>
    <w:p>
      <w:pPr>
        <w:spacing w:after="40"/>
      </w:pPr>
      <w:r>
        <w:rPr>
          <w:rFonts w:ascii="Calibri" w:hAnsi="Calibri"/>
          <w:b/>
          <w:i w:val="0"/>
          <w:color w:val="243447"/>
          <w:sz w:val="19"/>
        </w:rPr>
        <w:t>4. Which SDS section describes exposure controls and personal protection?</w:t>
      </w:r>
    </w:p>
    <w:p>
      <w:pPr>
        <w:spacing w:after="100"/>
      </w:pPr>
      <w:r>
        <w:rPr>
          <w:rFonts w:ascii="Calibri" w:hAnsi="Calibri"/>
          <w:b w:val="0"/>
          <w:i w:val="0"/>
          <w:color w:val="B8C6D1"/>
          <w:sz w:val="18"/>
        </w:rPr>
        <w:t>________________________________________________________________________________</w:t>
      </w:r>
    </w:p>
    <w:p>
      <w:pPr>
        <w:spacing w:after="40"/>
      </w:pPr>
      <w:r>
        <w:rPr>
          <w:rFonts w:ascii="Calibri" w:hAnsi="Calibri"/>
          <w:b/>
          <w:i w:val="0"/>
          <w:color w:val="243447"/>
          <w:sz w:val="19"/>
        </w:rPr>
        <w:t>5. Why is a pictogram alone not enough information for safe use?</w:t>
      </w:r>
    </w:p>
    <w:p>
      <w:pPr>
        <w:spacing w:after="100"/>
      </w:pPr>
      <w:r>
        <w:rPr>
          <w:rFonts w:ascii="Calibri" w:hAnsi="Calibri"/>
          <w:b w:val="0"/>
          <w:i w:val="0"/>
          <w:color w:val="B8C6D1"/>
          <w:sz w:val="18"/>
        </w:rPr>
        <w:t>________________________________________________________________________________</w:t>
      </w:r>
    </w:p>
    <w:tbl>
      <w:tblPr>
        <w:tblW w:type="dxa" w:w="9360"/>
        <w:jc w:val="center"/>
        <w:tblLayout w:type="fixed"/>
        <w:tblLook w:firstColumn="1" w:firstRow="1" w:lastColumn="0" w:lastRow="0" w:noHBand="0" w:noVBand="1" w:val="04A0"/>
      </w:tblPr>
      <w:tblGrid>
        <w:gridCol w:w="9360"/>
      </w:tblGrid>
      <w:tr>
        <w:tc>
          <w:tcPr>
            <w:tcW w:type="dxa" w:w="9360"/>
            <w:tcMar>
              <w:top w:w="90" w:type="dxa"/>
              <w:start w:w="120" w:type="dxa"/>
              <w:bottom w:w="90" w:type="dxa"/>
              <w:end w:w="120" w:type="dxa"/>
            </w:tcMar>
            <w:shd w:fill="EAF7F4"/>
          </w:tcPr>
          <w:p>
            <w:r>
              <w:rPr>
                <w:rFonts w:ascii="Calibri" w:hAnsi="Calibri"/>
                <w:b/>
                <w:i w:val="0"/>
                <w:color w:val="148C7E"/>
                <w:sz w:val="21"/>
              </w:rPr>
              <w:t xml:space="preserve">SDS QUICK MAP  </w:t>
            </w:r>
            <w:r>
              <w:rPr>
                <w:rFonts w:ascii="Calibri" w:hAnsi="Calibri"/>
                <w:b w:val="0"/>
                <w:i w:val="0"/>
                <w:color w:val="243447"/>
                <w:sz w:val="20"/>
              </w:rPr>
              <w:t>1 Identification | 2 Hazard(s) | 4 First aid | 7 Handling/storage | 8 Exposure controls/PPE | 10 Stability/reactivity | 13 Disposal</w:t>
            </w:r>
          </w:p>
        </w:tc>
      </w:tr>
    </w:tbl>
    <w:p>
      <w:pPr>
        <w:spacing w:after="0"/>
      </w:pPr>
    </w:p>
    <w:p>
      <w:r>
        <w:br w:type="page"/>
      </w:r>
    </w:p>
    <w:p>
      <w:pPr>
        <w:spacing w:after="60"/>
      </w:pPr>
      <w:r>
        <w:rPr>
          <w:rFonts w:ascii="Calibri" w:hAnsi="Calibri"/>
          <w:b/>
          <w:i w:val="0"/>
          <w:color w:val="0F6D63"/>
          <w:sz w:val="18"/>
        </w:rPr>
        <w:t>STUDENT PAGE 5</w:t>
      </w:r>
    </w:p>
    <w:p>
      <w:pPr>
        <w:pStyle w:val="Title"/>
        <w:spacing w:after="80"/>
      </w:pPr>
      <w:r>
        <w:rPr>
          <w:rFonts w:ascii="Calibri" w:hAnsi="Calibri"/>
          <w:b/>
          <w:i w:val="0"/>
          <w:color w:val="0B1F3A"/>
          <w:sz w:val="56"/>
        </w:rPr>
        <w:t>Equipment Reference</w:t>
      </w:r>
    </w:p>
    <w:p>
      <w:pPr>
        <w:spacing w:after="200"/>
      </w:pPr>
      <w:r>
        <w:rPr>
          <w:rFonts w:ascii="Calibri" w:hAnsi="Calibri"/>
          <w:b w:val="0"/>
          <w:i/>
          <w:color w:val="607080"/>
          <w:sz w:val="24"/>
        </w:rPr>
        <w:t>Study the name and function. Circle tools available in your classroom.</w:t>
      </w:r>
    </w:p>
    <w:p>
      <w:pPr>
        <w:spacing w:after="120"/>
        <w:jc w:val="center"/>
      </w:pPr>
      <w:r>
        <w:drawing>
          <wp:inline xmlns:a="http://schemas.openxmlformats.org/drawingml/2006/main" xmlns:pic="http://schemas.openxmlformats.org/drawingml/2006/picture">
            <wp:extent cx="6309360" cy="4140518"/>
            <wp:docPr id="5" name="Picture 5"/>
            <wp:cNvGraphicFramePr>
              <a:graphicFrameLocks noChangeAspect="1"/>
            </wp:cNvGraphicFramePr>
            <a:graphic>
              <a:graphicData uri="http://schemas.openxmlformats.org/drawingml/2006/picture">
                <pic:pic>
                  <pic:nvPicPr>
                    <pic:cNvPr id="0" name="equipment-reference-a.png"/>
                    <pic:cNvPicPr/>
                  </pic:nvPicPr>
                  <pic:blipFill>
                    <a:blip r:embed="rId17"/>
                    <a:stretch>
                      <a:fillRect/>
                    </a:stretch>
                  </pic:blipFill>
                  <pic:spPr>
                    <a:xfrm>
                      <a:off x="0" y="0"/>
                      <a:ext cx="6309360" cy="4140518"/>
                    </a:xfrm>
                    <a:prstGeom prst="rect"/>
                  </pic:spPr>
                </pic:pic>
              </a:graphicData>
            </a:graphic>
          </wp:inline>
        </w:drawing>
      </w:r>
    </w:p>
    <w:p>
      <w:r>
        <w:br w:type="page"/>
      </w:r>
    </w:p>
    <w:p>
      <w:pPr>
        <w:spacing w:after="60"/>
      </w:pPr>
      <w:r>
        <w:rPr>
          <w:rFonts w:ascii="Calibri" w:hAnsi="Calibri"/>
          <w:b/>
          <w:i w:val="0"/>
          <w:color w:val="0F6D63"/>
          <w:sz w:val="18"/>
        </w:rPr>
        <w:t>STUDENT PAGE 6</w:t>
      </w:r>
    </w:p>
    <w:p>
      <w:pPr>
        <w:pStyle w:val="Title"/>
        <w:spacing w:after="80"/>
      </w:pPr>
      <w:r>
        <w:rPr>
          <w:rFonts w:ascii="Calibri" w:hAnsi="Calibri"/>
          <w:b/>
          <w:i w:val="0"/>
          <w:color w:val="0B1F3A"/>
          <w:sz w:val="56"/>
        </w:rPr>
        <w:t>Equipment Reference</w:t>
      </w:r>
    </w:p>
    <w:p>
      <w:pPr>
        <w:spacing w:after="200"/>
      </w:pPr>
      <w:r>
        <w:rPr>
          <w:rFonts w:ascii="Calibri" w:hAnsi="Calibri"/>
          <w:b w:val="0"/>
          <w:i/>
          <w:color w:val="607080"/>
          <w:sz w:val="24"/>
        </w:rPr>
        <w:t>Study the name and function. Circle tools available in your classroom.</w:t>
      </w:r>
    </w:p>
    <w:p>
      <w:pPr>
        <w:spacing w:after="120"/>
        <w:jc w:val="center"/>
      </w:pPr>
      <w:r>
        <w:drawing>
          <wp:inline xmlns:a="http://schemas.openxmlformats.org/drawingml/2006/main" xmlns:pic="http://schemas.openxmlformats.org/drawingml/2006/picture">
            <wp:extent cx="6309360" cy="4140518"/>
            <wp:docPr id="6" name="Picture 6"/>
            <wp:cNvGraphicFramePr>
              <a:graphicFrameLocks noChangeAspect="1"/>
            </wp:cNvGraphicFramePr>
            <a:graphic>
              <a:graphicData uri="http://schemas.openxmlformats.org/drawingml/2006/picture">
                <pic:pic>
                  <pic:nvPicPr>
                    <pic:cNvPr id="0" name="equipment-reference-b.png"/>
                    <pic:cNvPicPr/>
                  </pic:nvPicPr>
                  <pic:blipFill>
                    <a:blip r:embed="rId18"/>
                    <a:stretch>
                      <a:fillRect/>
                    </a:stretch>
                  </pic:blipFill>
                  <pic:spPr>
                    <a:xfrm>
                      <a:off x="0" y="0"/>
                      <a:ext cx="6309360" cy="4140518"/>
                    </a:xfrm>
                    <a:prstGeom prst="rect"/>
                  </pic:spPr>
                </pic:pic>
              </a:graphicData>
            </a:graphic>
          </wp:inline>
        </w:drawing>
      </w:r>
    </w:p>
    <w:p>
      <w:r>
        <w:br w:type="page"/>
      </w:r>
    </w:p>
    <w:p>
      <w:pPr>
        <w:spacing w:after="60"/>
      </w:pPr>
      <w:r>
        <w:rPr>
          <w:rFonts w:ascii="Calibri" w:hAnsi="Calibri"/>
          <w:b/>
          <w:i w:val="0"/>
          <w:color w:val="0F6D63"/>
          <w:sz w:val="18"/>
        </w:rPr>
        <w:t>STUDENT PAGE 7</w:t>
      </w:r>
    </w:p>
    <w:p>
      <w:pPr>
        <w:pStyle w:val="Title"/>
        <w:spacing w:after="80"/>
      </w:pPr>
      <w:r>
        <w:rPr>
          <w:rFonts w:ascii="Calibri" w:hAnsi="Calibri"/>
          <w:b/>
          <w:i w:val="0"/>
          <w:color w:val="0B1F3A"/>
          <w:sz w:val="56"/>
        </w:rPr>
        <w:t>Equipment Identification Challenge</w:t>
      </w:r>
    </w:p>
    <w:p>
      <w:pPr>
        <w:spacing w:after="200"/>
      </w:pPr>
      <w:r>
        <w:rPr>
          <w:rFonts w:ascii="Calibri" w:hAnsi="Calibri"/>
          <w:b w:val="0"/>
          <w:i/>
          <w:color w:val="607080"/>
          <w:sz w:val="24"/>
        </w:rPr>
        <w:t>Write the correct name for each numbered tool.</w:t>
      </w:r>
    </w:p>
    <w:p>
      <w:pPr>
        <w:spacing w:after="120"/>
        <w:jc w:val="center"/>
      </w:pPr>
      <w:r>
        <w:drawing>
          <wp:inline xmlns:a="http://schemas.openxmlformats.org/drawingml/2006/main" xmlns:pic="http://schemas.openxmlformats.org/drawingml/2006/picture">
            <wp:extent cx="6309360" cy="4140518"/>
            <wp:docPr id="7" name="Picture 7"/>
            <wp:cNvGraphicFramePr>
              <a:graphicFrameLocks noChangeAspect="1"/>
            </wp:cNvGraphicFramePr>
            <a:graphic>
              <a:graphicData uri="http://schemas.openxmlformats.org/drawingml/2006/picture">
                <pic:pic>
                  <pic:nvPicPr>
                    <pic:cNvPr id="0" name="equipment-challenge.png"/>
                    <pic:cNvPicPr/>
                  </pic:nvPicPr>
                  <pic:blipFill>
                    <a:blip r:embed="rId19"/>
                    <a:stretch>
                      <a:fillRect/>
                    </a:stretch>
                  </pic:blipFill>
                  <pic:spPr>
                    <a:xfrm>
                      <a:off x="0" y="0"/>
                      <a:ext cx="6309360" cy="4140518"/>
                    </a:xfrm>
                    <a:prstGeom prst="rect"/>
                  </pic:spPr>
                </pic:pic>
              </a:graphicData>
            </a:graphic>
          </wp:inline>
        </w:drawing>
      </w:r>
    </w:p>
    <w:tbl>
      <w:tblPr>
        <w:tblW w:type="dxa" w:w="9360"/>
        <w:jc w:val="center"/>
        <w:tblLayout w:type="fixed"/>
        <w:tblLook w:firstColumn="1" w:firstRow="1" w:lastColumn="0" w:lastRow="0" w:noHBand="0" w:noVBand="1" w:val="04A0"/>
      </w:tblPr>
      <w:tblGrid>
        <w:gridCol w:w="4680"/>
        <w:gridCol w:w="4680"/>
      </w:tblGrid>
      <w:tr>
        <w:tc>
          <w:tcPr>
            <w:tcW w:type="dxa" w:w="4680"/>
            <w:tcMar>
              <w:top w:w="90" w:type="dxa"/>
              <w:start w:w="120" w:type="dxa"/>
              <w:bottom w:w="90" w:type="dxa"/>
              <w:end w:w="120" w:type="dxa"/>
            </w:tcMar>
            <w:shd w:fill="0B1F3A"/>
            <w:vAlign w:val="center"/>
          </w:tcPr>
          <w:p>
            <w:pPr>
              <w:jc w:val="center"/>
            </w:pPr>
            <w:r>
              <w:rPr>
                <w:rFonts w:ascii="Calibri" w:hAnsi="Calibri"/>
                <w:b/>
                <w:i w:val="0"/>
                <w:color w:val="FFFFFF"/>
                <w:sz w:val="18"/>
              </w:rPr>
              <w:t>Odd-numbered tools</w:t>
            </w:r>
          </w:p>
        </w:tc>
        <w:tc>
          <w:tcPr>
            <w:tcW w:type="dxa" w:w="4680"/>
            <w:tcMar>
              <w:top w:w="90" w:type="dxa"/>
              <w:start w:w="120" w:type="dxa"/>
              <w:bottom w:w="90" w:type="dxa"/>
              <w:end w:w="120" w:type="dxa"/>
            </w:tcMar>
            <w:shd w:fill="0B1F3A"/>
            <w:vAlign w:val="center"/>
          </w:tcPr>
          <w:p>
            <w:pPr>
              <w:jc w:val="center"/>
            </w:pPr>
            <w:r>
              <w:rPr>
                <w:rFonts w:ascii="Calibri" w:hAnsi="Calibri"/>
                <w:b/>
                <w:i w:val="0"/>
                <w:color w:val="FFFFFF"/>
                <w:sz w:val="18"/>
              </w:rPr>
              <w:t>Even-numbered tools</w:t>
            </w:r>
          </w:p>
        </w:tc>
      </w:tr>
      <w:tr>
        <w:tc>
          <w:tcPr>
            <w:tcW w:type="dxa" w:w="4680"/>
            <w:vAlign w:val="center"/>
            <w:tcMar>
              <w:top w:w="90" w:type="dxa"/>
              <w:start w:w="120" w:type="dxa"/>
              <w:bottom w:w="90" w:type="dxa"/>
              <w:end w:w="120" w:type="dxa"/>
            </w:tcMar>
          </w:tcPr>
          <w:p>
            <w:r>
              <w:rPr>
                <w:rFonts w:ascii="Calibri" w:hAnsi="Calibri"/>
                <w:b w:val="0"/>
                <w:i w:val="0"/>
                <w:color w:val="243447"/>
                <w:sz w:val="20"/>
              </w:rPr>
              <w:t>1. __________________</w:t>
            </w:r>
          </w:p>
        </w:tc>
        <w:tc>
          <w:tcPr>
            <w:tcW w:type="dxa" w:w="4680"/>
            <w:vAlign w:val="center"/>
            <w:tcMar>
              <w:top w:w="90" w:type="dxa"/>
              <w:start w:w="120" w:type="dxa"/>
              <w:bottom w:w="90" w:type="dxa"/>
              <w:end w:w="120" w:type="dxa"/>
            </w:tcMar>
          </w:tcPr>
          <w:p>
            <w:r>
              <w:rPr>
                <w:rFonts w:ascii="Calibri" w:hAnsi="Calibri"/>
                <w:b w:val="0"/>
                <w:i w:val="0"/>
                <w:color w:val="243447"/>
                <w:sz w:val="20"/>
              </w:rPr>
              <w:t>2. __________________</w:t>
            </w:r>
          </w:p>
        </w:tc>
      </w:tr>
      <w:tr>
        <w:tc>
          <w:tcPr>
            <w:tcW w:type="dxa" w:w="4680"/>
            <w:vAlign w:val="center"/>
            <w:shd w:fill="F5F8FA"/>
            <w:tcMar>
              <w:top w:w="90" w:type="dxa"/>
              <w:start w:w="120" w:type="dxa"/>
              <w:bottom w:w="90" w:type="dxa"/>
              <w:end w:w="120" w:type="dxa"/>
            </w:tcMar>
          </w:tcPr>
          <w:p>
            <w:r>
              <w:rPr>
                <w:rFonts w:ascii="Calibri" w:hAnsi="Calibri"/>
                <w:b w:val="0"/>
                <w:i w:val="0"/>
                <w:color w:val="243447"/>
                <w:sz w:val="20"/>
              </w:rPr>
              <w:t>3. __________________</w:t>
            </w:r>
          </w:p>
        </w:tc>
        <w:tc>
          <w:tcPr>
            <w:tcW w:type="dxa" w:w="4680"/>
            <w:vAlign w:val="center"/>
            <w:shd w:fill="F5F8FA"/>
            <w:tcMar>
              <w:top w:w="90" w:type="dxa"/>
              <w:start w:w="120" w:type="dxa"/>
              <w:bottom w:w="90" w:type="dxa"/>
              <w:end w:w="120" w:type="dxa"/>
            </w:tcMar>
          </w:tcPr>
          <w:p>
            <w:r>
              <w:rPr>
                <w:rFonts w:ascii="Calibri" w:hAnsi="Calibri"/>
                <w:b w:val="0"/>
                <w:i w:val="0"/>
                <w:color w:val="243447"/>
                <w:sz w:val="20"/>
              </w:rPr>
              <w:t>4. __________________</w:t>
            </w:r>
          </w:p>
        </w:tc>
      </w:tr>
      <w:tr>
        <w:tc>
          <w:tcPr>
            <w:tcW w:type="dxa" w:w="4680"/>
            <w:vAlign w:val="center"/>
            <w:tcMar>
              <w:top w:w="90" w:type="dxa"/>
              <w:start w:w="120" w:type="dxa"/>
              <w:bottom w:w="90" w:type="dxa"/>
              <w:end w:w="120" w:type="dxa"/>
            </w:tcMar>
          </w:tcPr>
          <w:p>
            <w:r>
              <w:rPr>
                <w:rFonts w:ascii="Calibri" w:hAnsi="Calibri"/>
                <w:b w:val="0"/>
                <w:i w:val="0"/>
                <w:color w:val="243447"/>
                <w:sz w:val="20"/>
              </w:rPr>
              <w:t>5. __________________</w:t>
            </w:r>
          </w:p>
        </w:tc>
        <w:tc>
          <w:tcPr>
            <w:tcW w:type="dxa" w:w="4680"/>
            <w:vAlign w:val="center"/>
            <w:tcMar>
              <w:top w:w="90" w:type="dxa"/>
              <w:start w:w="120" w:type="dxa"/>
              <w:bottom w:w="90" w:type="dxa"/>
              <w:end w:w="120" w:type="dxa"/>
            </w:tcMar>
          </w:tcPr>
          <w:p>
            <w:r>
              <w:rPr>
                <w:rFonts w:ascii="Calibri" w:hAnsi="Calibri"/>
                <w:b w:val="0"/>
                <w:i w:val="0"/>
                <w:color w:val="243447"/>
                <w:sz w:val="20"/>
              </w:rPr>
              <w:t>6. __________________</w:t>
            </w:r>
          </w:p>
        </w:tc>
      </w:tr>
      <w:tr>
        <w:tc>
          <w:tcPr>
            <w:tcW w:type="dxa" w:w="4680"/>
            <w:vAlign w:val="center"/>
            <w:shd w:fill="F5F8FA"/>
            <w:tcMar>
              <w:top w:w="90" w:type="dxa"/>
              <w:start w:w="120" w:type="dxa"/>
              <w:bottom w:w="90" w:type="dxa"/>
              <w:end w:w="120" w:type="dxa"/>
            </w:tcMar>
          </w:tcPr>
          <w:p>
            <w:r>
              <w:rPr>
                <w:rFonts w:ascii="Calibri" w:hAnsi="Calibri"/>
                <w:b w:val="0"/>
                <w:i w:val="0"/>
                <w:color w:val="243447"/>
                <w:sz w:val="20"/>
              </w:rPr>
              <w:t>7. __________________</w:t>
            </w:r>
          </w:p>
        </w:tc>
        <w:tc>
          <w:tcPr>
            <w:tcW w:type="dxa" w:w="4680"/>
            <w:vAlign w:val="center"/>
            <w:shd w:fill="F5F8FA"/>
            <w:tcMar>
              <w:top w:w="90" w:type="dxa"/>
              <w:start w:w="120" w:type="dxa"/>
              <w:bottom w:w="90" w:type="dxa"/>
              <w:end w:w="120" w:type="dxa"/>
            </w:tcMar>
          </w:tcPr>
          <w:p>
            <w:r>
              <w:rPr>
                <w:rFonts w:ascii="Calibri" w:hAnsi="Calibri"/>
                <w:b w:val="0"/>
                <w:i w:val="0"/>
                <w:color w:val="243447"/>
                <w:sz w:val="20"/>
              </w:rPr>
              <w:t>8. __________________</w:t>
            </w:r>
          </w:p>
        </w:tc>
      </w:tr>
      <w:tr>
        <w:tc>
          <w:tcPr>
            <w:tcW w:type="dxa" w:w="4680"/>
            <w:vAlign w:val="center"/>
            <w:tcMar>
              <w:top w:w="90" w:type="dxa"/>
              <w:start w:w="120" w:type="dxa"/>
              <w:bottom w:w="90" w:type="dxa"/>
              <w:end w:w="120" w:type="dxa"/>
            </w:tcMar>
          </w:tcPr>
          <w:p>
            <w:r>
              <w:rPr>
                <w:rFonts w:ascii="Calibri" w:hAnsi="Calibri"/>
                <w:b w:val="0"/>
                <w:i w:val="0"/>
                <w:color w:val="243447"/>
                <w:sz w:val="20"/>
              </w:rPr>
              <w:t>9. __________________</w:t>
            </w:r>
          </w:p>
        </w:tc>
        <w:tc>
          <w:tcPr>
            <w:tcW w:type="dxa" w:w="4680"/>
            <w:vAlign w:val="center"/>
            <w:tcMar>
              <w:top w:w="90" w:type="dxa"/>
              <w:start w:w="120" w:type="dxa"/>
              <w:bottom w:w="90" w:type="dxa"/>
              <w:end w:w="120" w:type="dxa"/>
            </w:tcMar>
          </w:tcPr>
          <w:p>
            <w:r>
              <w:rPr>
                <w:rFonts w:ascii="Calibri" w:hAnsi="Calibri"/>
                <w:b w:val="0"/>
                <w:i w:val="0"/>
                <w:color w:val="243447"/>
                <w:sz w:val="20"/>
              </w:rPr>
              <w:t>10. __________________</w:t>
            </w:r>
          </w:p>
        </w:tc>
      </w:tr>
      <w:tr>
        <w:tc>
          <w:tcPr>
            <w:tcW w:type="dxa" w:w="4680"/>
            <w:vAlign w:val="center"/>
            <w:shd w:fill="F5F8FA"/>
            <w:tcMar>
              <w:top w:w="90" w:type="dxa"/>
              <w:start w:w="120" w:type="dxa"/>
              <w:bottom w:w="90" w:type="dxa"/>
              <w:end w:w="120" w:type="dxa"/>
            </w:tcMar>
          </w:tcPr>
          <w:p>
            <w:r>
              <w:rPr>
                <w:rFonts w:ascii="Calibri" w:hAnsi="Calibri"/>
                <w:b w:val="0"/>
                <w:i w:val="0"/>
                <w:color w:val="243447"/>
                <w:sz w:val="20"/>
              </w:rPr>
              <w:t>11. __________________</w:t>
            </w:r>
          </w:p>
        </w:tc>
        <w:tc>
          <w:tcPr>
            <w:tcW w:type="dxa" w:w="4680"/>
            <w:vAlign w:val="center"/>
            <w:shd w:fill="F5F8FA"/>
            <w:tcMar>
              <w:top w:w="90" w:type="dxa"/>
              <w:start w:w="120" w:type="dxa"/>
              <w:bottom w:w="90" w:type="dxa"/>
              <w:end w:w="120" w:type="dxa"/>
            </w:tcMar>
          </w:tcPr>
          <w:p>
            <w:r>
              <w:rPr>
                <w:rFonts w:ascii="Calibri" w:hAnsi="Calibri"/>
                <w:b w:val="0"/>
                <w:i w:val="0"/>
                <w:color w:val="243447"/>
                <w:sz w:val="20"/>
              </w:rPr>
              <w:t>12. __________________</w:t>
            </w:r>
          </w:p>
        </w:tc>
      </w:tr>
    </w:tbl>
    <w:p>
      <w:r>
        <w:br w:type="page"/>
      </w:r>
    </w:p>
    <w:p>
      <w:pPr>
        <w:spacing w:after="60"/>
      </w:pPr>
      <w:r>
        <w:rPr>
          <w:rFonts w:ascii="Calibri" w:hAnsi="Calibri"/>
          <w:b/>
          <w:i w:val="0"/>
          <w:color w:val="0F6D63"/>
          <w:sz w:val="18"/>
        </w:rPr>
        <w:t>STUDENT PAGE 8</w:t>
      </w:r>
    </w:p>
    <w:p>
      <w:pPr>
        <w:pStyle w:val="Title"/>
        <w:spacing w:after="80"/>
      </w:pPr>
      <w:r>
        <w:rPr>
          <w:rFonts w:ascii="Calibri" w:hAnsi="Calibri"/>
          <w:b/>
          <w:i w:val="0"/>
          <w:color w:val="0B1F3A"/>
          <w:sz w:val="56"/>
        </w:rPr>
        <w:t>Choose the Right Tool</w:t>
      </w:r>
    </w:p>
    <w:p>
      <w:pPr>
        <w:spacing w:after="200"/>
      </w:pPr>
      <w:r>
        <w:rPr>
          <w:rFonts w:ascii="Calibri" w:hAnsi="Calibri"/>
          <w:b w:val="0"/>
          <w:i/>
          <w:color w:val="607080"/>
          <w:sz w:val="24"/>
        </w:rPr>
        <w:t>Name the best tool and justify why it fits the task.</w:t>
      </w:r>
    </w:p>
    <w:tbl>
      <w:tblPr>
        <w:tblW w:type="dxa" w:w="9360"/>
        <w:jc w:val="center"/>
        <w:tblLayout w:type="fixed"/>
        <w:tblLook w:firstColumn="1" w:firstRow="1" w:lastColumn="0" w:lastRow="0" w:noHBand="0" w:noVBand="1" w:val="04A0"/>
      </w:tblPr>
      <w:tblGrid>
        <w:gridCol w:w="4000"/>
        <w:gridCol w:w="2200"/>
        <w:gridCol w:w="3160"/>
      </w:tblGrid>
      <w:tr>
        <w:tc>
          <w:tcPr>
            <w:tcW w:type="dxa" w:w="4000"/>
            <w:tcMar>
              <w:top w:w="90" w:type="dxa"/>
              <w:start w:w="120" w:type="dxa"/>
              <w:bottom w:w="90" w:type="dxa"/>
              <w:end w:w="120" w:type="dxa"/>
            </w:tcMar>
            <w:shd w:fill="0B1F3A"/>
            <w:vAlign w:val="center"/>
          </w:tcPr>
          <w:p>
            <w:pPr>
              <w:jc w:val="center"/>
            </w:pPr>
            <w:r>
              <w:rPr>
                <w:rFonts w:ascii="Calibri" w:hAnsi="Calibri"/>
                <w:b/>
                <w:i w:val="0"/>
                <w:color w:val="FFFFFF"/>
                <w:sz w:val="18"/>
              </w:rPr>
              <w:t>Task</w:t>
            </w:r>
          </w:p>
        </w:tc>
        <w:tc>
          <w:tcPr>
            <w:tcW w:type="dxa" w:w="2200"/>
            <w:tcMar>
              <w:top w:w="90" w:type="dxa"/>
              <w:start w:w="120" w:type="dxa"/>
              <w:bottom w:w="90" w:type="dxa"/>
              <w:end w:w="120" w:type="dxa"/>
            </w:tcMar>
            <w:shd w:fill="0B1F3A"/>
            <w:vAlign w:val="center"/>
          </w:tcPr>
          <w:p>
            <w:pPr>
              <w:jc w:val="center"/>
            </w:pPr>
            <w:r>
              <w:rPr>
                <w:rFonts w:ascii="Calibri" w:hAnsi="Calibri"/>
                <w:b/>
                <w:i w:val="0"/>
                <w:color w:val="FFFFFF"/>
                <w:sz w:val="18"/>
              </w:rPr>
              <w:t>Best tool</w:t>
            </w:r>
          </w:p>
        </w:tc>
        <w:tc>
          <w:tcPr>
            <w:tcW w:type="dxa" w:w="3160"/>
            <w:tcMar>
              <w:top w:w="90" w:type="dxa"/>
              <w:start w:w="120" w:type="dxa"/>
              <w:bottom w:w="90" w:type="dxa"/>
              <w:end w:w="120" w:type="dxa"/>
            </w:tcMar>
            <w:shd w:fill="0B1F3A"/>
            <w:vAlign w:val="center"/>
          </w:tcPr>
          <w:p>
            <w:pPr>
              <w:jc w:val="center"/>
            </w:pPr>
            <w:r>
              <w:rPr>
                <w:rFonts w:ascii="Calibri" w:hAnsi="Calibri"/>
                <w:b/>
                <w:i w:val="0"/>
                <w:color w:val="FFFFFF"/>
                <w:sz w:val="18"/>
              </w:rPr>
              <w:t>Reason</w:t>
            </w:r>
          </w:p>
        </w:tc>
      </w:tr>
      <w:tr>
        <w:tc>
          <w:tcPr>
            <w:tcW w:type="dxa" w:w="4000"/>
            <w:vAlign w:val="center"/>
            <w:tcMar>
              <w:top w:w="90" w:type="dxa"/>
              <w:start w:w="120" w:type="dxa"/>
              <w:bottom w:w="90" w:type="dxa"/>
              <w:end w:w="120" w:type="dxa"/>
            </w:tcMar>
          </w:tcPr>
          <w:p>
            <w:r>
              <w:rPr>
                <w:rFonts w:ascii="Calibri" w:hAnsi="Calibri"/>
                <w:b w:val="0"/>
                <w:i w:val="0"/>
                <w:color w:val="243447"/>
                <w:sz w:val="18"/>
              </w:rPr>
              <w:t>Measure 24.6 mL of water</w:t>
            </w:r>
          </w:p>
        </w:tc>
        <w:tc>
          <w:tcPr>
            <w:tcW w:type="dxa" w:w="2200"/>
            <w:vAlign w:val="center"/>
            <w:tcMar>
              <w:top w:w="90" w:type="dxa"/>
              <w:start w:w="120" w:type="dxa"/>
              <w:bottom w:w="90" w:type="dxa"/>
              <w:end w:w="120" w:type="dxa"/>
            </w:tcMar>
          </w:tcPr>
          <w:p>
            <w:r>
              <w:rPr>
                <w:rFonts w:ascii="Calibri" w:hAnsi="Calibri"/>
                <w:b w:val="0"/>
                <w:i w:val="0"/>
                <w:color w:val="243447"/>
                <w:sz w:val="18"/>
              </w:rPr>
            </w:r>
          </w:p>
        </w:tc>
        <w:tc>
          <w:tcPr>
            <w:tcW w:type="dxa" w:w="3160"/>
            <w:vAlign w:val="center"/>
            <w:tcMar>
              <w:top w:w="90" w:type="dxa"/>
              <w:start w:w="120" w:type="dxa"/>
              <w:bottom w:w="90" w:type="dxa"/>
              <w:end w:w="120" w:type="dxa"/>
            </w:tcMar>
          </w:tcPr>
          <w:p>
            <w:r>
              <w:rPr>
                <w:rFonts w:ascii="Calibri" w:hAnsi="Calibri"/>
                <w:b w:val="0"/>
                <w:i w:val="0"/>
                <w:color w:val="243447"/>
                <w:sz w:val="18"/>
              </w:rPr>
            </w:r>
          </w:p>
        </w:tc>
      </w:tr>
      <w:tr>
        <w:tc>
          <w:tcPr>
            <w:tcW w:type="dxa" w:w="4000"/>
            <w:vAlign w:val="center"/>
            <w:shd w:fill="F5F8FA"/>
            <w:tcMar>
              <w:top w:w="90" w:type="dxa"/>
              <w:start w:w="120" w:type="dxa"/>
              <w:bottom w:w="90" w:type="dxa"/>
              <w:end w:w="120" w:type="dxa"/>
            </w:tcMar>
          </w:tcPr>
          <w:p>
            <w:r>
              <w:rPr>
                <w:rFonts w:ascii="Calibri" w:hAnsi="Calibri"/>
                <w:b w:val="0"/>
                <w:i w:val="0"/>
                <w:color w:val="243447"/>
                <w:sz w:val="18"/>
              </w:rPr>
              <w:t>Determine the mass of a metal sample</w:t>
            </w:r>
          </w:p>
        </w:tc>
        <w:tc>
          <w:tcPr>
            <w:tcW w:type="dxa" w:w="2200"/>
            <w:vAlign w:val="center"/>
            <w:shd w:fill="F5F8FA"/>
            <w:tcMar>
              <w:top w:w="90" w:type="dxa"/>
              <w:start w:w="120" w:type="dxa"/>
              <w:bottom w:w="90" w:type="dxa"/>
              <w:end w:w="120" w:type="dxa"/>
            </w:tcMar>
          </w:tcPr>
          <w:p>
            <w:r>
              <w:rPr>
                <w:rFonts w:ascii="Calibri" w:hAnsi="Calibri"/>
                <w:b w:val="0"/>
                <w:i w:val="0"/>
                <w:color w:val="243447"/>
                <w:sz w:val="18"/>
              </w:rPr>
            </w:r>
          </w:p>
        </w:tc>
        <w:tc>
          <w:tcPr>
            <w:tcW w:type="dxa" w:w="3160"/>
            <w:vAlign w:val="center"/>
            <w:shd w:fill="F5F8FA"/>
            <w:tcMar>
              <w:top w:w="90" w:type="dxa"/>
              <w:start w:w="120" w:type="dxa"/>
              <w:bottom w:w="90" w:type="dxa"/>
              <w:end w:w="120" w:type="dxa"/>
            </w:tcMar>
          </w:tcPr>
          <w:p>
            <w:r>
              <w:rPr>
                <w:rFonts w:ascii="Calibri" w:hAnsi="Calibri"/>
                <w:b w:val="0"/>
                <w:i w:val="0"/>
                <w:color w:val="243447"/>
                <w:sz w:val="18"/>
              </w:rPr>
            </w:r>
          </w:p>
        </w:tc>
      </w:tr>
      <w:tr>
        <w:tc>
          <w:tcPr>
            <w:tcW w:type="dxa" w:w="4000"/>
            <w:vAlign w:val="center"/>
            <w:tcMar>
              <w:top w:w="90" w:type="dxa"/>
              <w:start w:w="120" w:type="dxa"/>
              <w:bottom w:w="90" w:type="dxa"/>
              <w:end w:w="120" w:type="dxa"/>
            </w:tcMar>
          </w:tcPr>
          <w:p>
            <w:r>
              <w:rPr>
                <w:rFonts w:ascii="Calibri" w:hAnsi="Calibri"/>
                <w:b w:val="0"/>
                <w:i w:val="0"/>
                <w:color w:val="243447"/>
                <w:sz w:val="18"/>
              </w:rPr>
              <w:t>Add liquid one drop at a time</w:t>
            </w:r>
          </w:p>
        </w:tc>
        <w:tc>
          <w:tcPr>
            <w:tcW w:type="dxa" w:w="2200"/>
            <w:vAlign w:val="center"/>
            <w:tcMar>
              <w:top w:w="90" w:type="dxa"/>
              <w:start w:w="120" w:type="dxa"/>
              <w:bottom w:w="90" w:type="dxa"/>
              <w:end w:w="120" w:type="dxa"/>
            </w:tcMar>
          </w:tcPr>
          <w:p>
            <w:r>
              <w:rPr>
                <w:rFonts w:ascii="Calibri" w:hAnsi="Calibri"/>
                <w:b w:val="0"/>
                <w:i w:val="0"/>
                <w:color w:val="243447"/>
                <w:sz w:val="18"/>
              </w:rPr>
            </w:r>
          </w:p>
        </w:tc>
        <w:tc>
          <w:tcPr>
            <w:tcW w:type="dxa" w:w="3160"/>
            <w:vAlign w:val="center"/>
            <w:tcMar>
              <w:top w:w="90" w:type="dxa"/>
              <w:start w:w="120" w:type="dxa"/>
              <w:bottom w:w="90" w:type="dxa"/>
              <w:end w:w="120" w:type="dxa"/>
            </w:tcMar>
          </w:tcPr>
          <w:p>
            <w:r>
              <w:rPr>
                <w:rFonts w:ascii="Calibri" w:hAnsi="Calibri"/>
                <w:b w:val="0"/>
                <w:i w:val="0"/>
                <w:color w:val="243447"/>
                <w:sz w:val="18"/>
              </w:rPr>
            </w:r>
          </w:p>
        </w:tc>
      </w:tr>
      <w:tr>
        <w:tc>
          <w:tcPr>
            <w:tcW w:type="dxa" w:w="4000"/>
            <w:vAlign w:val="center"/>
            <w:shd w:fill="F5F8FA"/>
            <w:tcMar>
              <w:top w:w="90" w:type="dxa"/>
              <w:start w:w="120" w:type="dxa"/>
              <w:bottom w:w="90" w:type="dxa"/>
              <w:end w:w="120" w:type="dxa"/>
            </w:tcMar>
          </w:tcPr>
          <w:p>
            <w:r>
              <w:rPr>
                <w:rFonts w:ascii="Calibri" w:hAnsi="Calibri"/>
                <w:b w:val="0"/>
                <w:i w:val="0"/>
                <w:color w:val="243447"/>
                <w:sz w:val="18"/>
              </w:rPr>
              <w:t>Heat a solution without an open flame</w:t>
            </w:r>
          </w:p>
        </w:tc>
        <w:tc>
          <w:tcPr>
            <w:tcW w:type="dxa" w:w="2200"/>
            <w:vAlign w:val="center"/>
            <w:shd w:fill="F5F8FA"/>
            <w:tcMar>
              <w:top w:w="90" w:type="dxa"/>
              <w:start w:w="120" w:type="dxa"/>
              <w:bottom w:w="90" w:type="dxa"/>
              <w:end w:w="120" w:type="dxa"/>
            </w:tcMar>
          </w:tcPr>
          <w:p>
            <w:r>
              <w:rPr>
                <w:rFonts w:ascii="Calibri" w:hAnsi="Calibri"/>
                <w:b w:val="0"/>
                <w:i w:val="0"/>
                <w:color w:val="243447"/>
                <w:sz w:val="18"/>
              </w:rPr>
            </w:r>
          </w:p>
        </w:tc>
        <w:tc>
          <w:tcPr>
            <w:tcW w:type="dxa" w:w="3160"/>
            <w:vAlign w:val="center"/>
            <w:shd w:fill="F5F8FA"/>
            <w:tcMar>
              <w:top w:w="90" w:type="dxa"/>
              <w:start w:w="120" w:type="dxa"/>
              <w:bottom w:w="90" w:type="dxa"/>
              <w:end w:w="120" w:type="dxa"/>
            </w:tcMar>
          </w:tcPr>
          <w:p>
            <w:r>
              <w:rPr>
                <w:rFonts w:ascii="Calibri" w:hAnsi="Calibri"/>
                <w:b w:val="0"/>
                <w:i w:val="0"/>
                <w:color w:val="243447"/>
                <w:sz w:val="18"/>
              </w:rPr>
            </w:r>
          </w:p>
        </w:tc>
      </w:tr>
      <w:tr>
        <w:tc>
          <w:tcPr>
            <w:tcW w:type="dxa" w:w="4000"/>
            <w:vAlign w:val="center"/>
            <w:tcMar>
              <w:top w:w="90" w:type="dxa"/>
              <w:start w:w="120" w:type="dxa"/>
              <w:bottom w:w="90" w:type="dxa"/>
              <w:end w:w="120" w:type="dxa"/>
            </w:tcMar>
          </w:tcPr>
          <w:p>
            <w:r>
              <w:rPr>
                <w:rFonts w:ascii="Calibri" w:hAnsi="Calibri"/>
                <w:b w:val="0"/>
                <w:i w:val="0"/>
                <w:color w:val="243447"/>
                <w:sz w:val="18"/>
              </w:rPr>
              <w:t>Support a buret during titration</w:t>
            </w:r>
          </w:p>
        </w:tc>
        <w:tc>
          <w:tcPr>
            <w:tcW w:type="dxa" w:w="2200"/>
            <w:vAlign w:val="center"/>
            <w:tcMar>
              <w:top w:w="90" w:type="dxa"/>
              <w:start w:w="120" w:type="dxa"/>
              <w:bottom w:w="90" w:type="dxa"/>
              <w:end w:w="120" w:type="dxa"/>
            </w:tcMar>
          </w:tcPr>
          <w:p>
            <w:r>
              <w:rPr>
                <w:rFonts w:ascii="Calibri" w:hAnsi="Calibri"/>
                <w:b w:val="0"/>
                <w:i w:val="0"/>
                <w:color w:val="243447"/>
                <w:sz w:val="18"/>
              </w:rPr>
            </w:r>
          </w:p>
        </w:tc>
        <w:tc>
          <w:tcPr>
            <w:tcW w:type="dxa" w:w="3160"/>
            <w:vAlign w:val="center"/>
            <w:tcMar>
              <w:top w:w="90" w:type="dxa"/>
              <w:start w:w="120" w:type="dxa"/>
              <w:bottom w:w="90" w:type="dxa"/>
              <w:end w:w="120" w:type="dxa"/>
            </w:tcMar>
          </w:tcPr>
          <w:p>
            <w:r>
              <w:rPr>
                <w:rFonts w:ascii="Calibri" w:hAnsi="Calibri"/>
                <w:b w:val="0"/>
                <w:i w:val="0"/>
                <w:color w:val="243447"/>
                <w:sz w:val="18"/>
              </w:rPr>
            </w:r>
          </w:p>
        </w:tc>
      </w:tr>
      <w:tr>
        <w:tc>
          <w:tcPr>
            <w:tcW w:type="dxa" w:w="4000"/>
            <w:vAlign w:val="center"/>
            <w:shd w:fill="F5F8FA"/>
            <w:tcMar>
              <w:top w:w="90" w:type="dxa"/>
              <w:start w:w="120" w:type="dxa"/>
              <w:bottom w:w="90" w:type="dxa"/>
              <w:end w:w="120" w:type="dxa"/>
            </w:tcMar>
          </w:tcPr>
          <w:p>
            <w:r>
              <w:rPr>
                <w:rFonts w:ascii="Calibri" w:hAnsi="Calibri"/>
                <w:b w:val="0"/>
                <w:i w:val="0"/>
                <w:color w:val="243447"/>
                <w:sz w:val="18"/>
              </w:rPr>
              <w:t>Transfer a solid into a narrow-neck flask</w:t>
            </w:r>
          </w:p>
        </w:tc>
        <w:tc>
          <w:tcPr>
            <w:tcW w:type="dxa" w:w="2200"/>
            <w:vAlign w:val="center"/>
            <w:shd w:fill="F5F8FA"/>
            <w:tcMar>
              <w:top w:w="90" w:type="dxa"/>
              <w:start w:w="120" w:type="dxa"/>
              <w:bottom w:w="90" w:type="dxa"/>
              <w:end w:w="120" w:type="dxa"/>
            </w:tcMar>
          </w:tcPr>
          <w:p>
            <w:r>
              <w:rPr>
                <w:rFonts w:ascii="Calibri" w:hAnsi="Calibri"/>
                <w:b w:val="0"/>
                <w:i w:val="0"/>
                <w:color w:val="243447"/>
                <w:sz w:val="18"/>
              </w:rPr>
            </w:r>
          </w:p>
        </w:tc>
        <w:tc>
          <w:tcPr>
            <w:tcW w:type="dxa" w:w="3160"/>
            <w:vAlign w:val="center"/>
            <w:shd w:fill="F5F8FA"/>
            <w:tcMar>
              <w:top w:w="90" w:type="dxa"/>
              <w:start w:w="120" w:type="dxa"/>
              <w:bottom w:w="90" w:type="dxa"/>
              <w:end w:w="120" w:type="dxa"/>
            </w:tcMar>
          </w:tcPr>
          <w:p>
            <w:r>
              <w:rPr>
                <w:rFonts w:ascii="Calibri" w:hAnsi="Calibri"/>
                <w:b w:val="0"/>
                <w:i w:val="0"/>
                <w:color w:val="243447"/>
                <w:sz w:val="18"/>
              </w:rPr>
            </w:r>
          </w:p>
        </w:tc>
      </w:tr>
      <w:tr>
        <w:tc>
          <w:tcPr>
            <w:tcW w:type="dxa" w:w="4000"/>
            <w:vAlign w:val="center"/>
            <w:tcMar>
              <w:top w:w="90" w:type="dxa"/>
              <w:start w:w="120" w:type="dxa"/>
              <w:bottom w:w="90" w:type="dxa"/>
              <w:end w:w="120" w:type="dxa"/>
            </w:tcMar>
          </w:tcPr>
          <w:p>
            <w:r>
              <w:rPr>
                <w:rFonts w:ascii="Calibri" w:hAnsi="Calibri"/>
                <w:b w:val="0"/>
                <w:i w:val="0"/>
                <w:color w:val="243447"/>
                <w:sz w:val="18"/>
              </w:rPr>
              <w:t>Rinse the inside wall of glassware</w:t>
            </w:r>
          </w:p>
        </w:tc>
        <w:tc>
          <w:tcPr>
            <w:tcW w:type="dxa" w:w="2200"/>
            <w:vAlign w:val="center"/>
            <w:tcMar>
              <w:top w:w="90" w:type="dxa"/>
              <w:start w:w="120" w:type="dxa"/>
              <w:bottom w:w="90" w:type="dxa"/>
              <w:end w:w="120" w:type="dxa"/>
            </w:tcMar>
          </w:tcPr>
          <w:p>
            <w:r>
              <w:rPr>
                <w:rFonts w:ascii="Calibri" w:hAnsi="Calibri"/>
                <w:b w:val="0"/>
                <w:i w:val="0"/>
                <w:color w:val="243447"/>
                <w:sz w:val="18"/>
              </w:rPr>
            </w:r>
          </w:p>
        </w:tc>
        <w:tc>
          <w:tcPr>
            <w:tcW w:type="dxa" w:w="3160"/>
            <w:vAlign w:val="center"/>
            <w:tcMar>
              <w:top w:w="90" w:type="dxa"/>
              <w:start w:w="120" w:type="dxa"/>
              <w:bottom w:w="90" w:type="dxa"/>
              <w:end w:w="120" w:type="dxa"/>
            </w:tcMar>
          </w:tcPr>
          <w:p>
            <w:r>
              <w:rPr>
                <w:rFonts w:ascii="Calibri" w:hAnsi="Calibri"/>
                <w:b w:val="0"/>
                <w:i w:val="0"/>
                <w:color w:val="243447"/>
                <w:sz w:val="18"/>
              </w:rPr>
            </w:r>
          </w:p>
        </w:tc>
      </w:tr>
      <w:tr>
        <w:tc>
          <w:tcPr>
            <w:tcW w:type="dxa" w:w="4000"/>
            <w:vAlign w:val="center"/>
            <w:shd w:fill="F5F8FA"/>
            <w:tcMar>
              <w:top w:w="90" w:type="dxa"/>
              <w:start w:w="120" w:type="dxa"/>
              <w:bottom w:w="90" w:type="dxa"/>
              <w:end w:w="120" w:type="dxa"/>
            </w:tcMar>
          </w:tcPr>
          <w:p>
            <w:r>
              <w:rPr>
                <w:rFonts w:ascii="Calibri" w:hAnsi="Calibri"/>
                <w:b w:val="0"/>
                <w:i w:val="0"/>
                <w:color w:val="243447"/>
                <w:sz w:val="18"/>
              </w:rPr>
              <w:t>Handle hot glassware safely</w:t>
            </w:r>
          </w:p>
        </w:tc>
        <w:tc>
          <w:tcPr>
            <w:tcW w:type="dxa" w:w="2200"/>
            <w:vAlign w:val="center"/>
            <w:shd w:fill="F5F8FA"/>
            <w:tcMar>
              <w:top w:w="90" w:type="dxa"/>
              <w:start w:w="120" w:type="dxa"/>
              <w:bottom w:w="90" w:type="dxa"/>
              <w:end w:w="120" w:type="dxa"/>
            </w:tcMar>
          </w:tcPr>
          <w:p>
            <w:r>
              <w:rPr>
                <w:rFonts w:ascii="Calibri" w:hAnsi="Calibri"/>
                <w:b w:val="0"/>
                <w:i w:val="0"/>
                <w:color w:val="243447"/>
                <w:sz w:val="18"/>
              </w:rPr>
            </w:r>
          </w:p>
        </w:tc>
        <w:tc>
          <w:tcPr>
            <w:tcW w:type="dxa" w:w="3160"/>
            <w:vAlign w:val="center"/>
            <w:shd w:fill="F5F8FA"/>
            <w:tcMar>
              <w:top w:w="90" w:type="dxa"/>
              <w:start w:w="120" w:type="dxa"/>
              <w:bottom w:w="90" w:type="dxa"/>
              <w:end w:w="120" w:type="dxa"/>
            </w:tcMar>
          </w:tcPr>
          <w:p>
            <w:r>
              <w:rPr>
                <w:rFonts w:ascii="Calibri" w:hAnsi="Calibri"/>
                <w:b w:val="0"/>
                <w:i w:val="0"/>
                <w:color w:val="243447"/>
                <w:sz w:val="18"/>
              </w:rPr>
            </w:r>
          </w:p>
        </w:tc>
      </w:tr>
    </w:tbl>
    <w:p>
      <w:pPr>
        <w:pStyle w:val="Heading2"/>
      </w:pPr>
      <w:r>
        <w:t>Compare precision</w:t>
      </w:r>
    </w:p>
    <w:p>
      <w:pPr>
        <w:spacing w:after="120"/>
      </w:pPr>
      <w:r>
        <w:rPr>
          <w:rFonts w:ascii="Calibri" w:hAnsi="Calibri"/>
          <w:b/>
          <w:i w:val="0"/>
          <w:color w:val="243447"/>
          <w:sz w:val="20"/>
        </w:rPr>
        <w:t>Rank these from least to most appropriate for measuring 25.0 mL: beaker, graduated cylinder, buret. Explain your ranking.</w:t>
      </w:r>
    </w:p>
    <w:p>
      <w:pPr>
        <w:spacing w:after="100"/>
      </w:pPr>
      <w:r>
        <w:rPr>
          <w:rFonts w:ascii="Calibri" w:hAnsi="Calibri"/>
          <w:b w:val="0"/>
          <w:i w:val="0"/>
          <w:color w:val="B8C6D1"/>
          <w:sz w:val="18"/>
        </w:rPr>
        <w:t>________________________________________________________________________________</w:t>
      </w:r>
    </w:p>
    <w:p>
      <w:pPr>
        <w:spacing w:after="100"/>
      </w:pPr>
      <w:r>
        <w:rPr>
          <w:rFonts w:ascii="Calibri" w:hAnsi="Calibri"/>
          <w:b w:val="0"/>
          <w:i w:val="0"/>
          <w:color w:val="B8C6D1"/>
          <w:sz w:val="18"/>
        </w:rPr>
        <w:t>________________________________________________________________________________</w:t>
      </w:r>
    </w:p>
    <w:p>
      <w:pPr>
        <w:spacing w:after="100"/>
      </w:pPr>
      <w:r>
        <w:rPr>
          <w:rFonts w:ascii="Calibri" w:hAnsi="Calibri"/>
          <w:b w:val="0"/>
          <w:i w:val="0"/>
          <w:color w:val="B8C6D1"/>
          <w:sz w:val="18"/>
        </w:rPr>
        <w:t>________________________________________________________________________________</w:t>
      </w:r>
    </w:p>
    <w:p>
      <w:r>
        <w:br w:type="page"/>
      </w:r>
    </w:p>
    <w:p>
      <w:pPr>
        <w:spacing w:after="60"/>
      </w:pPr>
      <w:r>
        <w:rPr>
          <w:rFonts w:ascii="Calibri" w:hAnsi="Calibri"/>
          <w:b/>
          <w:i w:val="0"/>
          <w:color w:val="0F6D63"/>
          <w:sz w:val="18"/>
        </w:rPr>
        <w:t>STUDENT PAGE 9</w:t>
      </w:r>
    </w:p>
    <w:p>
      <w:pPr>
        <w:pStyle w:val="Title"/>
        <w:spacing w:after="80"/>
      </w:pPr>
      <w:r>
        <w:rPr>
          <w:rFonts w:ascii="Calibri" w:hAnsi="Calibri"/>
          <w:b/>
          <w:i w:val="0"/>
          <w:color w:val="0B1F3A"/>
          <w:sz w:val="56"/>
        </w:rPr>
        <w:t>Measurement Skills</w:t>
      </w:r>
    </w:p>
    <w:p>
      <w:pPr>
        <w:spacing w:after="200"/>
      </w:pPr>
      <w:r>
        <w:rPr>
          <w:rFonts w:ascii="Calibri" w:hAnsi="Calibri"/>
          <w:b w:val="0"/>
          <w:i/>
          <w:color w:val="607080"/>
          <w:sz w:val="24"/>
        </w:rPr>
        <w:t>Choose the instrument first; the number of reported digits follows the instrument.</w:t>
      </w:r>
    </w:p>
    <w:p>
      <w:pPr>
        <w:spacing w:after="120"/>
        <w:jc w:val="center"/>
      </w:pPr>
      <w:r>
        <w:drawing>
          <wp:inline xmlns:a="http://schemas.openxmlformats.org/drawingml/2006/main" xmlns:pic="http://schemas.openxmlformats.org/drawingml/2006/picture">
            <wp:extent cx="6309360" cy="3470148"/>
            <wp:docPr id="8" name="Picture 8"/>
            <wp:cNvGraphicFramePr>
              <a:graphicFrameLocks noChangeAspect="1"/>
            </wp:cNvGraphicFramePr>
            <a:graphic>
              <a:graphicData uri="http://schemas.openxmlformats.org/drawingml/2006/picture">
                <pic:pic>
                  <pic:nvPicPr>
                    <pic:cNvPr id="0" name="measurement-guide.png"/>
                    <pic:cNvPicPr/>
                  </pic:nvPicPr>
                  <pic:blipFill>
                    <a:blip r:embed="rId20"/>
                    <a:stretch>
                      <a:fillRect/>
                    </a:stretch>
                  </pic:blipFill>
                  <pic:spPr>
                    <a:xfrm>
                      <a:off x="0" y="0"/>
                      <a:ext cx="6309360" cy="3470148"/>
                    </a:xfrm>
                    <a:prstGeom prst="rect"/>
                  </pic:spPr>
                </pic:pic>
              </a:graphicData>
            </a:graphic>
          </wp:inline>
        </w:drawing>
      </w:r>
    </w:p>
    <w:tbl>
      <w:tblPr>
        <w:tblW w:type="dxa" w:w="9360"/>
        <w:jc w:val="center"/>
        <w:tblLayout w:type="fixed"/>
        <w:tblLook w:firstColumn="1" w:firstRow="1" w:lastColumn="0" w:lastRow="0" w:noHBand="0" w:noVBand="1" w:val="04A0"/>
      </w:tblPr>
      <w:tblGrid>
        <w:gridCol w:w="9360"/>
      </w:tblGrid>
      <w:tr>
        <w:tc>
          <w:tcPr>
            <w:tcW w:type="dxa" w:w="9360"/>
            <w:tcMar>
              <w:top w:w="90" w:type="dxa"/>
              <w:start w:w="120" w:type="dxa"/>
              <w:bottom w:w="90" w:type="dxa"/>
              <w:end w:w="120" w:type="dxa"/>
            </w:tcMar>
            <w:shd w:fill="EAF7F4"/>
          </w:tcPr>
          <w:p>
            <w:r>
              <w:rPr>
                <w:rFonts w:ascii="Calibri" w:hAnsi="Calibri"/>
                <w:b/>
                <w:i w:val="0"/>
                <w:color w:val="148C7E"/>
                <w:sz w:val="21"/>
              </w:rPr>
              <w:t xml:space="preserve">THREE HABITS  </w:t>
            </w:r>
            <w:r>
              <w:rPr>
                <w:rFonts w:ascii="Calibri" w:hAnsi="Calibri"/>
                <w:b w:val="0"/>
                <w:i w:val="0"/>
                <w:color w:val="243447"/>
                <w:sz w:val="20"/>
              </w:rPr>
              <w:t>Read at eye level. Record every certain digit plus one estimated digit for an analog scale. Always include a unit.</w:t>
            </w:r>
          </w:p>
        </w:tc>
      </w:tr>
    </w:tbl>
    <w:p>
      <w:pPr>
        <w:spacing w:after="0"/>
      </w:pPr>
    </w:p>
    <w:p>
      <w:r>
        <w:br w:type="page"/>
      </w:r>
    </w:p>
    <w:p>
      <w:pPr>
        <w:spacing w:after="60"/>
      </w:pPr>
      <w:r>
        <w:rPr>
          <w:rFonts w:ascii="Calibri" w:hAnsi="Calibri"/>
          <w:b/>
          <w:i w:val="0"/>
          <w:color w:val="0F6D63"/>
          <w:sz w:val="18"/>
        </w:rPr>
        <w:t>STUDENT PAGE 10</w:t>
      </w:r>
    </w:p>
    <w:p>
      <w:pPr>
        <w:pStyle w:val="Title"/>
        <w:spacing w:after="80"/>
      </w:pPr>
      <w:r>
        <w:rPr>
          <w:rFonts w:ascii="Calibri" w:hAnsi="Calibri"/>
          <w:b/>
          <w:i w:val="0"/>
          <w:color w:val="0B1F3A"/>
          <w:sz w:val="56"/>
        </w:rPr>
        <w:t>Meniscus and Precision Practice</w:t>
      </w:r>
    </w:p>
    <w:p>
      <w:pPr>
        <w:spacing w:after="200"/>
      </w:pPr>
      <w:r>
        <w:rPr>
          <w:rFonts w:ascii="Calibri" w:hAnsi="Calibri"/>
          <w:b w:val="0"/>
          <w:i/>
          <w:color w:val="607080"/>
          <w:sz w:val="24"/>
        </w:rPr>
        <w:t>Read the bottom of each meniscus at eye level.</w:t>
      </w:r>
    </w:p>
    <w:p>
      <w:pPr>
        <w:spacing w:after="120"/>
        <w:jc w:val="center"/>
      </w:pPr>
      <w:r>
        <w:drawing>
          <wp:inline xmlns:a="http://schemas.openxmlformats.org/drawingml/2006/main" xmlns:pic="http://schemas.openxmlformats.org/drawingml/2006/picture">
            <wp:extent cx="6309360" cy="2996946"/>
            <wp:docPr id="9" name="Picture 9"/>
            <wp:cNvGraphicFramePr>
              <a:graphicFrameLocks noChangeAspect="1"/>
            </wp:cNvGraphicFramePr>
            <a:graphic>
              <a:graphicData uri="http://schemas.openxmlformats.org/drawingml/2006/picture">
                <pic:pic>
                  <pic:nvPicPr>
                    <pic:cNvPr id="0" name="meniscus-practice.png"/>
                    <pic:cNvPicPr/>
                  </pic:nvPicPr>
                  <pic:blipFill>
                    <a:blip r:embed="rId21"/>
                    <a:stretch>
                      <a:fillRect/>
                    </a:stretch>
                  </pic:blipFill>
                  <pic:spPr>
                    <a:xfrm>
                      <a:off x="0" y="0"/>
                      <a:ext cx="6309360" cy="2996946"/>
                    </a:xfrm>
                    <a:prstGeom prst="rect"/>
                  </pic:spPr>
                </pic:pic>
              </a:graphicData>
            </a:graphic>
          </wp:inline>
        </w:drawing>
      </w:r>
    </w:p>
    <w:p>
      <w:pPr>
        <w:spacing w:after="40"/>
      </w:pPr>
      <w:r>
        <w:rPr>
          <w:rFonts w:ascii="Calibri" w:hAnsi="Calibri"/>
          <w:b/>
          <w:i w:val="0"/>
          <w:color w:val="243447"/>
          <w:sz w:val="20"/>
        </w:rPr>
        <w:t>1. Which cylinder permits the most precise reading? Explain using the scale divisions.</w:t>
      </w:r>
    </w:p>
    <w:p>
      <w:pPr>
        <w:spacing w:after="100"/>
      </w:pPr>
      <w:r>
        <w:rPr>
          <w:rFonts w:ascii="Calibri" w:hAnsi="Calibri"/>
          <w:b w:val="0"/>
          <w:i w:val="0"/>
          <w:color w:val="B8C6D1"/>
          <w:sz w:val="18"/>
        </w:rPr>
        <w:t>________________________________________________________________________________</w:t>
      </w:r>
    </w:p>
    <w:p>
      <w:pPr>
        <w:spacing w:after="100"/>
      </w:pPr>
      <w:r>
        <w:rPr>
          <w:rFonts w:ascii="Calibri" w:hAnsi="Calibri"/>
          <w:b w:val="0"/>
          <w:i w:val="0"/>
          <w:color w:val="B8C6D1"/>
          <w:sz w:val="18"/>
        </w:rPr>
        <w:t>________________________________________________________________________________</w:t>
      </w:r>
    </w:p>
    <w:p>
      <w:pPr>
        <w:spacing w:after="40"/>
      </w:pPr>
      <w:r>
        <w:rPr>
          <w:rFonts w:ascii="Calibri" w:hAnsi="Calibri"/>
          <w:b/>
          <w:i w:val="0"/>
          <w:color w:val="243447"/>
          <w:sz w:val="20"/>
        </w:rPr>
        <w:t>2. A student records Cylinder A as 33 mL. What important measurement information is lost?</w:t>
      </w:r>
    </w:p>
    <w:p>
      <w:pPr>
        <w:spacing w:after="100"/>
      </w:pPr>
      <w:r>
        <w:rPr>
          <w:rFonts w:ascii="Calibri" w:hAnsi="Calibri"/>
          <w:b w:val="0"/>
          <w:i w:val="0"/>
          <w:color w:val="B8C6D1"/>
          <w:sz w:val="18"/>
        </w:rPr>
        <w:t>________________________________________________________________________________</w:t>
      </w:r>
    </w:p>
    <w:p>
      <w:pPr>
        <w:spacing w:after="100"/>
      </w:pPr>
      <w:r>
        <w:rPr>
          <w:rFonts w:ascii="Calibri" w:hAnsi="Calibri"/>
          <w:b w:val="0"/>
          <w:i w:val="0"/>
          <w:color w:val="B8C6D1"/>
          <w:sz w:val="18"/>
        </w:rPr>
        <w:t>________________________________________________________________________________</w:t>
      </w:r>
    </w:p>
    <w:p>
      <w:pPr>
        <w:spacing w:after="40"/>
      </w:pPr>
      <w:r>
        <w:rPr>
          <w:rFonts w:ascii="Calibri" w:hAnsi="Calibri"/>
          <w:b/>
          <w:i w:val="0"/>
          <w:color w:val="243447"/>
          <w:sz w:val="20"/>
        </w:rPr>
        <w:t>3. Describe one source of parallax error and how to prevent it.</w:t>
      </w:r>
    </w:p>
    <w:p>
      <w:pPr>
        <w:spacing w:after="100"/>
      </w:pPr>
      <w:r>
        <w:rPr>
          <w:rFonts w:ascii="Calibri" w:hAnsi="Calibri"/>
          <w:b w:val="0"/>
          <w:i w:val="0"/>
          <w:color w:val="B8C6D1"/>
          <w:sz w:val="18"/>
        </w:rPr>
        <w:t>________________________________________________________________________________</w:t>
      </w:r>
    </w:p>
    <w:p>
      <w:pPr>
        <w:spacing w:after="100"/>
      </w:pPr>
      <w:r>
        <w:rPr>
          <w:rFonts w:ascii="Calibri" w:hAnsi="Calibri"/>
          <w:b w:val="0"/>
          <w:i w:val="0"/>
          <w:color w:val="B8C6D1"/>
          <w:sz w:val="18"/>
        </w:rPr>
        <w:t>________________________________________________________________________________</w:t>
      </w:r>
    </w:p>
    <w:p>
      <w:r>
        <w:br w:type="page"/>
      </w:r>
    </w:p>
    <w:p>
      <w:pPr>
        <w:spacing w:after="60"/>
      </w:pPr>
      <w:r>
        <w:rPr>
          <w:rFonts w:ascii="Calibri" w:hAnsi="Calibri"/>
          <w:b/>
          <w:i w:val="0"/>
          <w:color w:val="0F6D63"/>
          <w:sz w:val="18"/>
        </w:rPr>
        <w:t>TEACHER PAGE</w:t>
      </w:r>
    </w:p>
    <w:p>
      <w:pPr>
        <w:pStyle w:val="Title"/>
        <w:spacing w:after="80"/>
      </w:pPr>
      <w:r>
        <w:rPr>
          <w:rFonts w:ascii="Calibri" w:hAnsi="Calibri"/>
          <w:b/>
          <w:i w:val="0"/>
          <w:color w:val="0B1F3A"/>
          <w:sz w:val="56"/>
        </w:rPr>
        <w:t>Lab Skills Circuit - Teacher Setup</w:t>
      </w:r>
    </w:p>
    <w:p>
      <w:pPr>
        <w:spacing w:after="200"/>
      </w:pPr>
      <w:r>
        <w:rPr>
          <w:rFonts w:ascii="Calibri" w:hAnsi="Calibri"/>
          <w:b w:val="0"/>
          <w:i/>
          <w:color w:val="607080"/>
          <w:sz w:val="24"/>
        </w:rPr>
        <w:t>Four low-risk stations using clean equipment and water only.</w:t>
      </w:r>
    </w:p>
    <w:tbl>
      <w:tblPr>
        <w:tblW w:type="dxa" w:w="9360"/>
        <w:jc w:val="center"/>
        <w:tblLayout w:type="fixed"/>
        <w:tblLook w:firstColumn="1" w:firstRow="1" w:lastColumn="0" w:lastRow="0" w:noHBand="0" w:noVBand="1" w:val="04A0"/>
      </w:tblPr>
      <w:tblGrid>
        <w:gridCol w:w="1450"/>
        <w:gridCol w:w="3300"/>
        <w:gridCol w:w="4610"/>
      </w:tblGrid>
      <w:tr>
        <w:tc>
          <w:tcPr>
            <w:tcW w:type="dxa" w:w="1450"/>
            <w:tcMar>
              <w:top w:w="90" w:type="dxa"/>
              <w:start w:w="120" w:type="dxa"/>
              <w:bottom w:w="90" w:type="dxa"/>
              <w:end w:w="120" w:type="dxa"/>
            </w:tcMar>
            <w:shd w:fill="0B1F3A"/>
            <w:vAlign w:val="center"/>
          </w:tcPr>
          <w:p>
            <w:pPr>
              <w:jc w:val="center"/>
            </w:pPr>
            <w:r>
              <w:rPr>
                <w:rFonts w:ascii="Calibri" w:hAnsi="Calibri"/>
                <w:b/>
                <w:i w:val="0"/>
                <w:color w:val="FFFFFF"/>
                <w:sz w:val="18"/>
              </w:rPr>
              <w:t>Station</w:t>
            </w:r>
          </w:p>
        </w:tc>
        <w:tc>
          <w:tcPr>
            <w:tcW w:type="dxa" w:w="3300"/>
            <w:tcMar>
              <w:top w:w="90" w:type="dxa"/>
              <w:start w:w="120" w:type="dxa"/>
              <w:bottom w:w="90" w:type="dxa"/>
              <w:end w:w="120" w:type="dxa"/>
            </w:tcMar>
            <w:shd w:fill="0B1F3A"/>
            <w:vAlign w:val="center"/>
          </w:tcPr>
          <w:p>
            <w:pPr>
              <w:jc w:val="center"/>
            </w:pPr>
            <w:r>
              <w:rPr>
                <w:rFonts w:ascii="Calibri" w:hAnsi="Calibri"/>
                <w:b/>
                <w:i w:val="0"/>
                <w:color w:val="FFFFFF"/>
                <w:sz w:val="18"/>
              </w:rPr>
              <w:t>Setup</w:t>
            </w:r>
          </w:p>
        </w:tc>
        <w:tc>
          <w:tcPr>
            <w:tcW w:type="dxa" w:w="4610"/>
            <w:tcMar>
              <w:top w:w="90" w:type="dxa"/>
              <w:start w:w="120" w:type="dxa"/>
              <w:bottom w:w="90" w:type="dxa"/>
              <w:end w:w="120" w:type="dxa"/>
            </w:tcMar>
            <w:shd w:fill="0B1F3A"/>
            <w:vAlign w:val="center"/>
          </w:tcPr>
          <w:p>
            <w:pPr>
              <w:jc w:val="center"/>
            </w:pPr>
            <w:r>
              <w:rPr>
                <w:rFonts w:ascii="Calibri" w:hAnsi="Calibri"/>
                <w:b/>
                <w:i w:val="0"/>
                <w:color w:val="FFFFFF"/>
                <w:sz w:val="18"/>
              </w:rPr>
              <w:t>Performance evidence</w:t>
            </w:r>
          </w:p>
        </w:tc>
      </w:tr>
      <w:tr>
        <w:tc>
          <w:tcPr>
            <w:tcW w:type="dxa" w:w="1450"/>
            <w:vAlign w:val="center"/>
            <w:tcMar>
              <w:top w:w="90" w:type="dxa"/>
              <w:start w:w="120" w:type="dxa"/>
              <w:bottom w:w="90" w:type="dxa"/>
              <w:end w:w="120" w:type="dxa"/>
            </w:tcMar>
          </w:tcPr>
          <w:p>
            <w:r>
              <w:rPr>
                <w:rFonts w:ascii="Calibri" w:hAnsi="Calibri"/>
                <w:b w:val="0"/>
                <w:i w:val="0"/>
                <w:color w:val="243447"/>
                <w:sz w:val="18"/>
              </w:rPr>
              <w:t>A: Identify</w:t>
            </w:r>
          </w:p>
        </w:tc>
        <w:tc>
          <w:tcPr>
            <w:tcW w:type="dxa" w:w="3300"/>
            <w:vAlign w:val="center"/>
            <w:tcMar>
              <w:top w:w="90" w:type="dxa"/>
              <w:start w:w="120" w:type="dxa"/>
              <w:bottom w:w="90" w:type="dxa"/>
              <w:end w:w="120" w:type="dxa"/>
            </w:tcMar>
          </w:tcPr>
          <w:p>
            <w:r>
              <w:rPr>
                <w:rFonts w:ascii="Calibri" w:hAnsi="Calibri"/>
                <w:b w:val="0"/>
                <w:i w:val="0"/>
                <w:color w:val="243447"/>
                <w:sz w:val="18"/>
              </w:rPr>
              <w:t>Display 8 tools</w:t>
            </w:r>
          </w:p>
        </w:tc>
        <w:tc>
          <w:tcPr>
            <w:tcW w:type="dxa" w:w="4610"/>
            <w:vAlign w:val="center"/>
            <w:tcMar>
              <w:top w:w="90" w:type="dxa"/>
              <w:start w:w="120" w:type="dxa"/>
              <w:bottom w:w="90" w:type="dxa"/>
              <w:end w:w="120" w:type="dxa"/>
            </w:tcMar>
          </w:tcPr>
          <w:p>
            <w:r>
              <w:rPr>
                <w:rFonts w:ascii="Calibri" w:hAnsi="Calibri"/>
                <w:b w:val="0"/>
                <w:i w:val="0"/>
                <w:color w:val="243447"/>
                <w:sz w:val="18"/>
              </w:rPr>
              <w:t>Students name each and state one safe use.</w:t>
            </w:r>
          </w:p>
        </w:tc>
      </w:tr>
      <w:tr>
        <w:tc>
          <w:tcPr>
            <w:tcW w:type="dxa" w:w="1450"/>
            <w:vAlign w:val="center"/>
            <w:shd w:fill="F5F8FA"/>
            <w:tcMar>
              <w:top w:w="90" w:type="dxa"/>
              <w:start w:w="120" w:type="dxa"/>
              <w:bottom w:w="90" w:type="dxa"/>
              <w:end w:w="120" w:type="dxa"/>
            </w:tcMar>
          </w:tcPr>
          <w:p>
            <w:r>
              <w:rPr>
                <w:rFonts w:ascii="Calibri" w:hAnsi="Calibri"/>
                <w:b w:val="0"/>
                <w:i w:val="0"/>
                <w:color w:val="243447"/>
                <w:sz w:val="18"/>
              </w:rPr>
              <w:t>B: Volume</w:t>
            </w:r>
          </w:p>
        </w:tc>
        <w:tc>
          <w:tcPr>
            <w:tcW w:type="dxa" w:w="3300"/>
            <w:vAlign w:val="center"/>
            <w:shd w:fill="F5F8FA"/>
            <w:tcMar>
              <w:top w:w="90" w:type="dxa"/>
              <w:start w:w="120" w:type="dxa"/>
              <w:bottom w:w="90" w:type="dxa"/>
              <w:end w:w="120" w:type="dxa"/>
            </w:tcMar>
          </w:tcPr>
          <w:p>
            <w:r>
              <w:rPr>
                <w:rFonts w:ascii="Calibri" w:hAnsi="Calibri"/>
                <w:b w:val="0"/>
                <w:i w:val="0"/>
                <w:color w:val="243447"/>
                <w:sz w:val="18"/>
              </w:rPr>
              <w:t>Cylinder + colored water</w:t>
            </w:r>
          </w:p>
        </w:tc>
        <w:tc>
          <w:tcPr>
            <w:tcW w:type="dxa" w:w="4610"/>
            <w:vAlign w:val="center"/>
            <w:shd w:fill="F5F8FA"/>
            <w:tcMar>
              <w:top w:w="90" w:type="dxa"/>
              <w:start w:w="120" w:type="dxa"/>
              <w:bottom w:w="90" w:type="dxa"/>
              <w:end w:w="120" w:type="dxa"/>
            </w:tcMar>
          </w:tcPr>
          <w:p>
            <w:r>
              <w:rPr>
                <w:rFonts w:ascii="Calibri" w:hAnsi="Calibri"/>
                <w:b w:val="0"/>
                <w:i w:val="0"/>
                <w:color w:val="243447"/>
                <w:sz w:val="18"/>
              </w:rPr>
              <w:t>Students read volume at eye level.</w:t>
            </w:r>
          </w:p>
        </w:tc>
      </w:tr>
      <w:tr>
        <w:tc>
          <w:tcPr>
            <w:tcW w:type="dxa" w:w="1450"/>
            <w:vAlign w:val="center"/>
            <w:tcMar>
              <w:top w:w="90" w:type="dxa"/>
              <w:start w:w="120" w:type="dxa"/>
              <w:bottom w:w="90" w:type="dxa"/>
              <w:end w:w="120" w:type="dxa"/>
            </w:tcMar>
          </w:tcPr>
          <w:p>
            <w:r>
              <w:rPr>
                <w:rFonts w:ascii="Calibri" w:hAnsi="Calibri"/>
                <w:b w:val="0"/>
                <w:i w:val="0"/>
                <w:color w:val="243447"/>
                <w:sz w:val="18"/>
              </w:rPr>
              <w:t>C: Mass</w:t>
            </w:r>
          </w:p>
        </w:tc>
        <w:tc>
          <w:tcPr>
            <w:tcW w:type="dxa" w:w="3300"/>
            <w:vAlign w:val="center"/>
            <w:tcMar>
              <w:top w:w="90" w:type="dxa"/>
              <w:start w:w="120" w:type="dxa"/>
              <w:bottom w:w="90" w:type="dxa"/>
              <w:end w:w="120" w:type="dxa"/>
            </w:tcMar>
          </w:tcPr>
          <w:p>
            <w:r>
              <w:rPr>
                <w:rFonts w:ascii="Calibri" w:hAnsi="Calibri"/>
                <w:b w:val="0"/>
                <w:i w:val="0"/>
                <w:color w:val="243447"/>
                <w:sz w:val="18"/>
              </w:rPr>
              <w:t>Balance + empty container + sample</w:t>
            </w:r>
          </w:p>
        </w:tc>
        <w:tc>
          <w:tcPr>
            <w:tcW w:type="dxa" w:w="4610"/>
            <w:vAlign w:val="center"/>
            <w:tcMar>
              <w:top w:w="90" w:type="dxa"/>
              <w:start w:w="120" w:type="dxa"/>
              <w:bottom w:w="90" w:type="dxa"/>
              <w:end w:w="120" w:type="dxa"/>
            </w:tcMar>
          </w:tcPr>
          <w:p>
            <w:r>
              <w:rPr>
                <w:rFonts w:ascii="Calibri" w:hAnsi="Calibri"/>
                <w:b w:val="0"/>
                <w:i w:val="0"/>
                <w:color w:val="243447"/>
                <w:sz w:val="18"/>
              </w:rPr>
              <w:t>Students tare, measure, and report unit.</w:t>
            </w:r>
          </w:p>
        </w:tc>
      </w:tr>
      <w:tr>
        <w:tc>
          <w:tcPr>
            <w:tcW w:type="dxa" w:w="1450"/>
            <w:vAlign w:val="center"/>
            <w:shd w:fill="F5F8FA"/>
            <w:tcMar>
              <w:top w:w="90" w:type="dxa"/>
              <w:start w:w="120" w:type="dxa"/>
              <w:bottom w:w="90" w:type="dxa"/>
              <w:end w:w="120" w:type="dxa"/>
            </w:tcMar>
          </w:tcPr>
          <w:p>
            <w:r>
              <w:rPr>
                <w:rFonts w:ascii="Calibri" w:hAnsi="Calibri"/>
                <w:b w:val="0"/>
                <w:i w:val="0"/>
                <w:color w:val="243447"/>
                <w:sz w:val="18"/>
              </w:rPr>
              <w:t>D: Tool choice</w:t>
            </w:r>
          </w:p>
        </w:tc>
        <w:tc>
          <w:tcPr>
            <w:tcW w:type="dxa" w:w="3300"/>
            <w:vAlign w:val="center"/>
            <w:shd w:fill="F5F8FA"/>
            <w:tcMar>
              <w:top w:w="90" w:type="dxa"/>
              <w:start w:w="120" w:type="dxa"/>
              <w:bottom w:w="90" w:type="dxa"/>
              <w:end w:w="120" w:type="dxa"/>
            </w:tcMar>
          </w:tcPr>
          <w:p>
            <w:r>
              <w:rPr>
                <w:rFonts w:ascii="Calibri" w:hAnsi="Calibri"/>
                <w:b w:val="0"/>
                <w:i w:val="0"/>
                <w:color w:val="243447"/>
                <w:sz w:val="18"/>
              </w:rPr>
              <w:t>Scenario cards</w:t>
            </w:r>
          </w:p>
        </w:tc>
        <w:tc>
          <w:tcPr>
            <w:tcW w:type="dxa" w:w="4610"/>
            <w:vAlign w:val="center"/>
            <w:shd w:fill="F5F8FA"/>
            <w:tcMar>
              <w:top w:w="90" w:type="dxa"/>
              <w:start w:w="120" w:type="dxa"/>
              <w:bottom w:w="90" w:type="dxa"/>
              <w:end w:w="120" w:type="dxa"/>
            </w:tcMar>
          </w:tcPr>
          <w:p>
            <w:r>
              <w:rPr>
                <w:rFonts w:ascii="Calibri" w:hAnsi="Calibri"/>
                <w:b w:val="0"/>
                <w:i w:val="0"/>
                <w:color w:val="243447"/>
                <w:sz w:val="18"/>
              </w:rPr>
              <w:t>Students select a tool and justify precision/safety.</w:t>
            </w:r>
          </w:p>
        </w:tc>
      </w:tr>
    </w:tbl>
    <w:p>
      <w:pPr>
        <w:pStyle w:val="Heading2"/>
      </w:pPr>
      <w:r>
        <w:t>Teacher moves</w:t>
      </w:r>
    </w:p>
    <w:p>
      <w:pPr>
        <w:pStyle w:val="ListBullet"/>
        <w:spacing w:after="60"/>
        <w:ind w:left="547" w:hanging="259"/>
      </w:pPr>
      <w:r>
        <w:rPr>
          <w:rFonts w:ascii="Calibri" w:hAnsi="Calibri"/>
          <w:b w:val="0"/>
          <w:i w:val="0"/>
          <w:color w:val="243447"/>
          <w:sz w:val="20"/>
        </w:rPr>
        <w:t>Demonstrate one non-example before students rotate.</w:t>
      </w:r>
    </w:p>
    <w:p>
      <w:pPr>
        <w:pStyle w:val="ListBullet"/>
        <w:spacing w:after="60"/>
        <w:ind w:left="547" w:hanging="259"/>
      </w:pPr>
      <w:r>
        <w:rPr>
          <w:rFonts w:ascii="Calibri" w:hAnsi="Calibri"/>
          <w:b w:val="0"/>
          <w:i w:val="0"/>
          <w:color w:val="243447"/>
          <w:sz w:val="20"/>
        </w:rPr>
        <w:t>Require students to say both the value and unit aloud.</w:t>
      </w:r>
    </w:p>
    <w:p>
      <w:pPr>
        <w:pStyle w:val="ListBullet"/>
        <w:spacing w:after="60"/>
        <w:ind w:left="547" w:hanging="259"/>
      </w:pPr>
      <w:r>
        <w:rPr>
          <w:rFonts w:ascii="Calibri" w:hAnsi="Calibri"/>
          <w:b w:val="0"/>
          <w:i w:val="0"/>
          <w:color w:val="243447"/>
          <w:sz w:val="20"/>
        </w:rPr>
        <w:t>Do not place chemicals at these stations.</w:t>
      </w:r>
    </w:p>
    <w:p>
      <w:pPr>
        <w:pStyle w:val="ListBullet"/>
        <w:spacing w:after="60"/>
        <w:ind w:left="547" w:hanging="259"/>
      </w:pPr>
      <w:r>
        <w:rPr>
          <w:rFonts w:ascii="Calibri" w:hAnsi="Calibri"/>
          <w:b w:val="0"/>
          <w:i w:val="0"/>
          <w:color w:val="243447"/>
          <w:sz w:val="20"/>
        </w:rPr>
        <w:t>Use the practical rubric on page 15 for rapid feedback.</w:t>
      </w:r>
    </w:p>
    <w:tbl>
      <w:tblPr>
        <w:tblW w:type="dxa" w:w="9360"/>
        <w:jc w:val="center"/>
        <w:tblLayout w:type="fixed"/>
        <w:tblLook w:firstColumn="1" w:firstRow="1" w:lastColumn="0" w:lastRow="0" w:noHBand="0" w:noVBand="1" w:val="04A0"/>
      </w:tblPr>
      <w:tblGrid>
        <w:gridCol w:w="9360"/>
      </w:tblGrid>
      <w:tr>
        <w:tc>
          <w:tcPr>
            <w:tcW w:type="dxa" w:w="9360"/>
            <w:tcMar>
              <w:top w:w="90" w:type="dxa"/>
              <w:start w:w="120" w:type="dxa"/>
              <w:bottom w:w="90" w:type="dxa"/>
              <w:end w:w="120" w:type="dxa"/>
            </w:tcMar>
            <w:shd w:fill="EAF7F4"/>
          </w:tcPr>
          <w:p>
            <w:r>
              <w:rPr>
                <w:rFonts w:ascii="Calibri" w:hAnsi="Calibri"/>
                <w:b/>
                <w:i w:val="0"/>
                <w:color w:val="148C7E"/>
                <w:sz w:val="21"/>
              </w:rPr>
              <w:t xml:space="preserve">DIFFERENTIATION  </w:t>
            </w:r>
            <w:r>
              <w:rPr>
                <w:rFonts w:ascii="Calibri" w:hAnsi="Calibri"/>
                <w:b w:val="0"/>
                <w:i w:val="0"/>
                <w:color w:val="243447"/>
                <w:sz w:val="20"/>
              </w:rPr>
              <w:t>Provide the reference pages at the first rotation; remove them for the second. For advanced students, add a precision comparison between graduated and volumetric glassware.</w:t>
            </w:r>
          </w:p>
        </w:tc>
      </w:tr>
    </w:tbl>
    <w:p>
      <w:pPr>
        <w:spacing w:after="0"/>
      </w:pPr>
    </w:p>
    <w:p>
      <w:r>
        <w:br w:type="page"/>
      </w:r>
    </w:p>
    <w:p>
      <w:pPr>
        <w:spacing w:after="60"/>
      </w:pPr>
      <w:r>
        <w:rPr>
          <w:rFonts w:ascii="Calibri" w:hAnsi="Calibri"/>
          <w:b/>
          <w:i w:val="0"/>
          <w:color w:val="0F6D63"/>
          <w:sz w:val="18"/>
        </w:rPr>
        <w:t>STUDENT PAGE 11</w:t>
      </w:r>
    </w:p>
    <w:p>
      <w:pPr>
        <w:pStyle w:val="Title"/>
        <w:spacing w:after="80"/>
      </w:pPr>
      <w:r>
        <w:rPr>
          <w:rFonts w:ascii="Calibri" w:hAnsi="Calibri"/>
          <w:b/>
          <w:i w:val="0"/>
          <w:color w:val="0B1F3A"/>
          <w:sz w:val="56"/>
        </w:rPr>
        <w:t>Lab Skills Circuit - Student Record</w:t>
      </w:r>
    </w:p>
    <w:p>
      <w:pPr>
        <w:spacing w:after="200"/>
      </w:pPr>
      <w:r>
        <w:rPr>
          <w:rFonts w:ascii="Calibri" w:hAnsi="Calibri"/>
          <w:b w:val="0"/>
          <w:i/>
          <w:color w:val="607080"/>
          <w:sz w:val="24"/>
        </w:rPr>
        <w:t>Name: ______________________________  Group: ______</w:t>
      </w:r>
    </w:p>
    <w:tbl>
      <w:tblPr>
        <w:tblW w:type="dxa" w:w="9360"/>
        <w:jc w:val="center"/>
        <w:tblLayout w:type="fixed"/>
        <w:tblLook w:firstColumn="1" w:firstRow="1" w:lastColumn="0" w:lastRow="0" w:noHBand="0" w:noVBand="1" w:val="04A0"/>
      </w:tblPr>
      <w:tblGrid>
        <w:gridCol w:w="1400"/>
        <w:gridCol w:w="3900"/>
        <w:gridCol w:w="4060"/>
      </w:tblGrid>
      <w:tr>
        <w:tc>
          <w:tcPr>
            <w:tcW w:type="dxa" w:w="1400"/>
            <w:tcMar>
              <w:top w:w="90" w:type="dxa"/>
              <w:start w:w="120" w:type="dxa"/>
              <w:bottom w:w="90" w:type="dxa"/>
              <w:end w:w="120" w:type="dxa"/>
            </w:tcMar>
            <w:shd w:fill="0B1F3A"/>
            <w:vAlign w:val="center"/>
          </w:tcPr>
          <w:p>
            <w:pPr>
              <w:jc w:val="center"/>
            </w:pPr>
            <w:r>
              <w:rPr>
                <w:rFonts w:ascii="Calibri" w:hAnsi="Calibri"/>
                <w:b/>
                <w:i w:val="0"/>
                <w:color w:val="FFFFFF"/>
                <w:sz w:val="18"/>
              </w:rPr>
              <w:t>Station</w:t>
            </w:r>
          </w:p>
        </w:tc>
        <w:tc>
          <w:tcPr>
            <w:tcW w:type="dxa" w:w="3900"/>
            <w:tcMar>
              <w:top w:w="90" w:type="dxa"/>
              <w:start w:w="120" w:type="dxa"/>
              <w:bottom w:w="90" w:type="dxa"/>
              <w:end w:w="120" w:type="dxa"/>
            </w:tcMar>
            <w:shd w:fill="0B1F3A"/>
            <w:vAlign w:val="center"/>
          </w:tcPr>
          <w:p>
            <w:pPr>
              <w:jc w:val="center"/>
            </w:pPr>
            <w:r>
              <w:rPr>
                <w:rFonts w:ascii="Calibri" w:hAnsi="Calibri"/>
                <w:b/>
                <w:i w:val="0"/>
                <w:color w:val="FFFFFF"/>
                <w:sz w:val="18"/>
              </w:rPr>
              <w:t>Observation / measurement</w:t>
            </w:r>
          </w:p>
        </w:tc>
        <w:tc>
          <w:tcPr>
            <w:tcW w:type="dxa" w:w="4060"/>
            <w:tcMar>
              <w:top w:w="90" w:type="dxa"/>
              <w:start w:w="120" w:type="dxa"/>
              <w:bottom w:w="90" w:type="dxa"/>
              <w:end w:w="120" w:type="dxa"/>
            </w:tcMar>
            <w:shd w:fill="0B1F3A"/>
            <w:vAlign w:val="center"/>
          </w:tcPr>
          <w:p>
            <w:pPr>
              <w:jc w:val="center"/>
            </w:pPr>
            <w:r>
              <w:rPr>
                <w:rFonts w:ascii="Calibri" w:hAnsi="Calibri"/>
                <w:b/>
                <w:i w:val="0"/>
                <w:color w:val="FFFFFF"/>
                <w:sz w:val="18"/>
              </w:rPr>
              <w:t>Evidence or reason</w:t>
            </w:r>
          </w:p>
        </w:tc>
      </w:tr>
      <w:tr>
        <w:tc>
          <w:tcPr>
            <w:tcW w:type="dxa" w:w="1400"/>
            <w:vAlign w:val="center"/>
            <w:tcMar>
              <w:top w:w="90" w:type="dxa"/>
              <w:start w:w="120" w:type="dxa"/>
              <w:bottom w:w="90" w:type="dxa"/>
              <w:end w:w="120" w:type="dxa"/>
            </w:tcMar>
          </w:tcPr>
          <w:p>
            <w:r>
              <w:rPr>
                <w:rFonts w:ascii="Calibri" w:hAnsi="Calibri"/>
                <w:b w:val="0"/>
                <w:i w:val="0"/>
                <w:color w:val="243447"/>
                <w:sz w:val="19"/>
              </w:rPr>
              <w:t>A</w:t>
            </w:r>
          </w:p>
        </w:tc>
        <w:tc>
          <w:tcPr>
            <w:tcW w:type="dxa" w:w="3900"/>
            <w:vAlign w:val="center"/>
            <w:tcMar>
              <w:top w:w="90" w:type="dxa"/>
              <w:start w:w="120" w:type="dxa"/>
              <w:bottom w:w="90" w:type="dxa"/>
              <w:end w:w="120" w:type="dxa"/>
            </w:tcMar>
          </w:tcPr>
          <w:p>
            <w:r>
              <w:rPr>
                <w:rFonts w:ascii="Calibri" w:hAnsi="Calibri"/>
                <w:b w:val="0"/>
                <w:i w:val="0"/>
                <w:color w:val="243447"/>
                <w:sz w:val="19"/>
              </w:rPr>
              <w:t>Tool 1: __________  Tool 2: __________</w:t>
            </w:r>
          </w:p>
        </w:tc>
        <w:tc>
          <w:tcPr>
            <w:tcW w:type="dxa" w:w="4060"/>
            <w:vAlign w:val="center"/>
            <w:tcMar>
              <w:top w:w="90" w:type="dxa"/>
              <w:start w:w="120" w:type="dxa"/>
              <w:bottom w:w="90" w:type="dxa"/>
              <w:end w:w="120" w:type="dxa"/>
            </w:tcMar>
          </w:tcPr>
          <w:p>
            <w:r>
              <w:rPr>
                <w:rFonts w:ascii="Calibri" w:hAnsi="Calibri"/>
                <w:b w:val="0"/>
                <w:i w:val="0"/>
                <w:color w:val="243447"/>
                <w:sz w:val="19"/>
              </w:rPr>
              <w:t>Safe use: __________________________</w:t>
            </w:r>
          </w:p>
        </w:tc>
      </w:tr>
      <w:tr>
        <w:tc>
          <w:tcPr>
            <w:tcW w:type="dxa" w:w="1400"/>
            <w:vAlign w:val="center"/>
            <w:shd w:fill="F5F8FA"/>
            <w:tcMar>
              <w:top w:w="90" w:type="dxa"/>
              <w:start w:w="120" w:type="dxa"/>
              <w:bottom w:w="90" w:type="dxa"/>
              <w:end w:w="120" w:type="dxa"/>
            </w:tcMar>
          </w:tcPr>
          <w:p>
            <w:r>
              <w:rPr>
                <w:rFonts w:ascii="Calibri" w:hAnsi="Calibri"/>
                <w:b w:val="0"/>
                <w:i w:val="0"/>
                <w:color w:val="243447"/>
                <w:sz w:val="19"/>
              </w:rPr>
              <w:t>B</w:t>
            </w:r>
          </w:p>
        </w:tc>
        <w:tc>
          <w:tcPr>
            <w:tcW w:type="dxa" w:w="3900"/>
            <w:vAlign w:val="center"/>
            <w:shd w:fill="F5F8FA"/>
            <w:tcMar>
              <w:top w:w="90" w:type="dxa"/>
              <w:start w:w="120" w:type="dxa"/>
              <w:bottom w:w="90" w:type="dxa"/>
              <w:end w:w="120" w:type="dxa"/>
            </w:tcMar>
          </w:tcPr>
          <w:p>
            <w:r>
              <w:rPr>
                <w:rFonts w:ascii="Calibri" w:hAnsi="Calibri"/>
                <w:b w:val="0"/>
                <w:i w:val="0"/>
                <w:color w:val="243447"/>
                <w:sz w:val="19"/>
              </w:rPr>
              <w:t>Volume: __________ mL</w:t>
            </w:r>
          </w:p>
        </w:tc>
        <w:tc>
          <w:tcPr>
            <w:tcW w:type="dxa" w:w="4060"/>
            <w:vAlign w:val="center"/>
            <w:shd w:fill="F5F8FA"/>
            <w:tcMar>
              <w:top w:w="90" w:type="dxa"/>
              <w:start w:w="120" w:type="dxa"/>
              <w:bottom w:w="90" w:type="dxa"/>
              <w:end w:w="120" w:type="dxa"/>
            </w:tcMar>
          </w:tcPr>
          <w:p>
            <w:r>
              <w:rPr>
                <w:rFonts w:ascii="Calibri" w:hAnsi="Calibri"/>
                <w:b w:val="0"/>
                <w:i w:val="0"/>
                <w:color w:val="243447"/>
                <w:sz w:val="19"/>
              </w:rPr>
              <w:t>Eye-level evidence: _________________</w:t>
            </w:r>
          </w:p>
        </w:tc>
      </w:tr>
      <w:tr>
        <w:tc>
          <w:tcPr>
            <w:tcW w:type="dxa" w:w="1400"/>
            <w:vAlign w:val="center"/>
            <w:tcMar>
              <w:top w:w="90" w:type="dxa"/>
              <w:start w:w="120" w:type="dxa"/>
              <w:bottom w:w="90" w:type="dxa"/>
              <w:end w:w="120" w:type="dxa"/>
            </w:tcMar>
          </w:tcPr>
          <w:p>
            <w:r>
              <w:rPr>
                <w:rFonts w:ascii="Calibri" w:hAnsi="Calibri"/>
                <w:b w:val="0"/>
                <w:i w:val="0"/>
                <w:color w:val="243447"/>
                <w:sz w:val="19"/>
              </w:rPr>
              <w:t>C</w:t>
            </w:r>
          </w:p>
        </w:tc>
        <w:tc>
          <w:tcPr>
            <w:tcW w:type="dxa" w:w="3900"/>
            <w:vAlign w:val="center"/>
            <w:tcMar>
              <w:top w:w="90" w:type="dxa"/>
              <w:start w:w="120" w:type="dxa"/>
              <w:bottom w:w="90" w:type="dxa"/>
              <w:end w:w="120" w:type="dxa"/>
            </w:tcMar>
          </w:tcPr>
          <w:p>
            <w:r>
              <w:rPr>
                <w:rFonts w:ascii="Calibri" w:hAnsi="Calibri"/>
                <w:b w:val="0"/>
                <w:i w:val="0"/>
                <w:color w:val="243447"/>
                <w:sz w:val="19"/>
              </w:rPr>
              <w:t>Container mass after tare: ______ g</w:t>
              <w:br/>
              <w:t>Sample mass: ______ g</w:t>
            </w:r>
          </w:p>
        </w:tc>
        <w:tc>
          <w:tcPr>
            <w:tcW w:type="dxa" w:w="4060"/>
            <w:vAlign w:val="center"/>
            <w:tcMar>
              <w:top w:w="90" w:type="dxa"/>
              <w:start w:w="120" w:type="dxa"/>
              <w:bottom w:w="90" w:type="dxa"/>
              <w:end w:w="120" w:type="dxa"/>
            </w:tcMar>
          </w:tcPr>
          <w:p>
            <w:r>
              <w:rPr>
                <w:rFonts w:ascii="Calibri" w:hAnsi="Calibri"/>
                <w:b w:val="0"/>
                <w:i w:val="0"/>
                <w:color w:val="243447"/>
                <w:sz w:val="19"/>
              </w:rPr>
              <w:t>Why tare? _________________________</w:t>
            </w:r>
          </w:p>
        </w:tc>
      </w:tr>
      <w:tr>
        <w:tc>
          <w:tcPr>
            <w:tcW w:type="dxa" w:w="1400"/>
            <w:vAlign w:val="center"/>
            <w:shd w:fill="F5F8FA"/>
            <w:tcMar>
              <w:top w:w="90" w:type="dxa"/>
              <w:start w:w="120" w:type="dxa"/>
              <w:bottom w:w="90" w:type="dxa"/>
              <w:end w:w="120" w:type="dxa"/>
            </w:tcMar>
          </w:tcPr>
          <w:p>
            <w:r>
              <w:rPr>
                <w:rFonts w:ascii="Calibri" w:hAnsi="Calibri"/>
                <w:b w:val="0"/>
                <w:i w:val="0"/>
                <w:color w:val="243447"/>
                <w:sz w:val="19"/>
              </w:rPr>
              <w:t>D</w:t>
            </w:r>
          </w:p>
        </w:tc>
        <w:tc>
          <w:tcPr>
            <w:tcW w:type="dxa" w:w="3900"/>
            <w:vAlign w:val="center"/>
            <w:shd w:fill="F5F8FA"/>
            <w:tcMar>
              <w:top w:w="90" w:type="dxa"/>
              <w:start w:w="120" w:type="dxa"/>
              <w:bottom w:w="90" w:type="dxa"/>
              <w:end w:w="120" w:type="dxa"/>
            </w:tcMar>
          </w:tcPr>
          <w:p>
            <w:r>
              <w:rPr>
                <w:rFonts w:ascii="Calibri" w:hAnsi="Calibri"/>
                <w:b w:val="0"/>
                <w:i w:val="0"/>
                <w:color w:val="243447"/>
                <w:sz w:val="19"/>
              </w:rPr>
              <w:t>Scenario: ________________________</w:t>
              <w:br/>
              <w:t>Chosen tool: ______________________</w:t>
            </w:r>
          </w:p>
        </w:tc>
        <w:tc>
          <w:tcPr>
            <w:tcW w:type="dxa" w:w="4060"/>
            <w:vAlign w:val="center"/>
            <w:shd w:fill="F5F8FA"/>
            <w:tcMar>
              <w:top w:w="90" w:type="dxa"/>
              <w:start w:w="120" w:type="dxa"/>
              <w:bottom w:w="90" w:type="dxa"/>
              <w:end w:w="120" w:type="dxa"/>
            </w:tcMar>
          </w:tcPr>
          <w:p>
            <w:r>
              <w:rPr>
                <w:rFonts w:ascii="Calibri" w:hAnsi="Calibri"/>
                <w:b w:val="0"/>
                <w:i w:val="0"/>
                <w:color w:val="243447"/>
                <w:sz w:val="19"/>
              </w:rPr>
              <w:t>Why this tool? _____________________</w:t>
            </w:r>
          </w:p>
        </w:tc>
      </w:tr>
    </w:tbl>
    <w:p>
      <w:pPr>
        <w:pStyle w:val="Heading2"/>
      </w:pPr>
      <w:r>
        <w:t>Exit reflection</w:t>
      </w:r>
    </w:p>
    <w:p>
      <w:pPr>
        <w:spacing w:after="120"/>
      </w:pPr>
      <w:r>
        <w:rPr>
          <w:rFonts w:ascii="Calibri" w:hAnsi="Calibri"/>
          <w:b/>
          <w:i w:val="0"/>
          <w:color w:val="243447"/>
          <w:sz w:val="20"/>
        </w:rPr>
        <w:t>One habit that prevents an inaccurate measurement is...</w:t>
      </w:r>
    </w:p>
    <w:p>
      <w:pPr>
        <w:spacing w:after="100"/>
      </w:pPr>
      <w:r>
        <w:rPr>
          <w:rFonts w:ascii="Calibri" w:hAnsi="Calibri"/>
          <w:b w:val="0"/>
          <w:i w:val="0"/>
          <w:color w:val="B8C6D1"/>
          <w:sz w:val="18"/>
        </w:rPr>
        <w:t>________________________________________________________________________________</w:t>
      </w:r>
    </w:p>
    <w:p>
      <w:pPr>
        <w:spacing w:after="100"/>
      </w:pPr>
      <w:r>
        <w:rPr>
          <w:rFonts w:ascii="Calibri" w:hAnsi="Calibri"/>
          <w:b w:val="0"/>
          <w:i w:val="0"/>
          <w:color w:val="B8C6D1"/>
          <w:sz w:val="18"/>
        </w:rPr>
        <w:t>________________________________________________________________________________</w:t>
      </w:r>
    </w:p>
    <w:p>
      <w:pPr>
        <w:spacing w:after="100"/>
      </w:pPr>
      <w:r>
        <w:rPr>
          <w:rFonts w:ascii="Calibri" w:hAnsi="Calibri"/>
          <w:b w:val="0"/>
          <w:i w:val="0"/>
          <w:color w:val="B8C6D1"/>
          <w:sz w:val="18"/>
        </w:rPr>
        <w:t>________________________________________________________________________________</w:t>
      </w:r>
    </w:p>
    <w:p>
      <w:pPr>
        <w:spacing w:after="120"/>
      </w:pPr>
      <w:r>
        <w:rPr>
          <w:rFonts w:ascii="Calibri" w:hAnsi="Calibri"/>
          <w:b/>
          <w:i w:val="0"/>
          <w:color w:val="243447"/>
          <w:sz w:val="20"/>
        </w:rPr>
        <w:t>One safety action I can now explain—not merely memorize—is...</w:t>
      </w:r>
    </w:p>
    <w:p>
      <w:pPr>
        <w:spacing w:after="100"/>
      </w:pPr>
      <w:r>
        <w:rPr>
          <w:rFonts w:ascii="Calibri" w:hAnsi="Calibri"/>
          <w:b w:val="0"/>
          <w:i w:val="0"/>
          <w:color w:val="B8C6D1"/>
          <w:sz w:val="18"/>
        </w:rPr>
        <w:t>________________________________________________________________________________</w:t>
      </w:r>
    </w:p>
    <w:p>
      <w:pPr>
        <w:spacing w:after="100"/>
      </w:pPr>
      <w:r>
        <w:rPr>
          <w:rFonts w:ascii="Calibri" w:hAnsi="Calibri"/>
          <w:b w:val="0"/>
          <w:i w:val="0"/>
          <w:color w:val="B8C6D1"/>
          <w:sz w:val="18"/>
        </w:rPr>
        <w:t>________________________________________________________________________________</w:t>
      </w:r>
    </w:p>
    <w:p>
      <w:pPr>
        <w:spacing w:after="100"/>
      </w:pPr>
      <w:r>
        <w:rPr>
          <w:rFonts w:ascii="Calibri" w:hAnsi="Calibri"/>
          <w:b w:val="0"/>
          <w:i w:val="0"/>
          <w:color w:val="B8C6D1"/>
          <w:sz w:val="18"/>
        </w:rPr>
        <w:t>________________________________________________________________________________</w:t>
      </w:r>
    </w:p>
    <w:p>
      <w:r>
        <w:br w:type="page"/>
      </w:r>
    </w:p>
    <w:p>
      <w:pPr>
        <w:spacing w:after="60"/>
      </w:pPr>
      <w:r>
        <w:rPr>
          <w:rFonts w:ascii="Calibri" w:hAnsi="Calibri"/>
          <w:b/>
          <w:i w:val="0"/>
          <w:color w:val="0F6D63"/>
          <w:sz w:val="18"/>
        </w:rPr>
        <w:t>ASSESSMENT</w:t>
      </w:r>
    </w:p>
    <w:p>
      <w:pPr>
        <w:pStyle w:val="Title"/>
        <w:spacing w:after="80"/>
      </w:pPr>
      <w:r>
        <w:rPr>
          <w:rFonts w:ascii="Calibri" w:hAnsi="Calibri"/>
          <w:b/>
          <w:i w:val="0"/>
          <w:color w:val="0B1F3A"/>
          <w:sz w:val="56"/>
        </w:rPr>
        <w:t>Lab Skills Practical</w:t>
      </w:r>
    </w:p>
    <w:p>
      <w:pPr>
        <w:spacing w:after="200"/>
      </w:pPr>
      <w:r>
        <w:rPr>
          <w:rFonts w:ascii="Calibri" w:hAnsi="Calibri"/>
          <w:b w:val="0"/>
          <w:i/>
          <w:color w:val="607080"/>
          <w:sz w:val="24"/>
        </w:rPr>
        <w:t>Teacher observation rubric; score each criterion 0-2.</w:t>
      </w:r>
    </w:p>
    <w:tbl>
      <w:tblPr>
        <w:tblW w:type="dxa" w:w="9360"/>
        <w:jc w:val="center"/>
        <w:tblLayout w:type="fixed"/>
        <w:tblLook w:firstColumn="1" w:firstRow="1" w:lastColumn="0" w:lastRow="0" w:noHBand="0" w:noVBand="1" w:val="04A0"/>
      </w:tblPr>
      <w:tblGrid>
        <w:gridCol w:w="1750"/>
        <w:gridCol w:w="2850"/>
        <w:gridCol w:w="2500"/>
        <w:gridCol w:w="2260"/>
      </w:tblGrid>
      <w:tr>
        <w:tc>
          <w:tcPr>
            <w:tcW w:type="dxa" w:w="1750"/>
            <w:tcMar>
              <w:top w:w="90" w:type="dxa"/>
              <w:start w:w="120" w:type="dxa"/>
              <w:bottom w:w="90" w:type="dxa"/>
              <w:end w:w="120" w:type="dxa"/>
            </w:tcMar>
            <w:shd w:fill="0B1F3A"/>
            <w:vAlign w:val="center"/>
          </w:tcPr>
          <w:p>
            <w:pPr>
              <w:jc w:val="center"/>
            </w:pPr>
            <w:r>
              <w:rPr>
                <w:rFonts w:ascii="Calibri" w:hAnsi="Calibri"/>
                <w:b/>
                <w:i w:val="0"/>
                <w:color w:val="FFFFFF"/>
                <w:sz w:val="18"/>
              </w:rPr>
              <w:t>Criterion</w:t>
            </w:r>
          </w:p>
        </w:tc>
        <w:tc>
          <w:tcPr>
            <w:tcW w:type="dxa" w:w="2850"/>
            <w:tcMar>
              <w:top w:w="90" w:type="dxa"/>
              <w:start w:w="120" w:type="dxa"/>
              <w:bottom w:w="90" w:type="dxa"/>
              <w:end w:w="120" w:type="dxa"/>
            </w:tcMar>
            <w:shd w:fill="0B1F3A"/>
            <w:vAlign w:val="center"/>
          </w:tcPr>
          <w:p>
            <w:pPr>
              <w:jc w:val="center"/>
            </w:pPr>
            <w:r>
              <w:rPr>
                <w:rFonts w:ascii="Calibri" w:hAnsi="Calibri"/>
                <w:b/>
                <w:i w:val="0"/>
                <w:color w:val="FFFFFF"/>
                <w:sz w:val="18"/>
              </w:rPr>
              <w:t>2 - Meets</w:t>
            </w:r>
          </w:p>
        </w:tc>
        <w:tc>
          <w:tcPr>
            <w:tcW w:type="dxa" w:w="2500"/>
            <w:tcMar>
              <w:top w:w="90" w:type="dxa"/>
              <w:start w:w="120" w:type="dxa"/>
              <w:bottom w:w="90" w:type="dxa"/>
              <w:end w:w="120" w:type="dxa"/>
            </w:tcMar>
            <w:shd w:fill="0B1F3A"/>
            <w:vAlign w:val="center"/>
          </w:tcPr>
          <w:p>
            <w:pPr>
              <w:jc w:val="center"/>
            </w:pPr>
            <w:r>
              <w:rPr>
                <w:rFonts w:ascii="Calibri" w:hAnsi="Calibri"/>
                <w:b/>
                <w:i w:val="0"/>
                <w:color w:val="FFFFFF"/>
                <w:sz w:val="18"/>
              </w:rPr>
              <w:t>1 - Developing</w:t>
            </w:r>
          </w:p>
        </w:tc>
        <w:tc>
          <w:tcPr>
            <w:tcW w:type="dxa" w:w="2260"/>
            <w:tcMar>
              <w:top w:w="90" w:type="dxa"/>
              <w:start w:w="120" w:type="dxa"/>
              <w:bottom w:w="90" w:type="dxa"/>
              <w:end w:w="120" w:type="dxa"/>
            </w:tcMar>
            <w:shd w:fill="0B1F3A"/>
            <w:vAlign w:val="center"/>
          </w:tcPr>
          <w:p>
            <w:pPr>
              <w:jc w:val="center"/>
            </w:pPr>
            <w:r>
              <w:rPr>
                <w:rFonts w:ascii="Calibri" w:hAnsi="Calibri"/>
                <w:b/>
                <w:i w:val="0"/>
                <w:color w:val="FFFFFF"/>
                <w:sz w:val="18"/>
              </w:rPr>
              <w:t>0 - Not yet</w:t>
            </w:r>
          </w:p>
        </w:tc>
      </w:tr>
      <w:tr>
        <w:tc>
          <w:tcPr>
            <w:tcW w:type="dxa" w:w="1750"/>
            <w:vAlign w:val="center"/>
            <w:tcMar>
              <w:top w:w="90" w:type="dxa"/>
              <w:start w:w="120" w:type="dxa"/>
              <w:bottom w:w="90" w:type="dxa"/>
              <w:end w:w="120" w:type="dxa"/>
            </w:tcMar>
          </w:tcPr>
          <w:p>
            <w:r>
              <w:rPr>
                <w:rFonts w:ascii="Calibri" w:hAnsi="Calibri"/>
                <w:b w:val="0"/>
                <w:i w:val="0"/>
                <w:color w:val="243447"/>
                <w:sz w:val="16"/>
              </w:rPr>
              <w:t>PPE and readiness</w:t>
            </w:r>
          </w:p>
        </w:tc>
        <w:tc>
          <w:tcPr>
            <w:tcW w:type="dxa" w:w="2850"/>
            <w:vAlign w:val="center"/>
            <w:tcMar>
              <w:top w:w="90" w:type="dxa"/>
              <w:start w:w="120" w:type="dxa"/>
              <w:bottom w:w="90" w:type="dxa"/>
              <w:end w:w="120" w:type="dxa"/>
            </w:tcMar>
          </w:tcPr>
          <w:p>
            <w:r>
              <w:rPr>
                <w:rFonts w:ascii="Calibri" w:hAnsi="Calibri"/>
                <w:b w:val="0"/>
                <w:i w:val="0"/>
                <w:color w:val="243447"/>
                <w:sz w:val="16"/>
              </w:rPr>
              <w:t>Correct PPE; area clear; reads task first</w:t>
            </w:r>
          </w:p>
        </w:tc>
        <w:tc>
          <w:tcPr>
            <w:tcW w:type="dxa" w:w="2500"/>
            <w:vAlign w:val="center"/>
            <w:tcMar>
              <w:top w:w="90" w:type="dxa"/>
              <w:start w:w="120" w:type="dxa"/>
              <w:bottom w:w="90" w:type="dxa"/>
              <w:end w:w="120" w:type="dxa"/>
            </w:tcMar>
          </w:tcPr>
          <w:p>
            <w:r>
              <w:rPr>
                <w:rFonts w:ascii="Calibri" w:hAnsi="Calibri"/>
                <w:b w:val="0"/>
                <w:i w:val="0"/>
                <w:color w:val="243447"/>
                <w:sz w:val="16"/>
              </w:rPr>
              <w:t>Minor prompt needed</w:t>
            </w:r>
          </w:p>
        </w:tc>
        <w:tc>
          <w:tcPr>
            <w:tcW w:type="dxa" w:w="2260"/>
            <w:vAlign w:val="center"/>
            <w:tcMar>
              <w:top w:w="90" w:type="dxa"/>
              <w:start w:w="120" w:type="dxa"/>
              <w:bottom w:w="90" w:type="dxa"/>
              <w:end w:w="120" w:type="dxa"/>
            </w:tcMar>
          </w:tcPr>
          <w:p>
            <w:r>
              <w:rPr>
                <w:rFonts w:ascii="Calibri" w:hAnsi="Calibri"/>
                <w:b w:val="0"/>
                <w:i w:val="0"/>
                <w:color w:val="243447"/>
                <w:sz w:val="16"/>
              </w:rPr>
              <w:t>Unsafe/not ready</w:t>
            </w:r>
          </w:p>
        </w:tc>
      </w:tr>
      <w:tr>
        <w:tc>
          <w:tcPr>
            <w:tcW w:type="dxa" w:w="1750"/>
            <w:vAlign w:val="center"/>
            <w:shd w:fill="F5F8FA"/>
            <w:tcMar>
              <w:top w:w="90" w:type="dxa"/>
              <w:start w:w="120" w:type="dxa"/>
              <w:bottom w:w="90" w:type="dxa"/>
              <w:end w:w="120" w:type="dxa"/>
            </w:tcMar>
          </w:tcPr>
          <w:p>
            <w:r>
              <w:rPr>
                <w:rFonts w:ascii="Calibri" w:hAnsi="Calibri"/>
                <w:b w:val="0"/>
                <w:i w:val="0"/>
                <w:color w:val="243447"/>
                <w:sz w:val="16"/>
              </w:rPr>
              <w:t>Tool identification</w:t>
            </w:r>
          </w:p>
        </w:tc>
        <w:tc>
          <w:tcPr>
            <w:tcW w:type="dxa" w:w="2850"/>
            <w:vAlign w:val="center"/>
            <w:shd w:fill="F5F8FA"/>
            <w:tcMar>
              <w:top w:w="90" w:type="dxa"/>
              <w:start w:w="120" w:type="dxa"/>
              <w:bottom w:w="90" w:type="dxa"/>
              <w:end w:w="120" w:type="dxa"/>
            </w:tcMar>
          </w:tcPr>
          <w:p>
            <w:r>
              <w:rPr>
                <w:rFonts w:ascii="Calibri" w:hAnsi="Calibri"/>
                <w:b w:val="0"/>
                <w:i w:val="0"/>
                <w:color w:val="243447"/>
                <w:sz w:val="16"/>
              </w:rPr>
              <w:t>Names tool and appropriate use</w:t>
            </w:r>
          </w:p>
        </w:tc>
        <w:tc>
          <w:tcPr>
            <w:tcW w:type="dxa" w:w="2500"/>
            <w:vAlign w:val="center"/>
            <w:shd w:fill="F5F8FA"/>
            <w:tcMar>
              <w:top w:w="90" w:type="dxa"/>
              <w:start w:w="120" w:type="dxa"/>
              <w:bottom w:w="90" w:type="dxa"/>
              <w:end w:w="120" w:type="dxa"/>
            </w:tcMar>
          </w:tcPr>
          <w:p>
            <w:r>
              <w:rPr>
                <w:rFonts w:ascii="Calibri" w:hAnsi="Calibri"/>
                <w:b w:val="0"/>
                <w:i w:val="0"/>
                <w:color w:val="243447"/>
                <w:sz w:val="16"/>
              </w:rPr>
              <w:t>Name or use incomplete</w:t>
            </w:r>
          </w:p>
        </w:tc>
        <w:tc>
          <w:tcPr>
            <w:tcW w:type="dxa" w:w="2260"/>
            <w:vAlign w:val="center"/>
            <w:shd w:fill="F5F8FA"/>
            <w:tcMar>
              <w:top w:w="90" w:type="dxa"/>
              <w:start w:w="120" w:type="dxa"/>
              <w:bottom w:w="90" w:type="dxa"/>
              <w:end w:w="120" w:type="dxa"/>
            </w:tcMar>
          </w:tcPr>
          <w:p>
            <w:r>
              <w:rPr>
                <w:rFonts w:ascii="Calibri" w:hAnsi="Calibri"/>
                <w:b w:val="0"/>
                <w:i w:val="0"/>
                <w:color w:val="243447"/>
                <w:sz w:val="16"/>
              </w:rPr>
              <w:t>Incorrect</w:t>
            </w:r>
          </w:p>
        </w:tc>
      </w:tr>
      <w:tr>
        <w:tc>
          <w:tcPr>
            <w:tcW w:type="dxa" w:w="1750"/>
            <w:vAlign w:val="center"/>
            <w:tcMar>
              <w:top w:w="90" w:type="dxa"/>
              <w:start w:w="120" w:type="dxa"/>
              <w:bottom w:w="90" w:type="dxa"/>
              <w:end w:w="120" w:type="dxa"/>
            </w:tcMar>
          </w:tcPr>
          <w:p>
            <w:r>
              <w:rPr>
                <w:rFonts w:ascii="Calibri" w:hAnsi="Calibri"/>
                <w:b w:val="0"/>
                <w:i w:val="0"/>
                <w:color w:val="243447"/>
                <w:sz w:val="16"/>
              </w:rPr>
              <w:t>Volume technique</w:t>
            </w:r>
          </w:p>
        </w:tc>
        <w:tc>
          <w:tcPr>
            <w:tcW w:type="dxa" w:w="2850"/>
            <w:vAlign w:val="center"/>
            <w:tcMar>
              <w:top w:w="90" w:type="dxa"/>
              <w:start w:w="120" w:type="dxa"/>
              <w:bottom w:w="90" w:type="dxa"/>
              <w:end w:w="120" w:type="dxa"/>
            </w:tcMar>
          </w:tcPr>
          <w:p>
            <w:r>
              <w:rPr>
                <w:rFonts w:ascii="Calibri" w:hAnsi="Calibri"/>
                <w:b w:val="0"/>
                <w:i w:val="0"/>
                <w:color w:val="243447"/>
                <w:sz w:val="16"/>
              </w:rPr>
              <w:t>Eye level; bottom meniscus; unit</w:t>
            </w:r>
          </w:p>
        </w:tc>
        <w:tc>
          <w:tcPr>
            <w:tcW w:type="dxa" w:w="2500"/>
            <w:vAlign w:val="center"/>
            <w:tcMar>
              <w:top w:w="90" w:type="dxa"/>
              <w:start w:w="120" w:type="dxa"/>
              <w:bottom w:w="90" w:type="dxa"/>
              <w:end w:w="120" w:type="dxa"/>
            </w:tcMar>
          </w:tcPr>
          <w:p>
            <w:r>
              <w:rPr>
                <w:rFonts w:ascii="Calibri" w:hAnsi="Calibri"/>
                <w:b w:val="0"/>
                <w:i w:val="0"/>
                <w:color w:val="243447"/>
                <w:sz w:val="16"/>
              </w:rPr>
              <w:t>One technique error</w:t>
            </w:r>
          </w:p>
        </w:tc>
        <w:tc>
          <w:tcPr>
            <w:tcW w:type="dxa" w:w="2260"/>
            <w:vAlign w:val="center"/>
            <w:tcMar>
              <w:top w:w="90" w:type="dxa"/>
              <w:start w:w="120" w:type="dxa"/>
              <w:bottom w:w="90" w:type="dxa"/>
              <w:end w:w="120" w:type="dxa"/>
            </w:tcMar>
          </w:tcPr>
          <w:p>
            <w:r>
              <w:rPr>
                <w:rFonts w:ascii="Calibri" w:hAnsi="Calibri"/>
                <w:b w:val="0"/>
                <w:i w:val="0"/>
                <w:color w:val="243447"/>
                <w:sz w:val="16"/>
              </w:rPr>
              <w:t>Multiple errors</w:t>
            </w:r>
          </w:p>
        </w:tc>
      </w:tr>
      <w:tr>
        <w:tc>
          <w:tcPr>
            <w:tcW w:type="dxa" w:w="1750"/>
            <w:vAlign w:val="center"/>
            <w:shd w:fill="F5F8FA"/>
            <w:tcMar>
              <w:top w:w="90" w:type="dxa"/>
              <w:start w:w="120" w:type="dxa"/>
              <w:bottom w:w="90" w:type="dxa"/>
              <w:end w:w="120" w:type="dxa"/>
            </w:tcMar>
          </w:tcPr>
          <w:p>
            <w:r>
              <w:rPr>
                <w:rFonts w:ascii="Calibri" w:hAnsi="Calibri"/>
                <w:b w:val="0"/>
                <w:i w:val="0"/>
                <w:color w:val="243447"/>
                <w:sz w:val="16"/>
              </w:rPr>
              <w:t>Balance technique</w:t>
            </w:r>
          </w:p>
        </w:tc>
        <w:tc>
          <w:tcPr>
            <w:tcW w:type="dxa" w:w="2850"/>
            <w:vAlign w:val="center"/>
            <w:shd w:fill="F5F8FA"/>
            <w:tcMar>
              <w:top w:w="90" w:type="dxa"/>
              <w:start w:w="120" w:type="dxa"/>
              <w:bottom w:w="90" w:type="dxa"/>
              <w:end w:w="120" w:type="dxa"/>
            </w:tcMar>
          </w:tcPr>
          <w:p>
            <w:r>
              <w:rPr>
                <w:rFonts w:ascii="Calibri" w:hAnsi="Calibri"/>
                <w:b w:val="0"/>
                <w:i w:val="0"/>
                <w:color w:val="243447"/>
                <w:sz w:val="16"/>
              </w:rPr>
              <w:t>Tares; waits for stable reading; unit</w:t>
            </w:r>
          </w:p>
        </w:tc>
        <w:tc>
          <w:tcPr>
            <w:tcW w:type="dxa" w:w="2500"/>
            <w:vAlign w:val="center"/>
            <w:shd w:fill="F5F8FA"/>
            <w:tcMar>
              <w:top w:w="90" w:type="dxa"/>
              <w:start w:w="120" w:type="dxa"/>
              <w:bottom w:w="90" w:type="dxa"/>
              <w:end w:w="120" w:type="dxa"/>
            </w:tcMar>
          </w:tcPr>
          <w:p>
            <w:r>
              <w:rPr>
                <w:rFonts w:ascii="Calibri" w:hAnsi="Calibri"/>
                <w:b w:val="0"/>
                <w:i w:val="0"/>
                <w:color w:val="243447"/>
                <w:sz w:val="16"/>
              </w:rPr>
              <w:t>One technique error</w:t>
            </w:r>
          </w:p>
        </w:tc>
        <w:tc>
          <w:tcPr>
            <w:tcW w:type="dxa" w:w="2260"/>
            <w:vAlign w:val="center"/>
            <w:shd w:fill="F5F8FA"/>
            <w:tcMar>
              <w:top w:w="90" w:type="dxa"/>
              <w:start w:w="120" w:type="dxa"/>
              <w:bottom w:w="90" w:type="dxa"/>
              <w:end w:w="120" w:type="dxa"/>
            </w:tcMar>
          </w:tcPr>
          <w:p>
            <w:r>
              <w:rPr>
                <w:rFonts w:ascii="Calibri" w:hAnsi="Calibri"/>
                <w:b w:val="0"/>
                <w:i w:val="0"/>
                <w:color w:val="243447"/>
                <w:sz w:val="16"/>
              </w:rPr>
              <w:t>Multiple errors</w:t>
            </w:r>
          </w:p>
        </w:tc>
      </w:tr>
      <w:tr>
        <w:tc>
          <w:tcPr>
            <w:tcW w:type="dxa" w:w="1750"/>
            <w:vAlign w:val="center"/>
            <w:tcMar>
              <w:top w:w="90" w:type="dxa"/>
              <w:start w:w="120" w:type="dxa"/>
              <w:bottom w:w="90" w:type="dxa"/>
              <w:end w:w="120" w:type="dxa"/>
            </w:tcMar>
          </w:tcPr>
          <w:p>
            <w:r>
              <w:rPr>
                <w:rFonts w:ascii="Calibri" w:hAnsi="Calibri"/>
                <w:b w:val="0"/>
                <w:i w:val="0"/>
                <w:color w:val="243447"/>
                <w:sz w:val="16"/>
              </w:rPr>
              <w:t>Explanation</w:t>
            </w:r>
          </w:p>
        </w:tc>
        <w:tc>
          <w:tcPr>
            <w:tcW w:type="dxa" w:w="2850"/>
            <w:vAlign w:val="center"/>
            <w:tcMar>
              <w:top w:w="90" w:type="dxa"/>
              <w:start w:w="120" w:type="dxa"/>
              <w:bottom w:w="90" w:type="dxa"/>
              <w:end w:w="120" w:type="dxa"/>
            </w:tcMar>
          </w:tcPr>
          <w:p>
            <w:r>
              <w:rPr>
                <w:rFonts w:ascii="Calibri" w:hAnsi="Calibri"/>
                <w:b w:val="0"/>
                <w:i w:val="0"/>
                <w:color w:val="243447"/>
                <w:sz w:val="16"/>
              </w:rPr>
              <w:t>Uses safety/precision evidence</w:t>
            </w:r>
          </w:p>
        </w:tc>
        <w:tc>
          <w:tcPr>
            <w:tcW w:type="dxa" w:w="2500"/>
            <w:vAlign w:val="center"/>
            <w:tcMar>
              <w:top w:w="90" w:type="dxa"/>
              <w:start w:w="120" w:type="dxa"/>
              <w:bottom w:w="90" w:type="dxa"/>
              <w:end w:w="120" w:type="dxa"/>
            </w:tcMar>
          </w:tcPr>
          <w:p>
            <w:r>
              <w:rPr>
                <w:rFonts w:ascii="Calibri" w:hAnsi="Calibri"/>
                <w:b w:val="0"/>
                <w:i w:val="0"/>
                <w:color w:val="243447"/>
                <w:sz w:val="16"/>
              </w:rPr>
              <w:t>Partial reason</w:t>
            </w:r>
          </w:p>
        </w:tc>
        <w:tc>
          <w:tcPr>
            <w:tcW w:type="dxa" w:w="2260"/>
            <w:vAlign w:val="center"/>
            <w:tcMar>
              <w:top w:w="90" w:type="dxa"/>
              <w:start w:w="120" w:type="dxa"/>
              <w:bottom w:w="90" w:type="dxa"/>
              <w:end w:w="120" w:type="dxa"/>
            </w:tcMar>
          </w:tcPr>
          <w:p>
            <w:r>
              <w:rPr>
                <w:rFonts w:ascii="Calibri" w:hAnsi="Calibri"/>
                <w:b w:val="0"/>
                <w:i w:val="0"/>
                <w:color w:val="243447"/>
                <w:sz w:val="16"/>
              </w:rPr>
              <w:t>No defensible reason</w:t>
            </w:r>
          </w:p>
        </w:tc>
      </w:tr>
    </w:tbl>
    <w:p>
      <w:pPr>
        <w:spacing w:after="160"/>
      </w:pPr>
      <w:r>
        <w:rPr>
          <w:rFonts w:ascii="Calibri" w:hAnsi="Calibri"/>
          <w:b/>
          <w:i w:val="0"/>
          <w:color w:val="0B1F3A"/>
          <w:sz w:val="20"/>
        </w:rPr>
        <w:t>Score: ______ / 10       Teacher feedback: ______________________________________________</w:t>
      </w:r>
    </w:p>
    <w:p>
      <w:pPr>
        <w:spacing w:after="100"/>
      </w:pPr>
      <w:r>
        <w:rPr>
          <w:rFonts w:ascii="Calibri" w:hAnsi="Calibri"/>
          <w:b w:val="0"/>
          <w:i w:val="0"/>
          <w:color w:val="B8C6D1"/>
          <w:sz w:val="18"/>
        </w:rPr>
        <w:t>________________________________________________________________________________</w:t>
      </w:r>
    </w:p>
    <w:p>
      <w:pPr>
        <w:spacing w:after="100"/>
      </w:pPr>
      <w:r>
        <w:rPr>
          <w:rFonts w:ascii="Calibri" w:hAnsi="Calibri"/>
          <w:b w:val="0"/>
          <w:i w:val="0"/>
          <w:color w:val="B8C6D1"/>
          <w:sz w:val="18"/>
        </w:rPr>
        <w:t>________________________________________________________________________________</w:t>
      </w:r>
    </w:p>
    <w:p>
      <w:pPr>
        <w:spacing w:after="100"/>
      </w:pPr>
      <w:r>
        <w:rPr>
          <w:rFonts w:ascii="Calibri" w:hAnsi="Calibri"/>
          <w:b w:val="0"/>
          <w:i w:val="0"/>
          <w:color w:val="B8C6D1"/>
          <w:sz w:val="18"/>
        </w:rPr>
        <w:t>________________________________________________________________________________</w:t>
      </w:r>
    </w:p>
    <w:p>
      <w:pPr>
        <w:spacing w:after="100"/>
      </w:pPr>
      <w:r>
        <w:rPr>
          <w:rFonts w:ascii="Calibri" w:hAnsi="Calibri"/>
          <w:b w:val="0"/>
          <w:i w:val="0"/>
          <w:color w:val="B8C6D1"/>
          <w:sz w:val="18"/>
        </w:rPr>
        <w:t>________________________________________________________________________________</w:t>
      </w:r>
    </w:p>
    <w:tbl>
      <w:tblPr>
        <w:tblW w:type="dxa" w:w="9360"/>
        <w:jc w:val="center"/>
        <w:tblLayout w:type="fixed"/>
        <w:tblLook w:firstColumn="1" w:firstRow="1" w:lastColumn="0" w:lastRow="0" w:noHBand="0" w:noVBand="1" w:val="04A0"/>
      </w:tblPr>
      <w:tblGrid>
        <w:gridCol w:w="9360"/>
      </w:tblGrid>
      <w:tr>
        <w:tc>
          <w:tcPr>
            <w:tcW w:type="dxa" w:w="9360"/>
            <w:tcMar>
              <w:top w:w="90" w:type="dxa"/>
              <w:start w:w="120" w:type="dxa"/>
              <w:bottom w:w="90" w:type="dxa"/>
              <w:end w:w="120" w:type="dxa"/>
            </w:tcMar>
            <w:shd w:fill="EAF7F4"/>
          </w:tcPr>
          <w:p>
            <w:r>
              <w:rPr>
                <w:rFonts w:ascii="Calibri" w:hAnsi="Calibri"/>
                <w:b/>
                <w:i w:val="0"/>
                <w:color w:val="148C7E"/>
                <w:sz w:val="21"/>
              </w:rPr>
              <w:t xml:space="preserve">REASSESSMENT  </w:t>
            </w:r>
            <w:r>
              <w:rPr>
                <w:rFonts w:ascii="Calibri" w:hAnsi="Calibri"/>
                <w:b w:val="0"/>
                <w:i w:val="0"/>
                <w:color w:val="243447"/>
                <w:sz w:val="20"/>
              </w:rPr>
              <w:t>Allow a second attempt after feedback. The goal is safe, repeatable performance—not a one-time score.</w:t>
            </w:r>
          </w:p>
        </w:tc>
      </w:tr>
    </w:tbl>
    <w:p>
      <w:pPr>
        <w:spacing w:after="0"/>
      </w:pPr>
    </w:p>
    <w:p>
      <w:r>
        <w:br w:type="page"/>
      </w:r>
    </w:p>
    <w:p>
      <w:pPr>
        <w:spacing w:after="60"/>
      </w:pPr>
      <w:r>
        <w:rPr>
          <w:rFonts w:ascii="Calibri" w:hAnsi="Calibri"/>
          <w:b/>
          <w:i w:val="0"/>
          <w:color w:val="0F6D63"/>
          <w:sz w:val="18"/>
        </w:rPr>
        <w:t>ASSESSMENT</w:t>
      </w:r>
    </w:p>
    <w:p>
      <w:pPr>
        <w:pStyle w:val="Title"/>
        <w:spacing w:after="80"/>
      </w:pPr>
      <w:r>
        <w:rPr>
          <w:rFonts w:ascii="Calibri" w:hAnsi="Calibri"/>
          <w:b/>
          <w:i w:val="0"/>
          <w:color w:val="0B1F3A"/>
          <w:sz w:val="56"/>
        </w:rPr>
        <w:t>Foundations Quiz - Part A</w:t>
      </w:r>
    </w:p>
    <w:p>
      <w:pPr>
        <w:spacing w:after="200"/>
      </w:pPr>
      <w:r>
        <w:rPr>
          <w:rFonts w:ascii="Calibri" w:hAnsi="Calibri"/>
          <w:b w:val="0"/>
          <w:i/>
          <w:color w:val="607080"/>
          <w:sz w:val="24"/>
        </w:rPr>
        <w:t>Name: ______________________________  Class: ______</w:t>
      </w:r>
    </w:p>
    <w:p>
      <w:pPr>
        <w:spacing w:after="20"/>
      </w:pPr>
      <w:r>
        <w:rPr>
          <w:rFonts w:ascii="Calibri" w:hAnsi="Calibri"/>
          <w:b/>
          <w:i w:val="0"/>
          <w:color w:val="0B1F3A"/>
          <w:sz w:val="19"/>
        </w:rPr>
        <w:t>1. Which tool is best for measuring 18.6 mL?</w:t>
      </w:r>
    </w:p>
    <w:p>
      <w:pPr>
        <w:spacing w:after="120"/>
      </w:pPr>
      <w:r>
        <w:rPr>
          <w:rFonts w:ascii="Calibri" w:hAnsi="Calibri"/>
          <w:b w:val="0"/>
          <w:i w:val="0"/>
          <w:color w:val="243447"/>
          <w:sz w:val="18"/>
        </w:rPr>
        <w:t>A. Beaker    B. Graduated cylinder    C. Erlenmeyer flask    D. Watch glass</w:t>
      </w:r>
    </w:p>
    <w:p>
      <w:pPr>
        <w:spacing w:after="20"/>
      </w:pPr>
      <w:r>
        <w:rPr>
          <w:rFonts w:ascii="Calibri" w:hAnsi="Calibri"/>
          <w:b/>
          <w:i w:val="0"/>
          <w:color w:val="0B1F3A"/>
          <w:sz w:val="19"/>
        </w:rPr>
        <w:t>2. What should you do first after a chemical splashes into your eyes?</w:t>
      </w:r>
    </w:p>
    <w:p>
      <w:pPr>
        <w:spacing w:after="120"/>
      </w:pPr>
      <w:r>
        <w:rPr>
          <w:rFonts w:ascii="Calibri" w:hAnsi="Calibri"/>
          <w:b w:val="0"/>
          <w:i w:val="0"/>
          <w:color w:val="243447"/>
          <w:sz w:val="18"/>
        </w:rPr>
        <w:t>A. Finish the procedure    B. Use the eyewash and alert the teacher    C. Wipe eyes with a towel    D. Look up the formula</w:t>
      </w:r>
    </w:p>
    <w:p>
      <w:pPr>
        <w:spacing w:after="20"/>
      </w:pPr>
      <w:r>
        <w:rPr>
          <w:rFonts w:ascii="Calibri" w:hAnsi="Calibri"/>
          <w:b/>
          <w:i w:val="0"/>
          <w:color w:val="0B1F3A"/>
          <w:sz w:val="19"/>
        </w:rPr>
        <w:t>3. Which pictogram indicates an oxidizer?</w:t>
      </w:r>
    </w:p>
    <w:p>
      <w:pPr>
        <w:spacing w:after="120"/>
      </w:pPr>
      <w:r>
        <w:rPr>
          <w:rFonts w:ascii="Calibri" w:hAnsi="Calibri"/>
          <w:b w:val="0"/>
          <w:i w:val="0"/>
          <w:color w:val="243447"/>
          <w:sz w:val="18"/>
        </w:rPr>
        <w:t>A. Flame over circle    B. Gas cylinder    C. Exclamation mark    D. Skull and crossbones</w:t>
      </w:r>
    </w:p>
    <w:p>
      <w:pPr>
        <w:spacing w:after="20"/>
      </w:pPr>
      <w:r>
        <w:rPr>
          <w:rFonts w:ascii="Calibri" w:hAnsi="Calibri"/>
          <w:b/>
          <w:i w:val="0"/>
          <w:color w:val="0B1F3A"/>
          <w:sz w:val="19"/>
        </w:rPr>
        <w:t>4. Why is a balance tared?</w:t>
      </w:r>
    </w:p>
    <w:p>
      <w:pPr>
        <w:spacing w:after="120"/>
      </w:pPr>
      <w:r>
        <w:rPr>
          <w:rFonts w:ascii="Calibri" w:hAnsi="Calibri"/>
          <w:b w:val="0"/>
          <w:i w:val="0"/>
          <w:color w:val="243447"/>
          <w:sz w:val="18"/>
        </w:rPr>
        <w:t>A. To heat the sample    B. To subtract the container mass    C. To change grams to mL    D. To increase sample mass</w:t>
      </w:r>
    </w:p>
    <w:p>
      <w:pPr>
        <w:spacing w:after="20"/>
      </w:pPr>
      <w:r>
        <w:rPr>
          <w:rFonts w:ascii="Calibri" w:hAnsi="Calibri"/>
          <w:b/>
          <w:i w:val="0"/>
          <w:color w:val="0B1F3A"/>
          <w:sz w:val="19"/>
        </w:rPr>
        <w:t>5. Which SDS section contains first-aid measures?</w:t>
      </w:r>
    </w:p>
    <w:p>
      <w:pPr>
        <w:spacing w:after="120"/>
      </w:pPr>
      <w:r>
        <w:rPr>
          <w:rFonts w:ascii="Calibri" w:hAnsi="Calibri"/>
          <w:b w:val="0"/>
          <w:i w:val="0"/>
          <w:color w:val="243447"/>
          <w:sz w:val="18"/>
        </w:rPr>
        <w:t>A. Section 1    B. Section 2    C. Section 4    D. Section 10</w:t>
      </w:r>
    </w:p>
    <w:p>
      <w:pPr>
        <w:spacing w:after="20"/>
      </w:pPr>
      <w:r>
        <w:rPr>
          <w:rFonts w:ascii="Calibri" w:hAnsi="Calibri"/>
          <w:b/>
          <w:i w:val="0"/>
          <w:color w:val="0B1F3A"/>
          <w:sz w:val="19"/>
        </w:rPr>
        <w:t>6. Which action is safest?</w:t>
      </w:r>
    </w:p>
    <w:p>
      <w:pPr>
        <w:spacing w:after="120"/>
      </w:pPr>
      <w:r>
        <w:rPr>
          <w:rFonts w:ascii="Calibri" w:hAnsi="Calibri"/>
          <w:b w:val="0"/>
          <w:i w:val="0"/>
          <w:color w:val="243447"/>
          <w:sz w:val="18"/>
        </w:rPr>
        <w:t>A. Smell directly from a bottle    B. Return excess chemical to stock    C. Tie back loose hair    D. Wear goggles on the forehead</w:t>
      </w:r>
    </w:p>
    <w:p>
      <w:pPr>
        <w:pStyle w:val="Heading2"/>
      </w:pPr>
      <w:r>
        <w:t>Match the tool to the task</w:t>
      </w:r>
    </w:p>
    <w:tbl>
      <w:tblPr>
        <w:tblW w:type="dxa" w:w="9360"/>
        <w:jc w:val="center"/>
        <w:tblLayout w:type="fixed"/>
        <w:tblLook w:firstColumn="1" w:firstRow="1" w:lastColumn="0" w:lastRow="0" w:noHBand="0" w:noVBand="1" w:val="04A0"/>
      </w:tblPr>
      <w:tblGrid>
        <w:gridCol w:w="5600"/>
        <w:gridCol w:w="3760"/>
      </w:tblGrid>
      <w:tr>
        <w:tc>
          <w:tcPr>
            <w:tcW w:type="dxa" w:w="5600"/>
            <w:tcMar>
              <w:top w:w="90" w:type="dxa"/>
              <w:start w:w="120" w:type="dxa"/>
              <w:bottom w:w="90" w:type="dxa"/>
              <w:end w:w="120" w:type="dxa"/>
            </w:tcMar>
            <w:shd w:fill="0B1F3A"/>
            <w:vAlign w:val="center"/>
          </w:tcPr>
          <w:p>
            <w:pPr>
              <w:jc w:val="center"/>
            </w:pPr>
            <w:r>
              <w:rPr>
                <w:rFonts w:ascii="Calibri" w:hAnsi="Calibri"/>
                <w:b/>
                <w:i w:val="0"/>
                <w:color w:val="FFFFFF"/>
                <w:sz w:val="18"/>
              </w:rPr>
              <w:t>Task</w:t>
            </w:r>
          </w:p>
        </w:tc>
        <w:tc>
          <w:tcPr>
            <w:tcW w:type="dxa" w:w="3760"/>
            <w:tcMar>
              <w:top w:w="90" w:type="dxa"/>
              <w:start w:w="120" w:type="dxa"/>
              <w:bottom w:w="90" w:type="dxa"/>
              <w:end w:w="120" w:type="dxa"/>
            </w:tcMar>
            <w:shd w:fill="0B1F3A"/>
            <w:vAlign w:val="center"/>
          </w:tcPr>
          <w:p>
            <w:pPr>
              <w:jc w:val="center"/>
            </w:pPr>
            <w:r>
              <w:rPr>
                <w:rFonts w:ascii="Calibri" w:hAnsi="Calibri"/>
                <w:b/>
                <w:i w:val="0"/>
                <w:color w:val="FFFFFF"/>
                <w:sz w:val="18"/>
              </w:rPr>
              <w:t>Tool</w:t>
            </w:r>
          </w:p>
        </w:tc>
      </w:tr>
      <w:tr>
        <w:tc>
          <w:tcPr>
            <w:tcW w:type="dxa" w:w="5600"/>
            <w:vAlign w:val="center"/>
            <w:tcMar>
              <w:top w:w="90" w:type="dxa"/>
              <w:start w:w="120" w:type="dxa"/>
              <w:bottom w:w="90" w:type="dxa"/>
              <w:end w:w="120" w:type="dxa"/>
            </w:tcMar>
          </w:tcPr>
          <w:p>
            <w:r>
              <w:rPr>
                <w:rFonts w:ascii="Calibri" w:hAnsi="Calibri"/>
                <w:b w:val="0"/>
                <w:i w:val="0"/>
                <w:color w:val="243447"/>
                <w:sz w:val="19"/>
              </w:rPr>
              <w:t>7. Add liquid dropwise</w:t>
            </w:r>
          </w:p>
        </w:tc>
        <w:tc>
          <w:tcPr>
            <w:tcW w:type="dxa" w:w="3760"/>
            <w:vAlign w:val="center"/>
            <w:tcMar>
              <w:top w:w="90" w:type="dxa"/>
              <w:start w:w="120" w:type="dxa"/>
              <w:bottom w:w="90" w:type="dxa"/>
              <w:end w:w="120" w:type="dxa"/>
            </w:tcMar>
          </w:tcPr>
          <w:p>
            <w:r>
              <w:rPr>
                <w:rFonts w:ascii="Calibri" w:hAnsi="Calibri"/>
                <w:b w:val="0"/>
                <w:i w:val="0"/>
                <w:color w:val="243447"/>
                <w:sz w:val="19"/>
              </w:rPr>
              <w:t>______________</w:t>
            </w:r>
          </w:p>
        </w:tc>
      </w:tr>
      <w:tr>
        <w:tc>
          <w:tcPr>
            <w:tcW w:type="dxa" w:w="5600"/>
            <w:vAlign w:val="center"/>
            <w:shd w:fill="F5F8FA"/>
            <w:tcMar>
              <w:top w:w="90" w:type="dxa"/>
              <w:start w:w="120" w:type="dxa"/>
              <w:bottom w:w="90" w:type="dxa"/>
              <w:end w:w="120" w:type="dxa"/>
            </w:tcMar>
          </w:tcPr>
          <w:p>
            <w:r>
              <w:rPr>
                <w:rFonts w:ascii="Calibri" w:hAnsi="Calibri"/>
                <w:b w:val="0"/>
                <w:i w:val="0"/>
                <w:color w:val="243447"/>
                <w:sz w:val="19"/>
              </w:rPr>
              <w:t>8. Support a buret</w:t>
            </w:r>
          </w:p>
        </w:tc>
        <w:tc>
          <w:tcPr>
            <w:tcW w:type="dxa" w:w="3760"/>
            <w:vAlign w:val="center"/>
            <w:shd w:fill="F5F8FA"/>
            <w:tcMar>
              <w:top w:w="90" w:type="dxa"/>
              <w:start w:w="120" w:type="dxa"/>
              <w:bottom w:w="90" w:type="dxa"/>
              <w:end w:w="120" w:type="dxa"/>
            </w:tcMar>
          </w:tcPr>
          <w:p>
            <w:r>
              <w:rPr>
                <w:rFonts w:ascii="Calibri" w:hAnsi="Calibri"/>
                <w:b w:val="0"/>
                <w:i w:val="0"/>
                <w:color w:val="243447"/>
                <w:sz w:val="19"/>
              </w:rPr>
              <w:t>______________</w:t>
            </w:r>
          </w:p>
        </w:tc>
      </w:tr>
      <w:tr>
        <w:tc>
          <w:tcPr>
            <w:tcW w:type="dxa" w:w="5600"/>
            <w:vAlign w:val="center"/>
            <w:tcMar>
              <w:top w:w="90" w:type="dxa"/>
              <w:start w:w="120" w:type="dxa"/>
              <w:bottom w:w="90" w:type="dxa"/>
              <w:end w:w="120" w:type="dxa"/>
            </w:tcMar>
          </w:tcPr>
          <w:p>
            <w:r>
              <w:rPr>
                <w:rFonts w:ascii="Calibri" w:hAnsi="Calibri"/>
                <w:b w:val="0"/>
                <w:i w:val="0"/>
                <w:color w:val="243447"/>
                <w:sz w:val="19"/>
              </w:rPr>
              <w:t>9. Heat without an open flame</w:t>
            </w:r>
          </w:p>
        </w:tc>
        <w:tc>
          <w:tcPr>
            <w:tcW w:type="dxa" w:w="3760"/>
            <w:vAlign w:val="center"/>
            <w:tcMar>
              <w:top w:w="90" w:type="dxa"/>
              <w:start w:w="120" w:type="dxa"/>
              <w:bottom w:w="90" w:type="dxa"/>
              <w:end w:w="120" w:type="dxa"/>
            </w:tcMar>
          </w:tcPr>
          <w:p>
            <w:r>
              <w:rPr>
                <w:rFonts w:ascii="Calibri" w:hAnsi="Calibri"/>
                <w:b w:val="0"/>
                <w:i w:val="0"/>
                <w:color w:val="243447"/>
                <w:sz w:val="19"/>
              </w:rPr>
              <w:t>______________</w:t>
            </w:r>
          </w:p>
        </w:tc>
      </w:tr>
      <w:tr>
        <w:tc>
          <w:tcPr>
            <w:tcW w:type="dxa" w:w="5600"/>
            <w:vAlign w:val="center"/>
            <w:shd w:fill="F5F8FA"/>
            <w:tcMar>
              <w:top w:w="90" w:type="dxa"/>
              <w:start w:w="120" w:type="dxa"/>
              <w:bottom w:w="90" w:type="dxa"/>
              <w:end w:w="120" w:type="dxa"/>
            </w:tcMar>
          </w:tcPr>
          <w:p>
            <w:r>
              <w:rPr>
                <w:rFonts w:ascii="Calibri" w:hAnsi="Calibri"/>
                <w:b w:val="0"/>
                <w:i w:val="0"/>
                <w:color w:val="243447"/>
                <w:sz w:val="19"/>
              </w:rPr>
              <w:t>10. Measure mass</w:t>
            </w:r>
          </w:p>
        </w:tc>
        <w:tc>
          <w:tcPr>
            <w:tcW w:type="dxa" w:w="3760"/>
            <w:vAlign w:val="center"/>
            <w:shd w:fill="F5F8FA"/>
            <w:tcMar>
              <w:top w:w="90" w:type="dxa"/>
              <w:start w:w="120" w:type="dxa"/>
              <w:bottom w:w="90" w:type="dxa"/>
              <w:end w:w="120" w:type="dxa"/>
            </w:tcMar>
          </w:tcPr>
          <w:p>
            <w:r>
              <w:rPr>
                <w:rFonts w:ascii="Calibri" w:hAnsi="Calibri"/>
                <w:b w:val="0"/>
                <w:i w:val="0"/>
                <w:color w:val="243447"/>
                <w:sz w:val="19"/>
              </w:rPr>
              <w:t>______________</w:t>
            </w:r>
          </w:p>
        </w:tc>
      </w:tr>
    </w:tbl>
    <w:p>
      <w:r>
        <w:br w:type="page"/>
      </w:r>
    </w:p>
    <w:p>
      <w:pPr>
        <w:spacing w:after="60"/>
      </w:pPr>
      <w:r>
        <w:rPr>
          <w:rFonts w:ascii="Calibri" w:hAnsi="Calibri"/>
          <w:b/>
          <w:i w:val="0"/>
          <w:color w:val="0F6D63"/>
          <w:sz w:val="18"/>
        </w:rPr>
        <w:t>ASSESSMENT</w:t>
      </w:r>
    </w:p>
    <w:p>
      <w:pPr>
        <w:pStyle w:val="Title"/>
        <w:spacing w:after="80"/>
      </w:pPr>
      <w:r>
        <w:rPr>
          <w:rFonts w:ascii="Calibri" w:hAnsi="Calibri"/>
          <w:b/>
          <w:i w:val="0"/>
          <w:color w:val="0B1F3A"/>
          <w:sz w:val="56"/>
        </w:rPr>
        <w:t>Foundations Quiz - Part B</w:t>
      </w:r>
    </w:p>
    <w:p>
      <w:pPr>
        <w:spacing w:after="200"/>
      </w:pPr>
      <w:r>
        <w:rPr>
          <w:rFonts w:ascii="Calibri" w:hAnsi="Calibri"/>
          <w:b w:val="0"/>
          <w:i/>
          <w:color w:val="607080"/>
          <w:sz w:val="24"/>
        </w:rPr>
        <w:t>Explain your reasoning using safety or measurement evidence.</w:t>
      </w:r>
    </w:p>
    <w:p>
      <w:pPr>
        <w:spacing w:after="40"/>
      </w:pPr>
      <w:r>
        <w:rPr>
          <w:rFonts w:ascii="Calibri" w:hAnsi="Calibri"/>
          <w:b/>
          <w:i w:val="0"/>
          <w:color w:val="0B1F3A"/>
          <w:sz w:val="20"/>
        </w:rPr>
        <w:t>11. A student reads a graduated cylinder while looking down from above. Identify the likely error and describe the correction.</w:t>
      </w:r>
    </w:p>
    <w:p>
      <w:pPr>
        <w:spacing w:after="100"/>
      </w:pPr>
      <w:r>
        <w:rPr>
          <w:rFonts w:ascii="Calibri" w:hAnsi="Calibri"/>
          <w:b w:val="0"/>
          <w:i w:val="0"/>
          <w:color w:val="B8C6D1"/>
          <w:sz w:val="18"/>
        </w:rPr>
        <w:t>________________________________________________________________________________</w:t>
      </w:r>
    </w:p>
    <w:p>
      <w:pPr>
        <w:spacing w:after="100"/>
      </w:pPr>
      <w:r>
        <w:rPr>
          <w:rFonts w:ascii="Calibri" w:hAnsi="Calibri"/>
          <w:b w:val="0"/>
          <w:i w:val="0"/>
          <w:color w:val="B8C6D1"/>
          <w:sz w:val="18"/>
        </w:rPr>
        <w:t>________________________________________________________________________________</w:t>
      </w:r>
    </w:p>
    <w:p>
      <w:pPr>
        <w:spacing w:after="100"/>
      </w:pPr>
      <w:r>
        <w:rPr>
          <w:rFonts w:ascii="Calibri" w:hAnsi="Calibri"/>
          <w:b w:val="0"/>
          <w:i w:val="0"/>
          <w:color w:val="B8C6D1"/>
          <w:sz w:val="18"/>
        </w:rPr>
        <w:t>________________________________________________________________________________</w:t>
      </w:r>
    </w:p>
    <w:p>
      <w:pPr>
        <w:spacing w:after="100"/>
      </w:pPr>
      <w:r>
        <w:rPr>
          <w:rFonts w:ascii="Calibri" w:hAnsi="Calibri"/>
          <w:b w:val="0"/>
          <w:i w:val="0"/>
          <w:color w:val="B8C6D1"/>
          <w:sz w:val="18"/>
        </w:rPr>
        <w:t>________________________________________________________________________________</w:t>
      </w:r>
    </w:p>
    <w:p>
      <w:pPr>
        <w:spacing w:after="40"/>
      </w:pPr>
      <w:r>
        <w:rPr>
          <w:rFonts w:ascii="Calibri" w:hAnsi="Calibri"/>
          <w:b/>
          <w:i w:val="0"/>
          <w:color w:val="0B1F3A"/>
          <w:sz w:val="20"/>
        </w:rPr>
        <w:t>12. The label shows a flame pictogram and the word DANGER. State two precautions that should be checked before use.</w:t>
      </w:r>
    </w:p>
    <w:p>
      <w:pPr>
        <w:spacing w:after="100"/>
      </w:pPr>
      <w:r>
        <w:rPr>
          <w:rFonts w:ascii="Calibri" w:hAnsi="Calibri"/>
          <w:b w:val="0"/>
          <w:i w:val="0"/>
          <w:color w:val="B8C6D1"/>
          <w:sz w:val="18"/>
        </w:rPr>
        <w:t>________________________________________________________________________________</w:t>
      </w:r>
    </w:p>
    <w:p>
      <w:pPr>
        <w:spacing w:after="100"/>
      </w:pPr>
      <w:r>
        <w:rPr>
          <w:rFonts w:ascii="Calibri" w:hAnsi="Calibri"/>
          <w:b w:val="0"/>
          <w:i w:val="0"/>
          <w:color w:val="B8C6D1"/>
          <w:sz w:val="18"/>
        </w:rPr>
        <w:t>________________________________________________________________________________</w:t>
      </w:r>
    </w:p>
    <w:p>
      <w:pPr>
        <w:spacing w:after="100"/>
      </w:pPr>
      <w:r>
        <w:rPr>
          <w:rFonts w:ascii="Calibri" w:hAnsi="Calibri"/>
          <w:b w:val="0"/>
          <w:i w:val="0"/>
          <w:color w:val="B8C6D1"/>
          <w:sz w:val="18"/>
        </w:rPr>
        <w:t>________________________________________________________________________________</w:t>
      </w:r>
    </w:p>
    <w:p>
      <w:pPr>
        <w:spacing w:after="100"/>
      </w:pPr>
      <w:r>
        <w:rPr>
          <w:rFonts w:ascii="Calibri" w:hAnsi="Calibri"/>
          <w:b w:val="0"/>
          <w:i w:val="0"/>
          <w:color w:val="B8C6D1"/>
          <w:sz w:val="18"/>
        </w:rPr>
        <w:t>________________________________________________________________________________</w:t>
      </w:r>
    </w:p>
    <w:p>
      <w:pPr>
        <w:spacing w:after="40"/>
      </w:pPr>
      <w:r>
        <w:rPr>
          <w:rFonts w:ascii="Calibri" w:hAnsi="Calibri"/>
          <w:b/>
          <w:i w:val="0"/>
          <w:color w:val="0B1F3A"/>
          <w:sz w:val="20"/>
        </w:rPr>
        <w:t>13. A classmate wants to measure 25.0 mL with a beaker because it is faster. Write a claim, evidence, and reasoning response.</w:t>
      </w:r>
    </w:p>
    <w:p>
      <w:pPr>
        <w:spacing w:after="100"/>
      </w:pPr>
      <w:r>
        <w:rPr>
          <w:rFonts w:ascii="Calibri" w:hAnsi="Calibri"/>
          <w:b w:val="0"/>
          <w:i w:val="0"/>
          <w:color w:val="B8C6D1"/>
          <w:sz w:val="18"/>
        </w:rPr>
        <w:t>________________________________________________________________________________</w:t>
      </w:r>
    </w:p>
    <w:p>
      <w:pPr>
        <w:spacing w:after="100"/>
      </w:pPr>
      <w:r>
        <w:rPr>
          <w:rFonts w:ascii="Calibri" w:hAnsi="Calibri"/>
          <w:b w:val="0"/>
          <w:i w:val="0"/>
          <w:color w:val="B8C6D1"/>
          <w:sz w:val="18"/>
        </w:rPr>
        <w:t>________________________________________________________________________________</w:t>
      </w:r>
    </w:p>
    <w:p>
      <w:pPr>
        <w:spacing w:after="100"/>
      </w:pPr>
      <w:r>
        <w:rPr>
          <w:rFonts w:ascii="Calibri" w:hAnsi="Calibri"/>
          <w:b w:val="0"/>
          <w:i w:val="0"/>
          <w:color w:val="B8C6D1"/>
          <w:sz w:val="18"/>
        </w:rPr>
        <w:t>________________________________________________________________________________</w:t>
      </w:r>
    </w:p>
    <w:p>
      <w:pPr>
        <w:spacing w:after="100"/>
      </w:pPr>
      <w:r>
        <w:rPr>
          <w:rFonts w:ascii="Calibri" w:hAnsi="Calibri"/>
          <w:b w:val="0"/>
          <w:i w:val="0"/>
          <w:color w:val="B8C6D1"/>
          <w:sz w:val="18"/>
        </w:rPr>
        <w:t>________________________________________________________________________________</w:t>
      </w:r>
    </w:p>
    <w:p>
      <w:pPr>
        <w:spacing w:after="40"/>
      </w:pPr>
      <w:r>
        <w:rPr>
          <w:rFonts w:ascii="Calibri" w:hAnsi="Calibri"/>
          <w:b/>
          <w:i w:val="0"/>
          <w:color w:val="0B1F3A"/>
          <w:sz w:val="20"/>
        </w:rPr>
        <w:t>14. During cleanup, you find broken glass in the sink. Explain the safe response.</w:t>
      </w:r>
    </w:p>
    <w:p>
      <w:pPr>
        <w:spacing w:after="100"/>
      </w:pPr>
      <w:r>
        <w:rPr>
          <w:rFonts w:ascii="Calibri" w:hAnsi="Calibri"/>
          <w:b w:val="0"/>
          <w:i w:val="0"/>
          <w:color w:val="B8C6D1"/>
          <w:sz w:val="18"/>
        </w:rPr>
        <w:t>________________________________________________________________________________</w:t>
      </w:r>
    </w:p>
    <w:p>
      <w:pPr>
        <w:spacing w:after="100"/>
      </w:pPr>
      <w:r>
        <w:rPr>
          <w:rFonts w:ascii="Calibri" w:hAnsi="Calibri"/>
          <w:b w:val="0"/>
          <w:i w:val="0"/>
          <w:color w:val="B8C6D1"/>
          <w:sz w:val="18"/>
        </w:rPr>
        <w:t>________________________________________________________________________________</w:t>
      </w:r>
    </w:p>
    <w:p>
      <w:pPr>
        <w:spacing w:after="100"/>
      </w:pPr>
      <w:r>
        <w:rPr>
          <w:rFonts w:ascii="Calibri" w:hAnsi="Calibri"/>
          <w:b w:val="0"/>
          <w:i w:val="0"/>
          <w:color w:val="B8C6D1"/>
          <w:sz w:val="18"/>
        </w:rPr>
        <w:t>________________________________________________________________________________</w:t>
      </w:r>
    </w:p>
    <w:p>
      <w:pPr>
        <w:spacing w:after="100"/>
      </w:pPr>
      <w:r>
        <w:rPr>
          <w:rFonts w:ascii="Calibri" w:hAnsi="Calibri"/>
          <w:b w:val="0"/>
          <w:i w:val="0"/>
          <w:color w:val="B8C6D1"/>
          <w:sz w:val="18"/>
        </w:rPr>
        <w:t>________________________________________________________________________________</w:t>
      </w:r>
    </w:p>
    <w:p>
      <w:r>
        <w:br w:type="page"/>
      </w:r>
    </w:p>
    <w:p>
      <w:pPr>
        <w:spacing w:after="60"/>
      </w:pPr>
      <w:r>
        <w:rPr>
          <w:rFonts w:ascii="Calibri" w:hAnsi="Calibri"/>
          <w:b/>
          <w:i w:val="0"/>
          <w:color w:val="0F6D63"/>
          <w:sz w:val="18"/>
        </w:rPr>
        <w:t>TEACHER KEY 1</w:t>
      </w:r>
    </w:p>
    <w:p>
      <w:pPr>
        <w:pStyle w:val="Title"/>
        <w:spacing w:after="80"/>
      </w:pPr>
      <w:r>
        <w:rPr>
          <w:rFonts w:ascii="Calibri" w:hAnsi="Calibri"/>
          <w:b/>
          <w:i w:val="0"/>
          <w:color w:val="0B1F3A"/>
          <w:sz w:val="56"/>
        </w:rPr>
        <w:t>Answer Key - Safety and GHS</w:t>
      </w:r>
    </w:p>
    <w:p>
      <w:pPr>
        <w:spacing w:after="200"/>
      </w:pPr>
      <w:r>
        <w:rPr>
          <w:rFonts w:ascii="Calibri" w:hAnsi="Calibri"/>
          <w:b w:val="0"/>
          <w:i/>
          <w:color w:val="607080"/>
          <w:sz w:val="24"/>
        </w:rPr>
        <w:t>Suggested responses; accept equivalent scientifically sound wording.</w:t>
      </w:r>
    </w:p>
    <w:tbl>
      <w:tblPr>
        <w:tblW w:type="dxa" w:w="9360"/>
        <w:jc w:val="center"/>
        <w:tblLayout w:type="fixed"/>
        <w:tblLook w:firstColumn="1" w:firstRow="1" w:lastColumn="0" w:lastRow="0" w:noHBand="0" w:noVBand="1" w:val="04A0"/>
      </w:tblPr>
      <w:tblGrid>
        <w:gridCol w:w="2200"/>
        <w:gridCol w:w="7160"/>
      </w:tblGrid>
      <w:tr>
        <w:tc>
          <w:tcPr>
            <w:tcW w:type="dxa" w:w="2200"/>
            <w:tcMar>
              <w:top w:w="90" w:type="dxa"/>
              <w:start w:w="120" w:type="dxa"/>
              <w:bottom w:w="90" w:type="dxa"/>
              <w:end w:w="120" w:type="dxa"/>
            </w:tcMar>
            <w:shd w:fill="0B1F3A"/>
            <w:vAlign w:val="center"/>
          </w:tcPr>
          <w:p>
            <w:pPr>
              <w:jc w:val="center"/>
            </w:pPr>
            <w:r>
              <w:rPr>
                <w:rFonts w:ascii="Calibri" w:hAnsi="Calibri"/>
                <w:b/>
                <w:i w:val="0"/>
                <w:color w:val="FFFFFF"/>
                <w:sz w:val="18"/>
              </w:rPr>
              <w:t>Item</w:t>
            </w:r>
          </w:p>
        </w:tc>
        <w:tc>
          <w:tcPr>
            <w:tcW w:type="dxa" w:w="7160"/>
            <w:tcMar>
              <w:top w:w="90" w:type="dxa"/>
              <w:start w:w="120" w:type="dxa"/>
              <w:bottom w:w="90" w:type="dxa"/>
              <w:end w:w="120" w:type="dxa"/>
            </w:tcMar>
            <w:shd w:fill="0B1F3A"/>
            <w:vAlign w:val="center"/>
          </w:tcPr>
          <w:p>
            <w:pPr>
              <w:jc w:val="center"/>
            </w:pPr>
            <w:r>
              <w:rPr>
                <w:rFonts w:ascii="Calibri" w:hAnsi="Calibri"/>
                <w:b/>
                <w:i w:val="0"/>
                <w:color w:val="FFFFFF"/>
                <w:sz w:val="18"/>
              </w:rPr>
              <w:t>Suggested answer</w:t>
            </w:r>
          </w:p>
        </w:tc>
      </w:tr>
      <w:tr>
        <w:tc>
          <w:tcPr>
            <w:tcW w:type="dxa" w:w="2200"/>
            <w:vAlign w:val="center"/>
            <w:tcMar>
              <w:top w:w="90" w:type="dxa"/>
              <w:start w:w="120" w:type="dxa"/>
              <w:bottom w:w="90" w:type="dxa"/>
              <w:end w:w="120" w:type="dxa"/>
            </w:tcMar>
          </w:tcPr>
          <w:p>
            <w:r>
              <w:rPr>
                <w:rFonts w:ascii="Calibri" w:hAnsi="Calibri"/>
                <w:b w:val="0"/>
                <w:i w:val="0"/>
                <w:color w:val="243447"/>
                <w:sz w:val="18"/>
              </w:rPr>
              <w:t>Safety Detective 1-4</w:t>
            </w:r>
          </w:p>
        </w:tc>
        <w:tc>
          <w:tcPr>
            <w:tcW w:type="dxa" w:w="7160"/>
            <w:vAlign w:val="center"/>
            <w:tcMar>
              <w:top w:w="90" w:type="dxa"/>
              <w:start w:w="120" w:type="dxa"/>
              <w:bottom w:w="90" w:type="dxa"/>
              <w:end w:w="120" w:type="dxa"/>
            </w:tcMar>
          </w:tcPr>
          <w:p>
            <w:r>
              <w:rPr>
                <w:rFonts w:ascii="Calibri" w:hAnsi="Calibri"/>
                <w:b w:val="0"/>
                <w:i w:val="0"/>
                <w:color w:val="243447"/>
                <w:sz w:val="18"/>
              </w:rPr>
              <w:t>1 goggles over eyes; 2 remove drink; 3 label container; 4 move paper/flammables away and control flame.</w:t>
            </w:r>
          </w:p>
        </w:tc>
      </w:tr>
      <w:tr>
        <w:tc>
          <w:tcPr>
            <w:tcW w:type="dxa" w:w="2200"/>
            <w:vAlign w:val="center"/>
            <w:shd w:fill="F5F8FA"/>
            <w:tcMar>
              <w:top w:w="90" w:type="dxa"/>
              <w:start w:w="120" w:type="dxa"/>
              <w:bottom w:w="90" w:type="dxa"/>
              <w:end w:w="120" w:type="dxa"/>
            </w:tcMar>
          </w:tcPr>
          <w:p>
            <w:r>
              <w:rPr>
                <w:rFonts w:ascii="Calibri" w:hAnsi="Calibri"/>
                <w:b w:val="0"/>
                <w:i w:val="0"/>
                <w:color w:val="243447"/>
                <w:sz w:val="18"/>
              </w:rPr>
              <w:t>Safety Detective 5-8</w:t>
            </w:r>
          </w:p>
        </w:tc>
        <w:tc>
          <w:tcPr>
            <w:tcW w:type="dxa" w:w="7160"/>
            <w:vAlign w:val="center"/>
            <w:shd w:fill="F5F8FA"/>
            <w:tcMar>
              <w:top w:w="90" w:type="dxa"/>
              <w:start w:w="120" w:type="dxa"/>
              <w:bottom w:w="90" w:type="dxa"/>
              <w:end w:w="120" w:type="dxa"/>
            </w:tcMar>
          </w:tcPr>
          <w:p>
            <w:r>
              <w:rPr>
                <w:rFonts w:ascii="Calibri" w:hAnsi="Calibri"/>
                <w:b w:val="0"/>
                <w:i w:val="0"/>
                <w:color w:val="243447"/>
                <w:sz w:val="18"/>
              </w:rPr>
              <w:t>5 notify teacher; use broken-glass bin with proper tools; 6 remove backpack from aisle; 7 do not leave a reagent container open or unlabeled; 8 secure loose hair.</w:t>
            </w:r>
          </w:p>
        </w:tc>
      </w:tr>
      <w:tr>
        <w:tc>
          <w:tcPr>
            <w:tcW w:type="dxa" w:w="2200"/>
            <w:vAlign w:val="center"/>
            <w:tcMar>
              <w:top w:w="90" w:type="dxa"/>
              <w:start w:w="120" w:type="dxa"/>
              <w:bottom w:w="90" w:type="dxa"/>
              <w:end w:w="120" w:type="dxa"/>
            </w:tcMar>
          </w:tcPr>
          <w:p>
            <w:r>
              <w:rPr>
                <w:rFonts w:ascii="Calibri" w:hAnsi="Calibri"/>
                <w:b w:val="0"/>
                <w:i w:val="0"/>
                <w:color w:val="243447"/>
                <w:sz w:val="18"/>
              </w:rPr>
              <w:t>Label Q1</w:t>
            </w:r>
          </w:p>
        </w:tc>
        <w:tc>
          <w:tcPr>
            <w:tcW w:type="dxa" w:w="7160"/>
            <w:vAlign w:val="center"/>
            <w:tcMar>
              <w:top w:w="90" w:type="dxa"/>
              <w:start w:w="120" w:type="dxa"/>
              <w:bottom w:w="90" w:type="dxa"/>
              <w:end w:w="120" w:type="dxa"/>
            </w:tcMar>
          </w:tcPr>
          <w:p>
            <w:r>
              <w:rPr>
                <w:rFonts w:ascii="Calibri" w:hAnsi="Calibri"/>
                <w:b w:val="0"/>
                <w:i w:val="0"/>
                <w:color w:val="243447"/>
                <w:sz w:val="18"/>
              </w:rPr>
              <w:t>Flame = flammable hazard; exclamation = irritant/harmful effects.</w:t>
            </w:r>
          </w:p>
        </w:tc>
      </w:tr>
      <w:tr>
        <w:tc>
          <w:tcPr>
            <w:tcW w:type="dxa" w:w="2200"/>
            <w:vAlign w:val="center"/>
            <w:shd w:fill="F5F8FA"/>
            <w:tcMar>
              <w:top w:w="90" w:type="dxa"/>
              <w:start w:w="120" w:type="dxa"/>
              <w:bottom w:w="90" w:type="dxa"/>
              <w:end w:w="120" w:type="dxa"/>
            </w:tcMar>
          </w:tcPr>
          <w:p>
            <w:r>
              <w:rPr>
                <w:rFonts w:ascii="Calibri" w:hAnsi="Calibri"/>
                <w:b w:val="0"/>
                <w:i w:val="0"/>
                <w:color w:val="243447"/>
                <w:sz w:val="18"/>
              </w:rPr>
              <w:t>Label Q2</w:t>
            </w:r>
          </w:p>
        </w:tc>
        <w:tc>
          <w:tcPr>
            <w:tcW w:type="dxa" w:w="7160"/>
            <w:vAlign w:val="center"/>
            <w:shd w:fill="F5F8FA"/>
            <w:tcMar>
              <w:top w:w="90" w:type="dxa"/>
              <w:start w:w="120" w:type="dxa"/>
              <w:bottom w:w="90" w:type="dxa"/>
              <w:end w:w="120" w:type="dxa"/>
            </w:tcMar>
          </w:tcPr>
          <w:p>
            <w:r>
              <w:rPr>
                <w:rFonts w:ascii="Calibri" w:hAnsi="Calibri"/>
                <w:b w:val="0"/>
                <w:i w:val="0"/>
                <w:color w:val="243447"/>
                <w:sz w:val="18"/>
              </w:rPr>
              <w:t>Any two: keep away from ignition; wear eye protection; use adequate ventilation.</w:t>
            </w:r>
          </w:p>
        </w:tc>
      </w:tr>
      <w:tr>
        <w:tc>
          <w:tcPr>
            <w:tcW w:type="dxa" w:w="2200"/>
            <w:vAlign w:val="center"/>
            <w:tcMar>
              <w:top w:w="90" w:type="dxa"/>
              <w:start w:w="120" w:type="dxa"/>
              <w:bottom w:w="90" w:type="dxa"/>
              <w:end w:w="120" w:type="dxa"/>
            </w:tcMar>
          </w:tcPr>
          <w:p>
            <w:r>
              <w:rPr>
                <w:rFonts w:ascii="Calibri" w:hAnsi="Calibri"/>
                <w:b w:val="0"/>
                <w:i w:val="0"/>
                <w:color w:val="243447"/>
                <w:sz w:val="18"/>
              </w:rPr>
              <w:t>Label Q3-4</w:t>
            </w:r>
          </w:p>
        </w:tc>
        <w:tc>
          <w:tcPr>
            <w:tcW w:type="dxa" w:w="7160"/>
            <w:vAlign w:val="center"/>
            <w:tcMar>
              <w:top w:w="90" w:type="dxa"/>
              <w:start w:w="120" w:type="dxa"/>
              <w:bottom w:w="90" w:type="dxa"/>
              <w:end w:w="120" w:type="dxa"/>
            </w:tcMar>
          </w:tcPr>
          <w:p>
            <w:r>
              <w:rPr>
                <w:rFonts w:ascii="Calibri" w:hAnsi="Calibri"/>
                <w:b w:val="0"/>
                <w:i w:val="0"/>
                <w:color w:val="243447"/>
                <w:sz w:val="18"/>
              </w:rPr>
              <w:t>First aid = SDS Section 4. Exposure controls/PPE = Section 8.</w:t>
            </w:r>
          </w:p>
        </w:tc>
      </w:tr>
      <w:tr>
        <w:tc>
          <w:tcPr>
            <w:tcW w:type="dxa" w:w="2200"/>
            <w:vAlign w:val="center"/>
            <w:shd w:fill="F5F8FA"/>
            <w:tcMar>
              <w:top w:w="90" w:type="dxa"/>
              <w:start w:w="120" w:type="dxa"/>
              <w:bottom w:w="90" w:type="dxa"/>
              <w:end w:w="120" w:type="dxa"/>
            </w:tcMar>
          </w:tcPr>
          <w:p>
            <w:r>
              <w:rPr>
                <w:rFonts w:ascii="Calibri" w:hAnsi="Calibri"/>
                <w:b w:val="0"/>
                <w:i w:val="0"/>
                <w:color w:val="243447"/>
                <w:sz w:val="18"/>
              </w:rPr>
              <w:t>Label Q5</w:t>
            </w:r>
          </w:p>
        </w:tc>
        <w:tc>
          <w:tcPr>
            <w:tcW w:type="dxa" w:w="7160"/>
            <w:vAlign w:val="center"/>
            <w:shd w:fill="F5F8FA"/>
            <w:tcMar>
              <w:top w:w="90" w:type="dxa"/>
              <w:start w:w="120" w:type="dxa"/>
              <w:bottom w:w="90" w:type="dxa"/>
              <w:end w:w="120" w:type="dxa"/>
            </w:tcMar>
          </w:tcPr>
          <w:p>
            <w:r>
              <w:rPr>
                <w:rFonts w:ascii="Calibri" w:hAnsi="Calibri"/>
                <w:b w:val="0"/>
                <w:i w:val="0"/>
                <w:color w:val="243447"/>
                <w:sz w:val="18"/>
              </w:rPr>
              <w:t>The label is a quick warning; the SDS provides detailed controls, first aid, storage, stability, and disposal information.</w:t>
            </w:r>
          </w:p>
        </w:tc>
      </w:tr>
    </w:tbl>
    <w:p>
      <w:pPr>
        <w:pStyle w:val="Heading2"/>
      </w:pPr>
      <w:r>
        <w:t>Readiness explanations</w:t>
      </w:r>
    </w:p>
    <w:p>
      <w:pPr>
        <w:spacing w:after="120"/>
      </w:pPr>
      <w:r>
        <w:rPr>
          <w:rFonts w:ascii="Calibri" w:hAnsi="Calibri"/>
          <w:b w:val="0"/>
          <w:i w:val="0"/>
          <w:color w:val="243447"/>
          <w:sz w:val="20"/>
        </w:rPr>
        <w:t>Goggles must cover the eyes to protect against splashes. Chemicals are not returned to stock because they may contaminate the original reagent.</w:t>
      </w:r>
    </w:p>
    <w:p>
      <w:r>
        <w:br w:type="page"/>
      </w:r>
    </w:p>
    <w:p>
      <w:pPr>
        <w:spacing w:after="60"/>
      </w:pPr>
      <w:r>
        <w:rPr>
          <w:rFonts w:ascii="Calibri" w:hAnsi="Calibri"/>
          <w:b/>
          <w:i w:val="0"/>
          <w:color w:val="0F6D63"/>
          <w:sz w:val="18"/>
        </w:rPr>
        <w:t>TEACHER KEY 2</w:t>
      </w:r>
    </w:p>
    <w:p>
      <w:pPr>
        <w:pStyle w:val="Title"/>
        <w:spacing w:after="80"/>
      </w:pPr>
      <w:r>
        <w:rPr>
          <w:rFonts w:ascii="Calibri" w:hAnsi="Calibri"/>
          <w:b/>
          <w:i w:val="0"/>
          <w:color w:val="0B1F3A"/>
          <w:sz w:val="56"/>
        </w:rPr>
        <w:t>Answer Key - Equipment and Measurement</w:t>
      </w:r>
    </w:p>
    <w:p>
      <w:pPr>
        <w:spacing w:after="200"/>
      </w:pPr>
      <w:r>
        <w:rPr>
          <w:rFonts w:ascii="Calibri" w:hAnsi="Calibri"/>
          <w:b w:val="0"/>
          <w:i/>
          <w:color w:val="607080"/>
          <w:sz w:val="24"/>
        </w:rPr>
        <w:t>Use the reference pages to reteach before reassessment.</w:t>
      </w:r>
    </w:p>
    <w:tbl>
      <w:tblPr>
        <w:tblW w:type="dxa" w:w="9360"/>
        <w:jc w:val="center"/>
        <w:tblLayout w:type="fixed"/>
        <w:tblLook w:firstColumn="1" w:firstRow="1" w:lastColumn="0" w:lastRow="0" w:noHBand="0" w:noVBand="1" w:val="04A0"/>
      </w:tblPr>
      <w:tblGrid>
        <w:gridCol w:w="650"/>
        <w:gridCol w:w="4030"/>
        <w:gridCol w:w="650"/>
        <w:gridCol w:w="4030"/>
      </w:tblGrid>
      <w:tr>
        <w:tc>
          <w:tcPr>
            <w:tcW w:type="dxa" w:w="650"/>
            <w:tcMar>
              <w:top w:w="90" w:type="dxa"/>
              <w:start w:w="120" w:type="dxa"/>
              <w:bottom w:w="90" w:type="dxa"/>
              <w:end w:w="120" w:type="dxa"/>
            </w:tcMar>
            <w:shd w:fill="0B1F3A"/>
            <w:vAlign w:val="center"/>
          </w:tcPr>
          <w:p>
            <w:pPr>
              <w:jc w:val="center"/>
            </w:pPr>
            <w:r>
              <w:rPr>
                <w:rFonts w:ascii="Calibri" w:hAnsi="Calibri"/>
                <w:b/>
                <w:i w:val="0"/>
                <w:color w:val="FFFFFF"/>
                <w:sz w:val="18"/>
              </w:rPr>
              <w:t>#</w:t>
            </w:r>
          </w:p>
        </w:tc>
        <w:tc>
          <w:tcPr>
            <w:tcW w:type="dxa" w:w="4030"/>
            <w:tcMar>
              <w:top w:w="90" w:type="dxa"/>
              <w:start w:w="120" w:type="dxa"/>
              <w:bottom w:w="90" w:type="dxa"/>
              <w:end w:w="120" w:type="dxa"/>
            </w:tcMar>
            <w:shd w:fill="0B1F3A"/>
            <w:vAlign w:val="center"/>
          </w:tcPr>
          <w:p>
            <w:pPr>
              <w:jc w:val="center"/>
            </w:pPr>
            <w:r>
              <w:rPr>
                <w:rFonts w:ascii="Calibri" w:hAnsi="Calibri"/>
                <w:b/>
                <w:i w:val="0"/>
                <w:color w:val="FFFFFF"/>
                <w:sz w:val="18"/>
              </w:rPr>
              <w:t>Equipment</w:t>
            </w:r>
          </w:p>
        </w:tc>
        <w:tc>
          <w:tcPr>
            <w:tcW w:type="dxa" w:w="650"/>
            <w:tcMar>
              <w:top w:w="90" w:type="dxa"/>
              <w:start w:w="120" w:type="dxa"/>
              <w:bottom w:w="90" w:type="dxa"/>
              <w:end w:w="120" w:type="dxa"/>
            </w:tcMar>
            <w:shd w:fill="0B1F3A"/>
            <w:vAlign w:val="center"/>
          </w:tcPr>
          <w:p>
            <w:pPr>
              <w:jc w:val="center"/>
            </w:pPr>
            <w:r>
              <w:rPr>
                <w:rFonts w:ascii="Calibri" w:hAnsi="Calibri"/>
                <w:b/>
                <w:i w:val="0"/>
                <w:color w:val="FFFFFF"/>
                <w:sz w:val="18"/>
              </w:rPr>
              <w:t>#</w:t>
            </w:r>
          </w:p>
        </w:tc>
        <w:tc>
          <w:tcPr>
            <w:tcW w:type="dxa" w:w="4030"/>
            <w:tcMar>
              <w:top w:w="90" w:type="dxa"/>
              <w:start w:w="120" w:type="dxa"/>
              <w:bottom w:w="90" w:type="dxa"/>
              <w:end w:w="120" w:type="dxa"/>
            </w:tcMar>
            <w:shd w:fill="0B1F3A"/>
            <w:vAlign w:val="center"/>
          </w:tcPr>
          <w:p>
            <w:pPr>
              <w:jc w:val="center"/>
            </w:pPr>
            <w:r>
              <w:rPr>
                <w:rFonts w:ascii="Calibri" w:hAnsi="Calibri"/>
                <w:b/>
                <w:i w:val="0"/>
                <w:color w:val="FFFFFF"/>
                <w:sz w:val="18"/>
              </w:rPr>
              <w:t>Equipment</w:t>
            </w:r>
          </w:p>
        </w:tc>
      </w:tr>
      <w:tr>
        <w:tc>
          <w:tcPr>
            <w:tcW w:type="dxa" w:w="650"/>
            <w:vAlign w:val="center"/>
            <w:tcMar>
              <w:top w:w="90" w:type="dxa"/>
              <w:start w:w="120" w:type="dxa"/>
              <w:bottom w:w="90" w:type="dxa"/>
              <w:end w:w="120" w:type="dxa"/>
            </w:tcMar>
          </w:tcPr>
          <w:p>
            <w:r>
              <w:rPr>
                <w:rFonts w:ascii="Calibri" w:hAnsi="Calibri"/>
                <w:b w:val="0"/>
                <w:i w:val="0"/>
                <w:color w:val="243447"/>
                <w:sz w:val="18"/>
              </w:rPr>
              <w:t>1</w:t>
            </w:r>
          </w:p>
        </w:tc>
        <w:tc>
          <w:tcPr>
            <w:tcW w:type="dxa" w:w="4030"/>
            <w:vAlign w:val="center"/>
            <w:tcMar>
              <w:top w:w="90" w:type="dxa"/>
              <w:start w:w="120" w:type="dxa"/>
              <w:bottom w:w="90" w:type="dxa"/>
              <w:end w:w="120" w:type="dxa"/>
            </w:tcMar>
          </w:tcPr>
          <w:p>
            <w:r>
              <w:rPr>
                <w:rFonts w:ascii="Calibri" w:hAnsi="Calibri"/>
                <w:b w:val="0"/>
                <w:i w:val="0"/>
                <w:color w:val="243447"/>
                <w:sz w:val="18"/>
              </w:rPr>
              <w:t>Beaker</w:t>
            </w:r>
          </w:p>
        </w:tc>
        <w:tc>
          <w:tcPr>
            <w:tcW w:type="dxa" w:w="650"/>
            <w:vAlign w:val="center"/>
            <w:tcMar>
              <w:top w:w="90" w:type="dxa"/>
              <w:start w:w="120" w:type="dxa"/>
              <w:bottom w:w="90" w:type="dxa"/>
              <w:end w:w="120" w:type="dxa"/>
            </w:tcMar>
          </w:tcPr>
          <w:p>
            <w:r>
              <w:rPr>
                <w:rFonts w:ascii="Calibri" w:hAnsi="Calibri"/>
                <w:b w:val="0"/>
                <w:i w:val="0"/>
                <w:color w:val="243447"/>
                <w:sz w:val="18"/>
              </w:rPr>
              <w:t>7</w:t>
            </w:r>
          </w:p>
        </w:tc>
        <w:tc>
          <w:tcPr>
            <w:tcW w:type="dxa" w:w="4030"/>
            <w:vAlign w:val="center"/>
            <w:tcMar>
              <w:top w:w="90" w:type="dxa"/>
              <w:start w:w="120" w:type="dxa"/>
              <w:bottom w:w="90" w:type="dxa"/>
              <w:end w:w="120" w:type="dxa"/>
            </w:tcMar>
          </w:tcPr>
          <w:p>
            <w:r>
              <w:rPr>
                <w:rFonts w:ascii="Calibri" w:hAnsi="Calibri"/>
                <w:b w:val="0"/>
                <w:i w:val="0"/>
                <w:color w:val="243447"/>
                <w:sz w:val="18"/>
              </w:rPr>
              <w:t>Funnel</w:t>
            </w:r>
          </w:p>
        </w:tc>
      </w:tr>
      <w:tr>
        <w:tc>
          <w:tcPr>
            <w:tcW w:type="dxa" w:w="650"/>
            <w:vAlign w:val="center"/>
            <w:shd w:fill="F5F8FA"/>
            <w:tcMar>
              <w:top w:w="90" w:type="dxa"/>
              <w:start w:w="120" w:type="dxa"/>
              <w:bottom w:w="90" w:type="dxa"/>
              <w:end w:w="120" w:type="dxa"/>
            </w:tcMar>
          </w:tcPr>
          <w:p>
            <w:r>
              <w:rPr>
                <w:rFonts w:ascii="Calibri" w:hAnsi="Calibri"/>
                <w:b w:val="0"/>
                <w:i w:val="0"/>
                <w:color w:val="243447"/>
                <w:sz w:val="18"/>
              </w:rPr>
              <w:t>2</w:t>
            </w:r>
          </w:p>
        </w:tc>
        <w:tc>
          <w:tcPr>
            <w:tcW w:type="dxa" w:w="4030"/>
            <w:vAlign w:val="center"/>
            <w:shd w:fill="F5F8FA"/>
            <w:tcMar>
              <w:top w:w="90" w:type="dxa"/>
              <w:start w:w="120" w:type="dxa"/>
              <w:bottom w:w="90" w:type="dxa"/>
              <w:end w:w="120" w:type="dxa"/>
            </w:tcMar>
          </w:tcPr>
          <w:p>
            <w:r>
              <w:rPr>
                <w:rFonts w:ascii="Calibri" w:hAnsi="Calibri"/>
                <w:b w:val="0"/>
                <w:i w:val="0"/>
                <w:color w:val="243447"/>
                <w:sz w:val="18"/>
              </w:rPr>
              <w:t>Erlenmeyer flask</w:t>
            </w:r>
          </w:p>
        </w:tc>
        <w:tc>
          <w:tcPr>
            <w:tcW w:type="dxa" w:w="650"/>
            <w:vAlign w:val="center"/>
            <w:shd w:fill="F5F8FA"/>
            <w:tcMar>
              <w:top w:w="90" w:type="dxa"/>
              <w:start w:w="120" w:type="dxa"/>
              <w:bottom w:w="90" w:type="dxa"/>
              <w:end w:w="120" w:type="dxa"/>
            </w:tcMar>
          </w:tcPr>
          <w:p>
            <w:r>
              <w:rPr>
                <w:rFonts w:ascii="Calibri" w:hAnsi="Calibri"/>
                <w:b w:val="0"/>
                <w:i w:val="0"/>
                <w:color w:val="243447"/>
                <w:sz w:val="18"/>
              </w:rPr>
              <w:t>8</w:t>
            </w:r>
          </w:p>
        </w:tc>
        <w:tc>
          <w:tcPr>
            <w:tcW w:type="dxa" w:w="4030"/>
            <w:vAlign w:val="center"/>
            <w:shd w:fill="F5F8FA"/>
            <w:tcMar>
              <w:top w:w="90" w:type="dxa"/>
              <w:start w:w="120" w:type="dxa"/>
              <w:bottom w:w="90" w:type="dxa"/>
              <w:end w:w="120" w:type="dxa"/>
            </w:tcMar>
          </w:tcPr>
          <w:p>
            <w:r>
              <w:rPr>
                <w:rFonts w:ascii="Calibri" w:hAnsi="Calibri"/>
                <w:b w:val="0"/>
                <w:i w:val="0"/>
                <w:color w:val="243447"/>
                <w:sz w:val="18"/>
              </w:rPr>
              <w:t>Electronic balance</w:t>
            </w:r>
          </w:p>
        </w:tc>
      </w:tr>
      <w:tr>
        <w:tc>
          <w:tcPr>
            <w:tcW w:type="dxa" w:w="650"/>
            <w:vAlign w:val="center"/>
            <w:tcMar>
              <w:top w:w="90" w:type="dxa"/>
              <w:start w:w="120" w:type="dxa"/>
              <w:bottom w:w="90" w:type="dxa"/>
              <w:end w:w="120" w:type="dxa"/>
            </w:tcMar>
          </w:tcPr>
          <w:p>
            <w:r>
              <w:rPr>
                <w:rFonts w:ascii="Calibri" w:hAnsi="Calibri"/>
                <w:b w:val="0"/>
                <w:i w:val="0"/>
                <w:color w:val="243447"/>
                <w:sz w:val="18"/>
              </w:rPr>
              <w:t>3</w:t>
            </w:r>
          </w:p>
        </w:tc>
        <w:tc>
          <w:tcPr>
            <w:tcW w:type="dxa" w:w="4030"/>
            <w:vAlign w:val="center"/>
            <w:tcMar>
              <w:top w:w="90" w:type="dxa"/>
              <w:start w:w="120" w:type="dxa"/>
              <w:bottom w:w="90" w:type="dxa"/>
              <w:end w:w="120" w:type="dxa"/>
            </w:tcMar>
          </w:tcPr>
          <w:p>
            <w:r>
              <w:rPr>
                <w:rFonts w:ascii="Calibri" w:hAnsi="Calibri"/>
                <w:b w:val="0"/>
                <w:i w:val="0"/>
                <w:color w:val="243447"/>
                <w:sz w:val="18"/>
              </w:rPr>
              <w:t>Graduated cylinder</w:t>
            </w:r>
          </w:p>
        </w:tc>
        <w:tc>
          <w:tcPr>
            <w:tcW w:type="dxa" w:w="650"/>
            <w:vAlign w:val="center"/>
            <w:tcMar>
              <w:top w:w="90" w:type="dxa"/>
              <w:start w:w="120" w:type="dxa"/>
              <w:bottom w:w="90" w:type="dxa"/>
              <w:end w:w="120" w:type="dxa"/>
            </w:tcMar>
          </w:tcPr>
          <w:p>
            <w:r>
              <w:rPr>
                <w:rFonts w:ascii="Calibri" w:hAnsi="Calibri"/>
                <w:b w:val="0"/>
                <w:i w:val="0"/>
                <w:color w:val="243447"/>
                <w:sz w:val="18"/>
              </w:rPr>
              <w:t>9</w:t>
            </w:r>
          </w:p>
        </w:tc>
        <w:tc>
          <w:tcPr>
            <w:tcW w:type="dxa" w:w="4030"/>
            <w:vAlign w:val="center"/>
            <w:tcMar>
              <w:top w:w="90" w:type="dxa"/>
              <w:start w:w="120" w:type="dxa"/>
              <w:bottom w:w="90" w:type="dxa"/>
              <w:end w:w="120" w:type="dxa"/>
            </w:tcMar>
          </w:tcPr>
          <w:p>
            <w:r>
              <w:rPr>
                <w:rFonts w:ascii="Calibri" w:hAnsi="Calibri"/>
                <w:b w:val="0"/>
                <w:i w:val="0"/>
                <w:color w:val="243447"/>
                <w:sz w:val="18"/>
              </w:rPr>
              <w:t>Hot plate</w:t>
            </w:r>
          </w:p>
        </w:tc>
      </w:tr>
      <w:tr>
        <w:tc>
          <w:tcPr>
            <w:tcW w:type="dxa" w:w="650"/>
            <w:vAlign w:val="center"/>
            <w:shd w:fill="F5F8FA"/>
            <w:tcMar>
              <w:top w:w="90" w:type="dxa"/>
              <w:start w:w="120" w:type="dxa"/>
              <w:bottom w:w="90" w:type="dxa"/>
              <w:end w:w="120" w:type="dxa"/>
            </w:tcMar>
          </w:tcPr>
          <w:p>
            <w:r>
              <w:rPr>
                <w:rFonts w:ascii="Calibri" w:hAnsi="Calibri"/>
                <w:b w:val="0"/>
                <w:i w:val="0"/>
                <w:color w:val="243447"/>
                <w:sz w:val="18"/>
              </w:rPr>
              <w:t>4</w:t>
            </w:r>
          </w:p>
        </w:tc>
        <w:tc>
          <w:tcPr>
            <w:tcW w:type="dxa" w:w="4030"/>
            <w:vAlign w:val="center"/>
            <w:shd w:fill="F5F8FA"/>
            <w:tcMar>
              <w:top w:w="90" w:type="dxa"/>
              <w:start w:w="120" w:type="dxa"/>
              <w:bottom w:w="90" w:type="dxa"/>
              <w:end w:w="120" w:type="dxa"/>
            </w:tcMar>
          </w:tcPr>
          <w:p>
            <w:r>
              <w:rPr>
                <w:rFonts w:ascii="Calibri" w:hAnsi="Calibri"/>
                <w:b w:val="0"/>
                <w:i w:val="0"/>
                <w:color w:val="243447"/>
                <w:sz w:val="18"/>
              </w:rPr>
              <w:t>Test tube</w:t>
            </w:r>
          </w:p>
        </w:tc>
        <w:tc>
          <w:tcPr>
            <w:tcW w:type="dxa" w:w="650"/>
            <w:vAlign w:val="center"/>
            <w:shd w:fill="F5F8FA"/>
            <w:tcMar>
              <w:top w:w="90" w:type="dxa"/>
              <w:start w:w="120" w:type="dxa"/>
              <w:bottom w:w="90" w:type="dxa"/>
              <w:end w:w="120" w:type="dxa"/>
            </w:tcMar>
          </w:tcPr>
          <w:p>
            <w:r>
              <w:rPr>
                <w:rFonts w:ascii="Calibri" w:hAnsi="Calibri"/>
                <w:b w:val="0"/>
                <w:i w:val="0"/>
                <w:color w:val="243447"/>
                <w:sz w:val="18"/>
              </w:rPr>
              <w:t>10</w:t>
            </w:r>
          </w:p>
        </w:tc>
        <w:tc>
          <w:tcPr>
            <w:tcW w:type="dxa" w:w="4030"/>
            <w:vAlign w:val="center"/>
            <w:shd w:fill="F5F8FA"/>
            <w:tcMar>
              <w:top w:w="90" w:type="dxa"/>
              <w:start w:w="120" w:type="dxa"/>
              <w:bottom w:w="90" w:type="dxa"/>
              <w:end w:w="120" w:type="dxa"/>
            </w:tcMar>
          </w:tcPr>
          <w:p>
            <w:r>
              <w:rPr>
                <w:rFonts w:ascii="Calibri" w:hAnsi="Calibri"/>
                <w:b w:val="0"/>
                <w:i w:val="0"/>
                <w:color w:val="243447"/>
                <w:sz w:val="18"/>
              </w:rPr>
              <w:t>Wash bottle</w:t>
            </w:r>
          </w:p>
        </w:tc>
      </w:tr>
      <w:tr>
        <w:tc>
          <w:tcPr>
            <w:tcW w:type="dxa" w:w="650"/>
            <w:vAlign w:val="center"/>
            <w:tcMar>
              <w:top w:w="90" w:type="dxa"/>
              <w:start w:w="120" w:type="dxa"/>
              <w:bottom w:w="90" w:type="dxa"/>
              <w:end w:w="120" w:type="dxa"/>
            </w:tcMar>
          </w:tcPr>
          <w:p>
            <w:r>
              <w:rPr>
                <w:rFonts w:ascii="Calibri" w:hAnsi="Calibri"/>
                <w:b w:val="0"/>
                <w:i w:val="0"/>
                <w:color w:val="243447"/>
                <w:sz w:val="18"/>
              </w:rPr>
              <w:t>5</w:t>
            </w:r>
          </w:p>
        </w:tc>
        <w:tc>
          <w:tcPr>
            <w:tcW w:type="dxa" w:w="4030"/>
            <w:vAlign w:val="center"/>
            <w:tcMar>
              <w:top w:w="90" w:type="dxa"/>
              <w:start w:w="120" w:type="dxa"/>
              <w:bottom w:w="90" w:type="dxa"/>
              <w:end w:w="120" w:type="dxa"/>
            </w:tcMar>
          </w:tcPr>
          <w:p>
            <w:r>
              <w:rPr>
                <w:rFonts w:ascii="Calibri" w:hAnsi="Calibri"/>
                <w:b w:val="0"/>
                <w:i w:val="0"/>
                <w:color w:val="243447"/>
                <w:sz w:val="18"/>
              </w:rPr>
              <w:t>Buret</w:t>
            </w:r>
          </w:p>
        </w:tc>
        <w:tc>
          <w:tcPr>
            <w:tcW w:type="dxa" w:w="650"/>
            <w:vAlign w:val="center"/>
            <w:tcMar>
              <w:top w:w="90" w:type="dxa"/>
              <w:start w:w="120" w:type="dxa"/>
              <w:bottom w:w="90" w:type="dxa"/>
              <w:end w:w="120" w:type="dxa"/>
            </w:tcMar>
          </w:tcPr>
          <w:p>
            <w:r>
              <w:rPr>
                <w:rFonts w:ascii="Calibri" w:hAnsi="Calibri"/>
                <w:b w:val="0"/>
                <w:i w:val="0"/>
                <w:color w:val="243447"/>
                <w:sz w:val="18"/>
              </w:rPr>
              <w:t>11</w:t>
            </w:r>
          </w:p>
        </w:tc>
        <w:tc>
          <w:tcPr>
            <w:tcW w:type="dxa" w:w="4030"/>
            <w:vAlign w:val="center"/>
            <w:tcMar>
              <w:top w:w="90" w:type="dxa"/>
              <w:start w:w="120" w:type="dxa"/>
              <w:bottom w:w="90" w:type="dxa"/>
              <w:end w:w="120" w:type="dxa"/>
            </w:tcMar>
          </w:tcPr>
          <w:p>
            <w:r>
              <w:rPr>
                <w:rFonts w:ascii="Calibri" w:hAnsi="Calibri"/>
                <w:b w:val="0"/>
                <w:i w:val="0"/>
                <w:color w:val="243447"/>
                <w:sz w:val="18"/>
              </w:rPr>
              <w:t>Ring stand</w:t>
            </w:r>
          </w:p>
        </w:tc>
      </w:tr>
      <w:tr>
        <w:tc>
          <w:tcPr>
            <w:tcW w:type="dxa" w:w="650"/>
            <w:vAlign w:val="center"/>
            <w:shd w:fill="F5F8FA"/>
            <w:tcMar>
              <w:top w:w="90" w:type="dxa"/>
              <w:start w:w="120" w:type="dxa"/>
              <w:bottom w:w="90" w:type="dxa"/>
              <w:end w:w="120" w:type="dxa"/>
            </w:tcMar>
          </w:tcPr>
          <w:p>
            <w:r>
              <w:rPr>
                <w:rFonts w:ascii="Calibri" w:hAnsi="Calibri"/>
                <w:b w:val="0"/>
                <w:i w:val="0"/>
                <w:color w:val="243447"/>
                <w:sz w:val="18"/>
              </w:rPr>
              <w:t>6</w:t>
            </w:r>
          </w:p>
        </w:tc>
        <w:tc>
          <w:tcPr>
            <w:tcW w:type="dxa" w:w="4030"/>
            <w:vAlign w:val="center"/>
            <w:shd w:fill="F5F8FA"/>
            <w:tcMar>
              <w:top w:w="90" w:type="dxa"/>
              <w:start w:w="120" w:type="dxa"/>
              <w:bottom w:w="90" w:type="dxa"/>
              <w:end w:w="120" w:type="dxa"/>
            </w:tcMar>
          </w:tcPr>
          <w:p>
            <w:r>
              <w:rPr>
                <w:rFonts w:ascii="Calibri" w:hAnsi="Calibri"/>
                <w:b w:val="0"/>
                <w:i w:val="0"/>
                <w:color w:val="243447"/>
                <w:sz w:val="18"/>
              </w:rPr>
              <w:t>Dropper pipet</w:t>
            </w:r>
          </w:p>
        </w:tc>
        <w:tc>
          <w:tcPr>
            <w:tcW w:type="dxa" w:w="650"/>
            <w:vAlign w:val="center"/>
            <w:shd w:fill="F5F8FA"/>
            <w:tcMar>
              <w:top w:w="90" w:type="dxa"/>
              <w:start w:w="120" w:type="dxa"/>
              <w:bottom w:w="90" w:type="dxa"/>
              <w:end w:w="120" w:type="dxa"/>
            </w:tcMar>
          </w:tcPr>
          <w:p>
            <w:r>
              <w:rPr>
                <w:rFonts w:ascii="Calibri" w:hAnsi="Calibri"/>
                <w:b w:val="0"/>
                <w:i w:val="0"/>
                <w:color w:val="243447"/>
                <w:sz w:val="18"/>
              </w:rPr>
              <w:t>12</w:t>
            </w:r>
          </w:p>
        </w:tc>
        <w:tc>
          <w:tcPr>
            <w:tcW w:type="dxa" w:w="4030"/>
            <w:vAlign w:val="center"/>
            <w:shd w:fill="F5F8FA"/>
            <w:tcMar>
              <w:top w:w="90" w:type="dxa"/>
              <w:start w:w="120" w:type="dxa"/>
              <w:bottom w:w="90" w:type="dxa"/>
              <w:end w:w="120" w:type="dxa"/>
            </w:tcMar>
          </w:tcPr>
          <w:p>
            <w:r>
              <w:rPr>
                <w:rFonts w:ascii="Calibri" w:hAnsi="Calibri"/>
                <w:b w:val="0"/>
                <w:i w:val="0"/>
                <w:color w:val="243447"/>
                <w:sz w:val="18"/>
              </w:rPr>
              <w:t>Crucible tongs</w:t>
            </w:r>
          </w:p>
        </w:tc>
      </w:tr>
    </w:tbl>
    <w:p>
      <w:pPr>
        <w:pStyle w:val="Heading2"/>
      </w:pPr>
      <w:r>
        <w:t>Choose the Right Tool</w:t>
      </w:r>
    </w:p>
    <w:tbl>
      <w:tblPr>
        <w:tblW w:type="dxa" w:w="9360"/>
        <w:jc w:val="center"/>
        <w:tblLayout w:type="fixed"/>
        <w:tblLook w:firstColumn="1" w:firstRow="1" w:lastColumn="0" w:lastRow="0" w:noHBand="0" w:noVBand="1" w:val="04A0"/>
      </w:tblPr>
      <w:tblGrid>
        <w:gridCol w:w="2500"/>
        <w:gridCol w:w="2500"/>
        <w:gridCol w:w="4360"/>
      </w:tblGrid>
      <w:tr>
        <w:tc>
          <w:tcPr>
            <w:tcW w:type="dxa" w:w="2500"/>
            <w:tcMar>
              <w:top w:w="90" w:type="dxa"/>
              <w:start w:w="120" w:type="dxa"/>
              <w:bottom w:w="90" w:type="dxa"/>
              <w:end w:w="120" w:type="dxa"/>
            </w:tcMar>
            <w:shd w:fill="0B1F3A"/>
            <w:vAlign w:val="center"/>
          </w:tcPr>
          <w:p>
            <w:pPr>
              <w:jc w:val="center"/>
            </w:pPr>
            <w:r>
              <w:rPr>
                <w:rFonts w:ascii="Calibri" w:hAnsi="Calibri"/>
                <w:b/>
                <w:i w:val="0"/>
                <w:color w:val="FFFFFF"/>
                <w:sz w:val="18"/>
              </w:rPr>
              <w:t>Task</w:t>
            </w:r>
          </w:p>
        </w:tc>
        <w:tc>
          <w:tcPr>
            <w:tcW w:type="dxa" w:w="2500"/>
            <w:tcMar>
              <w:top w:w="90" w:type="dxa"/>
              <w:start w:w="120" w:type="dxa"/>
              <w:bottom w:w="90" w:type="dxa"/>
              <w:end w:w="120" w:type="dxa"/>
            </w:tcMar>
            <w:shd w:fill="0B1F3A"/>
            <w:vAlign w:val="center"/>
          </w:tcPr>
          <w:p>
            <w:pPr>
              <w:jc w:val="center"/>
            </w:pPr>
            <w:r>
              <w:rPr>
                <w:rFonts w:ascii="Calibri" w:hAnsi="Calibri"/>
                <w:b/>
                <w:i w:val="0"/>
                <w:color w:val="FFFFFF"/>
                <w:sz w:val="18"/>
              </w:rPr>
              <w:t>Answer</w:t>
            </w:r>
          </w:p>
        </w:tc>
        <w:tc>
          <w:tcPr>
            <w:tcW w:type="dxa" w:w="4360"/>
            <w:tcMar>
              <w:top w:w="90" w:type="dxa"/>
              <w:start w:w="120" w:type="dxa"/>
              <w:bottom w:w="90" w:type="dxa"/>
              <w:end w:w="120" w:type="dxa"/>
            </w:tcMar>
            <w:shd w:fill="0B1F3A"/>
            <w:vAlign w:val="center"/>
          </w:tcPr>
          <w:p>
            <w:pPr>
              <w:jc w:val="center"/>
            </w:pPr>
            <w:r>
              <w:rPr>
                <w:rFonts w:ascii="Calibri" w:hAnsi="Calibri"/>
                <w:b/>
                <w:i w:val="0"/>
                <w:color w:val="FFFFFF"/>
                <w:sz w:val="18"/>
              </w:rPr>
              <w:t>Reason</w:t>
            </w:r>
          </w:p>
        </w:tc>
      </w:tr>
      <w:tr>
        <w:tc>
          <w:tcPr>
            <w:tcW w:type="dxa" w:w="2500"/>
            <w:vAlign w:val="center"/>
            <w:tcMar>
              <w:top w:w="90" w:type="dxa"/>
              <w:start w:w="120" w:type="dxa"/>
              <w:bottom w:w="90" w:type="dxa"/>
              <w:end w:w="120" w:type="dxa"/>
            </w:tcMar>
          </w:tcPr>
          <w:p>
            <w:r>
              <w:rPr>
                <w:rFonts w:ascii="Calibri" w:hAnsi="Calibri"/>
                <w:b w:val="0"/>
                <w:i w:val="0"/>
                <w:color w:val="243447"/>
                <w:sz w:val="17"/>
              </w:rPr>
              <w:t>24.6 mL</w:t>
            </w:r>
          </w:p>
        </w:tc>
        <w:tc>
          <w:tcPr>
            <w:tcW w:type="dxa" w:w="2500"/>
            <w:vAlign w:val="center"/>
            <w:tcMar>
              <w:top w:w="90" w:type="dxa"/>
              <w:start w:w="120" w:type="dxa"/>
              <w:bottom w:w="90" w:type="dxa"/>
              <w:end w:w="120" w:type="dxa"/>
            </w:tcMar>
          </w:tcPr>
          <w:p>
            <w:r>
              <w:rPr>
                <w:rFonts w:ascii="Calibri" w:hAnsi="Calibri"/>
                <w:b w:val="0"/>
                <w:i w:val="0"/>
                <w:color w:val="243447"/>
                <w:sz w:val="17"/>
              </w:rPr>
              <w:t>Graduated cylinder</w:t>
            </w:r>
          </w:p>
        </w:tc>
        <w:tc>
          <w:tcPr>
            <w:tcW w:type="dxa" w:w="4360"/>
            <w:vAlign w:val="center"/>
            <w:tcMar>
              <w:top w:w="90" w:type="dxa"/>
              <w:start w:w="120" w:type="dxa"/>
              <w:bottom w:w="90" w:type="dxa"/>
              <w:end w:w="120" w:type="dxa"/>
            </w:tcMar>
          </w:tcPr>
          <w:p>
            <w:r>
              <w:rPr>
                <w:rFonts w:ascii="Calibri" w:hAnsi="Calibri"/>
                <w:b w:val="0"/>
                <w:i w:val="0"/>
                <w:color w:val="243447"/>
                <w:sz w:val="17"/>
              </w:rPr>
              <w:t>Graduations support a measured volume.</w:t>
            </w:r>
          </w:p>
        </w:tc>
      </w:tr>
      <w:tr>
        <w:tc>
          <w:tcPr>
            <w:tcW w:type="dxa" w:w="2500"/>
            <w:vAlign w:val="center"/>
            <w:shd w:fill="F5F8FA"/>
            <w:tcMar>
              <w:top w:w="90" w:type="dxa"/>
              <w:start w:w="120" w:type="dxa"/>
              <w:bottom w:w="90" w:type="dxa"/>
              <w:end w:w="120" w:type="dxa"/>
            </w:tcMar>
          </w:tcPr>
          <w:p>
            <w:r>
              <w:rPr>
                <w:rFonts w:ascii="Calibri" w:hAnsi="Calibri"/>
                <w:b w:val="0"/>
                <w:i w:val="0"/>
                <w:color w:val="243447"/>
                <w:sz w:val="17"/>
              </w:rPr>
              <w:t>Mass</w:t>
            </w:r>
          </w:p>
        </w:tc>
        <w:tc>
          <w:tcPr>
            <w:tcW w:type="dxa" w:w="2500"/>
            <w:vAlign w:val="center"/>
            <w:shd w:fill="F5F8FA"/>
            <w:tcMar>
              <w:top w:w="90" w:type="dxa"/>
              <w:start w:w="120" w:type="dxa"/>
              <w:bottom w:w="90" w:type="dxa"/>
              <w:end w:w="120" w:type="dxa"/>
            </w:tcMar>
          </w:tcPr>
          <w:p>
            <w:r>
              <w:rPr>
                <w:rFonts w:ascii="Calibri" w:hAnsi="Calibri"/>
                <w:b w:val="0"/>
                <w:i w:val="0"/>
                <w:color w:val="243447"/>
                <w:sz w:val="17"/>
              </w:rPr>
              <w:t>Electronic balance</w:t>
            </w:r>
          </w:p>
        </w:tc>
        <w:tc>
          <w:tcPr>
            <w:tcW w:type="dxa" w:w="4360"/>
            <w:vAlign w:val="center"/>
            <w:shd w:fill="F5F8FA"/>
            <w:tcMar>
              <w:top w:w="90" w:type="dxa"/>
              <w:start w:w="120" w:type="dxa"/>
              <w:bottom w:w="90" w:type="dxa"/>
              <w:end w:w="120" w:type="dxa"/>
            </w:tcMar>
          </w:tcPr>
          <w:p>
            <w:r>
              <w:rPr>
                <w:rFonts w:ascii="Calibri" w:hAnsi="Calibri"/>
                <w:b w:val="0"/>
                <w:i w:val="0"/>
                <w:color w:val="243447"/>
                <w:sz w:val="17"/>
              </w:rPr>
              <w:t>Tare container; report g.</w:t>
            </w:r>
          </w:p>
        </w:tc>
      </w:tr>
      <w:tr>
        <w:tc>
          <w:tcPr>
            <w:tcW w:type="dxa" w:w="2500"/>
            <w:vAlign w:val="center"/>
            <w:tcMar>
              <w:top w:w="90" w:type="dxa"/>
              <w:start w:w="120" w:type="dxa"/>
              <w:bottom w:w="90" w:type="dxa"/>
              <w:end w:w="120" w:type="dxa"/>
            </w:tcMar>
          </w:tcPr>
          <w:p>
            <w:r>
              <w:rPr>
                <w:rFonts w:ascii="Calibri" w:hAnsi="Calibri"/>
                <w:b w:val="0"/>
                <w:i w:val="0"/>
                <w:color w:val="243447"/>
                <w:sz w:val="17"/>
              </w:rPr>
              <w:t>Dropwise</w:t>
            </w:r>
          </w:p>
        </w:tc>
        <w:tc>
          <w:tcPr>
            <w:tcW w:type="dxa" w:w="2500"/>
            <w:vAlign w:val="center"/>
            <w:tcMar>
              <w:top w:w="90" w:type="dxa"/>
              <w:start w:w="120" w:type="dxa"/>
              <w:bottom w:w="90" w:type="dxa"/>
              <w:end w:w="120" w:type="dxa"/>
            </w:tcMar>
          </w:tcPr>
          <w:p>
            <w:r>
              <w:rPr>
                <w:rFonts w:ascii="Calibri" w:hAnsi="Calibri"/>
                <w:b w:val="0"/>
                <w:i w:val="0"/>
                <w:color w:val="243447"/>
                <w:sz w:val="17"/>
              </w:rPr>
              <w:t>Dropper pipet</w:t>
            </w:r>
          </w:p>
        </w:tc>
        <w:tc>
          <w:tcPr>
            <w:tcW w:type="dxa" w:w="4360"/>
            <w:vAlign w:val="center"/>
            <w:tcMar>
              <w:top w:w="90" w:type="dxa"/>
              <w:start w:w="120" w:type="dxa"/>
              <w:bottom w:w="90" w:type="dxa"/>
              <w:end w:w="120" w:type="dxa"/>
            </w:tcMar>
          </w:tcPr>
          <w:p>
            <w:r>
              <w:rPr>
                <w:rFonts w:ascii="Calibri" w:hAnsi="Calibri"/>
                <w:b w:val="0"/>
                <w:i w:val="0"/>
                <w:color w:val="243447"/>
                <w:sz w:val="17"/>
              </w:rPr>
              <w:t>Controls small additions.</w:t>
            </w:r>
          </w:p>
        </w:tc>
      </w:tr>
      <w:tr>
        <w:tc>
          <w:tcPr>
            <w:tcW w:type="dxa" w:w="2500"/>
            <w:vAlign w:val="center"/>
            <w:shd w:fill="F5F8FA"/>
            <w:tcMar>
              <w:top w:w="90" w:type="dxa"/>
              <w:start w:w="120" w:type="dxa"/>
              <w:bottom w:w="90" w:type="dxa"/>
              <w:end w:w="120" w:type="dxa"/>
            </w:tcMar>
          </w:tcPr>
          <w:p>
            <w:r>
              <w:rPr>
                <w:rFonts w:ascii="Calibri" w:hAnsi="Calibri"/>
                <w:b w:val="0"/>
                <w:i w:val="0"/>
                <w:color w:val="243447"/>
                <w:sz w:val="17"/>
              </w:rPr>
              <w:t>Heat/no flame</w:t>
            </w:r>
          </w:p>
        </w:tc>
        <w:tc>
          <w:tcPr>
            <w:tcW w:type="dxa" w:w="2500"/>
            <w:vAlign w:val="center"/>
            <w:shd w:fill="F5F8FA"/>
            <w:tcMar>
              <w:top w:w="90" w:type="dxa"/>
              <w:start w:w="120" w:type="dxa"/>
              <w:bottom w:w="90" w:type="dxa"/>
              <w:end w:w="120" w:type="dxa"/>
            </w:tcMar>
          </w:tcPr>
          <w:p>
            <w:r>
              <w:rPr>
                <w:rFonts w:ascii="Calibri" w:hAnsi="Calibri"/>
                <w:b w:val="0"/>
                <w:i w:val="0"/>
                <w:color w:val="243447"/>
                <w:sz w:val="17"/>
              </w:rPr>
              <w:t>Hot plate</w:t>
            </w:r>
          </w:p>
        </w:tc>
        <w:tc>
          <w:tcPr>
            <w:tcW w:type="dxa" w:w="4360"/>
            <w:vAlign w:val="center"/>
            <w:shd w:fill="F5F8FA"/>
            <w:tcMar>
              <w:top w:w="90" w:type="dxa"/>
              <w:start w:w="120" w:type="dxa"/>
              <w:bottom w:w="90" w:type="dxa"/>
              <w:end w:w="120" w:type="dxa"/>
            </w:tcMar>
          </w:tcPr>
          <w:p>
            <w:r>
              <w:rPr>
                <w:rFonts w:ascii="Calibri" w:hAnsi="Calibri"/>
                <w:b w:val="0"/>
                <w:i w:val="0"/>
                <w:color w:val="243447"/>
                <w:sz w:val="17"/>
              </w:rPr>
              <w:t>No open flame.</w:t>
            </w:r>
          </w:p>
        </w:tc>
      </w:tr>
      <w:tr>
        <w:tc>
          <w:tcPr>
            <w:tcW w:type="dxa" w:w="2500"/>
            <w:vAlign w:val="center"/>
            <w:tcMar>
              <w:top w:w="90" w:type="dxa"/>
              <w:start w:w="120" w:type="dxa"/>
              <w:bottom w:w="90" w:type="dxa"/>
              <w:end w:w="120" w:type="dxa"/>
            </w:tcMar>
          </w:tcPr>
          <w:p>
            <w:r>
              <w:rPr>
                <w:rFonts w:ascii="Calibri" w:hAnsi="Calibri"/>
                <w:b w:val="0"/>
                <w:i w:val="0"/>
                <w:color w:val="243447"/>
                <w:sz w:val="17"/>
              </w:rPr>
              <w:t>Support buret</w:t>
            </w:r>
          </w:p>
        </w:tc>
        <w:tc>
          <w:tcPr>
            <w:tcW w:type="dxa" w:w="2500"/>
            <w:vAlign w:val="center"/>
            <w:tcMar>
              <w:top w:w="90" w:type="dxa"/>
              <w:start w:w="120" w:type="dxa"/>
              <w:bottom w:w="90" w:type="dxa"/>
              <w:end w:w="120" w:type="dxa"/>
            </w:tcMar>
          </w:tcPr>
          <w:p>
            <w:r>
              <w:rPr>
                <w:rFonts w:ascii="Calibri" w:hAnsi="Calibri"/>
                <w:b w:val="0"/>
                <w:i w:val="0"/>
                <w:color w:val="243447"/>
                <w:sz w:val="17"/>
              </w:rPr>
              <w:t>Ring stand</w:t>
            </w:r>
          </w:p>
        </w:tc>
        <w:tc>
          <w:tcPr>
            <w:tcW w:type="dxa" w:w="4360"/>
            <w:vAlign w:val="center"/>
            <w:tcMar>
              <w:top w:w="90" w:type="dxa"/>
              <w:start w:w="120" w:type="dxa"/>
              <w:bottom w:w="90" w:type="dxa"/>
              <w:end w:w="120" w:type="dxa"/>
            </w:tcMar>
          </w:tcPr>
          <w:p>
            <w:r>
              <w:rPr>
                <w:rFonts w:ascii="Calibri" w:hAnsi="Calibri"/>
                <w:b w:val="0"/>
                <w:i w:val="0"/>
                <w:color w:val="243447"/>
                <w:sz w:val="17"/>
              </w:rPr>
              <w:t>Holds a clamp and buret upright.</w:t>
            </w:r>
          </w:p>
        </w:tc>
      </w:tr>
      <w:tr>
        <w:tc>
          <w:tcPr>
            <w:tcW w:type="dxa" w:w="2500"/>
            <w:vAlign w:val="center"/>
            <w:shd w:fill="F5F8FA"/>
            <w:tcMar>
              <w:top w:w="90" w:type="dxa"/>
              <w:start w:w="120" w:type="dxa"/>
              <w:bottom w:w="90" w:type="dxa"/>
              <w:end w:w="120" w:type="dxa"/>
            </w:tcMar>
          </w:tcPr>
          <w:p>
            <w:r>
              <w:rPr>
                <w:rFonts w:ascii="Calibri" w:hAnsi="Calibri"/>
                <w:b w:val="0"/>
                <w:i w:val="0"/>
                <w:color w:val="243447"/>
                <w:sz w:val="17"/>
              </w:rPr>
              <w:t>Solid to narrow flask</w:t>
            </w:r>
          </w:p>
        </w:tc>
        <w:tc>
          <w:tcPr>
            <w:tcW w:type="dxa" w:w="2500"/>
            <w:vAlign w:val="center"/>
            <w:shd w:fill="F5F8FA"/>
            <w:tcMar>
              <w:top w:w="90" w:type="dxa"/>
              <w:start w:w="120" w:type="dxa"/>
              <w:bottom w:w="90" w:type="dxa"/>
              <w:end w:w="120" w:type="dxa"/>
            </w:tcMar>
          </w:tcPr>
          <w:p>
            <w:r>
              <w:rPr>
                <w:rFonts w:ascii="Calibri" w:hAnsi="Calibri"/>
                <w:b w:val="0"/>
                <w:i w:val="0"/>
                <w:color w:val="243447"/>
                <w:sz w:val="17"/>
              </w:rPr>
              <w:t>Funnel</w:t>
            </w:r>
          </w:p>
        </w:tc>
        <w:tc>
          <w:tcPr>
            <w:tcW w:type="dxa" w:w="4360"/>
            <w:vAlign w:val="center"/>
            <w:shd w:fill="F5F8FA"/>
            <w:tcMar>
              <w:top w:w="90" w:type="dxa"/>
              <w:start w:w="120" w:type="dxa"/>
              <w:bottom w:w="90" w:type="dxa"/>
              <w:end w:w="120" w:type="dxa"/>
            </w:tcMar>
          </w:tcPr>
          <w:p>
            <w:r>
              <w:rPr>
                <w:rFonts w:ascii="Calibri" w:hAnsi="Calibri"/>
                <w:b w:val="0"/>
                <w:i w:val="0"/>
                <w:color w:val="243447"/>
                <w:sz w:val="17"/>
              </w:rPr>
              <w:t>Guides transfer.</w:t>
            </w:r>
          </w:p>
        </w:tc>
      </w:tr>
      <w:tr>
        <w:tc>
          <w:tcPr>
            <w:tcW w:type="dxa" w:w="2500"/>
            <w:vAlign w:val="center"/>
            <w:tcMar>
              <w:top w:w="90" w:type="dxa"/>
              <w:start w:w="120" w:type="dxa"/>
              <w:bottom w:w="90" w:type="dxa"/>
              <w:end w:w="120" w:type="dxa"/>
            </w:tcMar>
          </w:tcPr>
          <w:p>
            <w:r>
              <w:rPr>
                <w:rFonts w:ascii="Calibri" w:hAnsi="Calibri"/>
                <w:b w:val="0"/>
                <w:i w:val="0"/>
                <w:color w:val="243447"/>
                <w:sz w:val="17"/>
              </w:rPr>
              <w:t>Rinse glassware</w:t>
            </w:r>
          </w:p>
        </w:tc>
        <w:tc>
          <w:tcPr>
            <w:tcW w:type="dxa" w:w="2500"/>
            <w:vAlign w:val="center"/>
            <w:tcMar>
              <w:top w:w="90" w:type="dxa"/>
              <w:start w:w="120" w:type="dxa"/>
              <w:bottom w:w="90" w:type="dxa"/>
              <w:end w:w="120" w:type="dxa"/>
            </w:tcMar>
          </w:tcPr>
          <w:p>
            <w:r>
              <w:rPr>
                <w:rFonts w:ascii="Calibri" w:hAnsi="Calibri"/>
                <w:b w:val="0"/>
                <w:i w:val="0"/>
                <w:color w:val="243447"/>
                <w:sz w:val="17"/>
              </w:rPr>
              <w:t>Wash bottle</w:t>
            </w:r>
          </w:p>
        </w:tc>
        <w:tc>
          <w:tcPr>
            <w:tcW w:type="dxa" w:w="4360"/>
            <w:vAlign w:val="center"/>
            <w:tcMar>
              <w:top w:w="90" w:type="dxa"/>
              <w:start w:w="120" w:type="dxa"/>
              <w:bottom w:w="90" w:type="dxa"/>
              <w:end w:w="120" w:type="dxa"/>
            </w:tcMar>
          </w:tcPr>
          <w:p>
            <w:r>
              <w:rPr>
                <w:rFonts w:ascii="Calibri" w:hAnsi="Calibri"/>
                <w:b w:val="0"/>
                <w:i w:val="0"/>
                <w:color w:val="243447"/>
                <w:sz w:val="17"/>
              </w:rPr>
              <w:t>Directed stream.</w:t>
            </w:r>
          </w:p>
        </w:tc>
      </w:tr>
      <w:tr>
        <w:tc>
          <w:tcPr>
            <w:tcW w:type="dxa" w:w="2500"/>
            <w:vAlign w:val="center"/>
            <w:shd w:fill="F5F8FA"/>
            <w:tcMar>
              <w:top w:w="90" w:type="dxa"/>
              <w:start w:w="120" w:type="dxa"/>
              <w:bottom w:w="90" w:type="dxa"/>
              <w:end w:w="120" w:type="dxa"/>
            </w:tcMar>
          </w:tcPr>
          <w:p>
            <w:r>
              <w:rPr>
                <w:rFonts w:ascii="Calibri" w:hAnsi="Calibri"/>
                <w:b w:val="0"/>
                <w:i w:val="0"/>
                <w:color w:val="243447"/>
                <w:sz w:val="17"/>
              </w:rPr>
              <w:t>Hot glassware</w:t>
            </w:r>
          </w:p>
        </w:tc>
        <w:tc>
          <w:tcPr>
            <w:tcW w:type="dxa" w:w="2500"/>
            <w:vAlign w:val="center"/>
            <w:shd w:fill="F5F8FA"/>
            <w:tcMar>
              <w:top w:w="90" w:type="dxa"/>
              <w:start w:w="120" w:type="dxa"/>
              <w:bottom w:w="90" w:type="dxa"/>
              <w:end w:w="120" w:type="dxa"/>
            </w:tcMar>
          </w:tcPr>
          <w:p>
            <w:r>
              <w:rPr>
                <w:rFonts w:ascii="Calibri" w:hAnsi="Calibri"/>
                <w:b w:val="0"/>
                <w:i w:val="0"/>
                <w:color w:val="243447"/>
                <w:sz w:val="17"/>
              </w:rPr>
              <w:t>Crucible tongs</w:t>
            </w:r>
          </w:p>
        </w:tc>
        <w:tc>
          <w:tcPr>
            <w:tcW w:type="dxa" w:w="4360"/>
            <w:vAlign w:val="center"/>
            <w:shd w:fill="F5F8FA"/>
            <w:tcMar>
              <w:top w:w="90" w:type="dxa"/>
              <w:start w:w="120" w:type="dxa"/>
              <w:bottom w:w="90" w:type="dxa"/>
              <w:end w:w="120" w:type="dxa"/>
            </w:tcMar>
          </w:tcPr>
          <w:p>
            <w:r>
              <w:rPr>
                <w:rFonts w:ascii="Calibri" w:hAnsi="Calibri"/>
                <w:b w:val="0"/>
                <w:i w:val="0"/>
                <w:color w:val="243447"/>
                <w:sz w:val="17"/>
              </w:rPr>
              <w:t>Keep hands away from hot surfaces.</w:t>
            </w:r>
          </w:p>
        </w:tc>
      </w:tr>
    </w:tbl>
    <w:p>
      <w:pPr>
        <w:spacing w:after="120"/>
      </w:pPr>
      <w:r>
        <w:rPr>
          <w:rFonts w:ascii="Calibri" w:hAnsi="Calibri"/>
          <w:b/>
          <w:i w:val="0"/>
          <w:color w:val="0F6D63"/>
          <w:sz w:val="19"/>
        </w:rPr>
        <w:t>Precision ranking: beaker &lt; graduated cylinder &lt; buret for variable-volume measurement. Suitability still depends on the specific task and required uncertainty.</w:t>
      </w:r>
    </w:p>
    <w:p>
      <w:r>
        <w:br w:type="page"/>
      </w:r>
    </w:p>
    <w:p>
      <w:pPr>
        <w:spacing w:after="60"/>
      </w:pPr>
      <w:r>
        <w:rPr>
          <w:rFonts w:ascii="Calibri" w:hAnsi="Calibri"/>
          <w:b/>
          <w:i w:val="0"/>
          <w:color w:val="0F6D63"/>
          <w:sz w:val="18"/>
        </w:rPr>
        <w:t>TEACHER KEY 3</w:t>
      </w:r>
    </w:p>
    <w:p>
      <w:pPr>
        <w:pStyle w:val="Title"/>
        <w:spacing w:after="80"/>
      </w:pPr>
      <w:r>
        <w:rPr>
          <w:rFonts w:ascii="Calibri" w:hAnsi="Calibri"/>
          <w:b/>
          <w:i w:val="0"/>
          <w:color w:val="0B1F3A"/>
          <w:sz w:val="56"/>
        </w:rPr>
        <w:t>Answer Key - Measurement, Quiz and Sources</w:t>
      </w:r>
    </w:p>
    <w:p>
      <w:pPr>
        <w:spacing w:after="200"/>
      </w:pPr>
      <w:r>
        <w:rPr>
          <w:rFonts w:ascii="Calibri" w:hAnsi="Calibri"/>
          <w:b w:val="0"/>
          <w:i/>
          <w:color w:val="607080"/>
          <w:sz w:val="24"/>
        </w:rPr>
        <w:t>Suggested answers and scoring notes for consistent feedback.</w:t>
      </w:r>
    </w:p>
    <w:p>
      <w:pPr>
        <w:spacing w:after="120"/>
      </w:pPr>
      <w:r>
        <w:rPr>
          <w:rFonts w:ascii="Calibri" w:hAnsi="Calibri"/>
          <w:b w:val="0"/>
          <w:i w:val="0"/>
          <w:color w:val="243447"/>
          <w:sz w:val="19"/>
        </w:rPr>
        <w:t>Meniscus practice: A = 32.6 mL; B = 18.4 mL; C = 46.5 mL. Cylinder A/B have 1 mL minor divisions, so readings should include an estimated tenths place. Cylinder C has 2 mL divisions and supports an estimated reading between marks. Parallax occurs when the eye is above or below the meniscus; move to eye level.</w:t>
      </w:r>
    </w:p>
    <w:tbl>
      <w:tblPr>
        <w:tblW w:type="dxa" w:w="9360"/>
        <w:jc w:val="center"/>
        <w:tblLayout w:type="fixed"/>
        <w:tblLook w:firstColumn="1" w:firstRow="1" w:lastColumn="0" w:lastRow="0" w:noHBand="0" w:noVBand="1" w:val="04A0"/>
      </w:tblPr>
      <w:tblGrid>
        <w:gridCol w:w="1300"/>
        <w:gridCol w:w="8060"/>
      </w:tblGrid>
      <w:tr>
        <w:tc>
          <w:tcPr>
            <w:tcW w:type="dxa" w:w="1300"/>
            <w:tcMar>
              <w:top w:w="90" w:type="dxa"/>
              <w:start w:w="120" w:type="dxa"/>
              <w:bottom w:w="90" w:type="dxa"/>
              <w:end w:w="120" w:type="dxa"/>
            </w:tcMar>
            <w:shd w:fill="0B1F3A"/>
            <w:vAlign w:val="center"/>
          </w:tcPr>
          <w:p>
            <w:pPr>
              <w:jc w:val="center"/>
            </w:pPr>
            <w:r>
              <w:rPr>
                <w:rFonts w:ascii="Calibri" w:hAnsi="Calibri"/>
                <w:b/>
                <w:i w:val="0"/>
                <w:color w:val="FFFFFF"/>
                <w:sz w:val="18"/>
              </w:rPr>
              <w:t>Quiz</w:t>
            </w:r>
          </w:p>
        </w:tc>
        <w:tc>
          <w:tcPr>
            <w:tcW w:type="dxa" w:w="8060"/>
            <w:tcMar>
              <w:top w:w="90" w:type="dxa"/>
              <w:start w:w="120" w:type="dxa"/>
              <w:bottom w:w="90" w:type="dxa"/>
              <w:end w:w="120" w:type="dxa"/>
            </w:tcMar>
            <w:shd w:fill="0B1F3A"/>
            <w:vAlign w:val="center"/>
          </w:tcPr>
          <w:p>
            <w:pPr>
              <w:jc w:val="center"/>
            </w:pPr>
            <w:r>
              <w:rPr>
                <w:rFonts w:ascii="Calibri" w:hAnsi="Calibri"/>
                <w:b/>
                <w:i w:val="0"/>
                <w:color w:val="FFFFFF"/>
                <w:sz w:val="18"/>
              </w:rPr>
              <w:t>Answer / scoring note</w:t>
            </w:r>
          </w:p>
        </w:tc>
      </w:tr>
      <w:tr>
        <w:tc>
          <w:tcPr>
            <w:tcW w:type="dxa" w:w="1300"/>
            <w:vAlign w:val="center"/>
            <w:tcMar>
              <w:top w:w="90" w:type="dxa"/>
              <w:start w:w="120" w:type="dxa"/>
              <w:bottom w:w="90" w:type="dxa"/>
              <w:end w:w="120" w:type="dxa"/>
            </w:tcMar>
          </w:tcPr>
          <w:p>
            <w:r>
              <w:rPr>
                <w:rFonts w:ascii="Calibri" w:hAnsi="Calibri"/>
                <w:b w:val="0"/>
                <w:i w:val="0"/>
                <w:color w:val="243447"/>
                <w:sz w:val="18"/>
              </w:rPr>
              <w:t>1-6</w:t>
            </w:r>
          </w:p>
        </w:tc>
        <w:tc>
          <w:tcPr>
            <w:tcW w:type="dxa" w:w="8060"/>
            <w:vAlign w:val="center"/>
            <w:tcMar>
              <w:top w:w="90" w:type="dxa"/>
              <w:start w:w="120" w:type="dxa"/>
              <w:bottom w:w="90" w:type="dxa"/>
              <w:end w:w="120" w:type="dxa"/>
            </w:tcMar>
          </w:tcPr>
          <w:p>
            <w:r>
              <w:rPr>
                <w:rFonts w:ascii="Calibri" w:hAnsi="Calibri"/>
                <w:b w:val="0"/>
                <w:i w:val="0"/>
                <w:color w:val="243447"/>
                <w:sz w:val="18"/>
              </w:rPr>
              <w:t>B, B, A, B, C, C</w:t>
            </w:r>
          </w:p>
        </w:tc>
      </w:tr>
      <w:tr>
        <w:tc>
          <w:tcPr>
            <w:tcW w:type="dxa" w:w="1300"/>
            <w:vAlign w:val="center"/>
            <w:shd w:fill="F5F8FA"/>
            <w:tcMar>
              <w:top w:w="90" w:type="dxa"/>
              <w:start w:w="120" w:type="dxa"/>
              <w:bottom w:w="90" w:type="dxa"/>
              <w:end w:w="120" w:type="dxa"/>
            </w:tcMar>
          </w:tcPr>
          <w:p>
            <w:r>
              <w:rPr>
                <w:rFonts w:ascii="Calibri" w:hAnsi="Calibri"/>
                <w:b w:val="0"/>
                <w:i w:val="0"/>
                <w:color w:val="243447"/>
                <w:sz w:val="18"/>
              </w:rPr>
              <w:t>7-10</w:t>
            </w:r>
          </w:p>
        </w:tc>
        <w:tc>
          <w:tcPr>
            <w:tcW w:type="dxa" w:w="8060"/>
            <w:vAlign w:val="center"/>
            <w:shd w:fill="F5F8FA"/>
            <w:tcMar>
              <w:top w:w="90" w:type="dxa"/>
              <w:start w:w="120" w:type="dxa"/>
              <w:bottom w:w="90" w:type="dxa"/>
              <w:end w:w="120" w:type="dxa"/>
            </w:tcMar>
          </w:tcPr>
          <w:p>
            <w:r>
              <w:rPr>
                <w:rFonts w:ascii="Calibri" w:hAnsi="Calibri"/>
                <w:b w:val="0"/>
                <w:i w:val="0"/>
                <w:color w:val="243447"/>
                <w:sz w:val="18"/>
              </w:rPr>
              <w:t>Dropper pipet; ring stand; hot plate; electronic balance</w:t>
            </w:r>
          </w:p>
        </w:tc>
      </w:tr>
      <w:tr>
        <w:tc>
          <w:tcPr>
            <w:tcW w:type="dxa" w:w="1300"/>
            <w:vAlign w:val="center"/>
            <w:tcMar>
              <w:top w:w="90" w:type="dxa"/>
              <w:start w:w="120" w:type="dxa"/>
              <w:bottom w:w="90" w:type="dxa"/>
              <w:end w:w="120" w:type="dxa"/>
            </w:tcMar>
          </w:tcPr>
          <w:p>
            <w:r>
              <w:rPr>
                <w:rFonts w:ascii="Calibri" w:hAnsi="Calibri"/>
                <w:b w:val="0"/>
                <w:i w:val="0"/>
                <w:color w:val="243447"/>
                <w:sz w:val="18"/>
              </w:rPr>
              <w:t>11</w:t>
            </w:r>
          </w:p>
        </w:tc>
        <w:tc>
          <w:tcPr>
            <w:tcW w:type="dxa" w:w="8060"/>
            <w:vAlign w:val="center"/>
            <w:tcMar>
              <w:top w:w="90" w:type="dxa"/>
              <w:start w:w="120" w:type="dxa"/>
              <w:bottom w:w="90" w:type="dxa"/>
              <w:end w:w="120" w:type="dxa"/>
            </w:tcMar>
          </w:tcPr>
          <w:p>
            <w:r>
              <w:rPr>
                <w:rFonts w:ascii="Calibri" w:hAnsi="Calibri"/>
                <w:b w:val="0"/>
                <w:i w:val="0"/>
                <w:color w:val="243447"/>
                <w:sz w:val="18"/>
              </w:rPr>
              <w:t>Viewing from above causes parallax; place eyes level with the meniscus and read the bottom.</w:t>
            </w:r>
          </w:p>
        </w:tc>
      </w:tr>
      <w:tr>
        <w:tc>
          <w:tcPr>
            <w:tcW w:type="dxa" w:w="1300"/>
            <w:vAlign w:val="center"/>
            <w:shd w:fill="F5F8FA"/>
            <w:tcMar>
              <w:top w:w="90" w:type="dxa"/>
              <w:start w:w="120" w:type="dxa"/>
              <w:bottom w:w="90" w:type="dxa"/>
              <w:end w:w="120" w:type="dxa"/>
            </w:tcMar>
          </w:tcPr>
          <w:p>
            <w:r>
              <w:rPr>
                <w:rFonts w:ascii="Calibri" w:hAnsi="Calibri"/>
                <w:b w:val="0"/>
                <w:i w:val="0"/>
                <w:color w:val="243447"/>
                <w:sz w:val="18"/>
              </w:rPr>
              <w:t>12</w:t>
            </w:r>
          </w:p>
        </w:tc>
        <w:tc>
          <w:tcPr>
            <w:tcW w:type="dxa" w:w="8060"/>
            <w:vAlign w:val="center"/>
            <w:shd w:fill="F5F8FA"/>
            <w:tcMar>
              <w:top w:w="90" w:type="dxa"/>
              <w:start w:w="120" w:type="dxa"/>
              <w:bottom w:w="90" w:type="dxa"/>
              <w:end w:w="120" w:type="dxa"/>
            </w:tcMar>
          </w:tcPr>
          <w:p>
            <w:r>
              <w:rPr>
                <w:rFonts w:ascii="Calibri" w:hAnsi="Calibri"/>
                <w:b w:val="0"/>
                <w:i w:val="0"/>
                <w:color w:val="243447"/>
                <w:sz w:val="18"/>
              </w:rPr>
              <w:t>Any two defensible label/SDS precautions, such as remove ignition sources, wear goggles, or provide ventilation.</w:t>
            </w:r>
          </w:p>
        </w:tc>
      </w:tr>
      <w:tr>
        <w:tc>
          <w:tcPr>
            <w:tcW w:type="dxa" w:w="1300"/>
            <w:vAlign w:val="center"/>
            <w:tcMar>
              <w:top w:w="90" w:type="dxa"/>
              <w:start w:w="120" w:type="dxa"/>
              <w:bottom w:w="90" w:type="dxa"/>
              <w:end w:w="120" w:type="dxa"/>
            </w:tcMar>
          </w:tcPr>
          <w:p>
            <w:r>
              <w:rPr>
                <w:rFonts w:ascii="Calibri" w:hAnsi="Calibri"/>
                <w:b w:val="0"/>
                <w:i w:val="0"/>
                <w:color w:val="243447"/>
                <w:sz w:val="18"/>
              </w:rPr>
              <w:t>13</w:t>
            </w:r>
          </w:p>
        </w:tc>
        <w:tc>
          <w:tcPr>
            <w:tcW w:type="dxa" w:w="8060"/>
            <w:vAlign w:val="center"/>
            <w:tcMar>
              <w:top w:w="90" w:type="dxa"/>
              <w:start w:w="120" w:type="dxa"/>
              <w:bottom w:w="90" w:type="dxa"/>
              <w:end w:w="120" w:type="dxa"/>
            </w:tcMar>
          </w:tcPr>
          <w:p>
            <w:r>
              <w:rPr>
                <w:rFonts w:ascii="Calibri" w:hAnsi="Calibri"/>
                <w:b w:val="0"/>
                <w:i w:val="0"/>
                <w:color w:val="243447"/>
                <w:sz w:val="18"/>
              </w:rPr>
              <w:t>Claim: use a graduated cylinder. Evidence: its scale supports a more precise reading than a beaker. Reasoning links smaller divisions to lower reading uncertainty.</w:t>
            </w:r>
          </w:p>
        </w:tc>
      </w:tr>
      <w:tr>
        <w:tc>
          <w:tcPr>
            <w:tcW w:type="dxa" w:w="1300"/>
            <w:vAlign w:val="center"/>
            <w:shd w:fill="F5F8FA"/>
            <w:tcMar>
              <w:top w:w="90" w:type="dxa"/>
              <w:start w:w="120" w:type="dxa"/>
              <w:bottom w:w="90" w:type="dxa"/>
              <w:end w:w="120" w:type="dxa"/>
            </w:tcMar>
          </w:tcPr>
          <w:p>
            <w:r>
              <w:rPr>
                <w:rFonts w:ascii="Calibri" w:hAnsi="Calibri"/>
                <w:b w:val="0"/>
                <w:i w:val="0"/>
                <w:color w:val="243447"/>
                <w:sz w:val="18"/>
              </w:rPr>
              <w:t>14</w:t>
            </w:r>
          </w:p>
        </w:tc>
        <w:tc>
          <w:tcPr>
            <w:tcW w:type="dxa" w:w="8060"/>
            <w:vAlign w:val="center"/>
            <w:shd w:fill="F5F8FA"/>
            <w:tcMar>
              <w:top w:w="90" w:type="dxa"/>
              <w:start w:w="120" w:type="dxa"/>
              <w:bottom w:w="90" w:type="dxa"/>
              <w:end w:w="120" w:type="dxa"/>
            </w:tcMar>
          </w:tcPr>
          <w:p>
            <w:r>
              <w:rPr>
                <w:rFonts w:ascii="Calibri" w:hAnsi="Calibri"/>
                <w:b w:val="0"/>
                <w:i w:val="0"/>
                <w:color w:val="243447"/>
                <w:sz w:val="18"/>
              </w:rPr>
              <w:t>Notify the teacher; do not pick up by hand; use designated tools and place glass in the broken-glass container per local procedure.</w:t>
            </w:r>
          </w:p>
        </w:tc>
      </w:tr>
    </w:tbl>
    <w:p>
      <w:pPr>
        <w:pStyle w:val="Heading2"/>
      </w:pPr>
      <w:r>
        <w:t>Teacher safety references</w:t>
      </w:r>
    </w:p>
    <w:p>
      <w:pPr>
        <w:spacing w:after="120"/>
      </w:pPr>
      <w:r>
        <w:rPr>
          <w:rFonts w:ascii="Calibri" w:hAnsi="Calibri"/>
          <w:b w:val="0"/>
          <w:i w:val="0"/>
          <w:color w:val="607080"/>
          <w:sz w:val="17"/>
        </w:rPr>
        <w:t>American Chemical Society. Student Laboratory Code of Conduct; Lab &amp; Safety Equipment; Importance of the Laboratory Experience. OSHA. Hazard Communication Standard / GHS Questions and Answers.</w:t>
      </w:r>
    </w:p>
    <w:p>
      <w:pPr>
        <w:spacing w:after="120"/>
      </w:pPr>
      <w:r>
        <w:rPr>
          <w:rFonts w:ascii="Calibri" w:hAnsi="Calibri"/>
          <w:b w:val="0"/>
          <w:i w:val="0"/>
          <w:color w:val="337AB7"/>
          <w:sz w:val="16"/>
        </w:rPr>
        <w:t>https://institute.acs.org/acs-center/lab-safety/education-training/high-school-labs/student-lab-code-of-conduct.html</w:t>
      </w:r>
    </w:p>
    <w:p>
      <w:pPr>
        <w:spacing w:after="120"/>
      </w:pPr>
      <w:r>
        <w:rPr>
          <w:rFonts w:ascii="Calibri" w:hAnsi="Calibri"/>
          <w:b w:val="0"/>
          <w:i w:val="0"/>
          <w:color w:val="337AB7"/>
          <w:sz w:val="16"/>
        </w:rPr>
        <w:t>https://www.acs.org/education/policies/middle-and-high-school-chemistry/classroom-and-lab-facilities/safety-equipment.html</w:t>
      </w:r>
    </w:p>
    <w:p>
      <w:pPr>
        <w:spacing w:after="120"/>
      </w:pPr>
      <w:r>
        <w:rPr>
          <w:rFonts w:ascii="Calibri" w:hAnsi="Calibri"/>
          <w:b w:val="0"/>
          <w:i w:val="0"/>
          <w:color w:val="337AB7"/>
          <w:sz w:val="16"/>
        </w:rPr>
        <w:t>https://www.osha.gov/hazcom/faq</w:t>
      </w:r>
    </w:p>
    <w:p>
      <w:pPr>
        <w:pStyle w:val="Heading2"/>
      </w:pPr>
      <w:r>
        <w:t>Visual asset credits</w:t>
      </w:r>
    </w:p>
    <w:p>
      <w:pPr>
        <w:spacing w:after="120"/>
      </w:pPr>
      <w:r>
        <w:rPr>
          <w:rFonts w:ascii="Calibri" w:hAnsi="Calibri"/>
          <w:b w:val="0"/>
          <w:i w:val="0"/>
          <w:color w:val="607080"/>
          <w:sz w:val="15"/>
        </w:rPr>
        <w:t>Equipment icons by Servier Medical Art (CC BY 3.0) and OpenClipart contributors (CC0), accessed through Bioicons. GHS pictograms by UNECE (CC0), accessed through Bioicons. Individual file URLs and licenses are recorded in assets-manifest.json.</w:t>
      </w:r>
    </w:p>
    <w:tbl>
      <w:tblPr>
        <w:tblW w:type="dxa" w:w="9360"/>
        <w:jc w:val="center"/>
        <w:tblLayout w:type="fixed"/>
        <w:tblLook w:firstColumn="1" w:firstRow="1" w:lastColumn="0" w:lastRow="0" w:noHBand="0" w:noVBand="1" w:val="04A0"/>
      </w:tblPr>
      <w:tblGrid>
        <w:gridCol w:w="9360"/>
      </w:tblGrid>
      <w:tr>
        <w:tc>
          <w:tcPr>
            <w:tcW w:type="dxa" w:w="9360"/>
            <w:tcMar>
              <w:top w:w="90" w:type="dxa"/>
              <w:start w:w="120" w:type="dxa"/>
              <w:bottom w:w="90" w:type="dxa"/>
              <w:end w:w="120" w:type="dxa"/>
            </w:tcMar>
            <w:shd w:fill="F5F8FA"/>
          </w:tcPr>
          <w:p>
            <w:r>
              <w:rPr>
                <w:rFonts w:ascii="Calibri" w:hAnsi="Calibri"/>
                <w:b/>
                <w:i w:val="0"/>
                <w:color w:val="0B1F3A"/>
                <w:sz w:val="21"/>
              </w:rPr>
              <w:t xml:space="preserve">TERMS OF USE  </w:t>
            </w:r>
            <w:r>
              <w:rPr>
                <w:rFonts w:ascii="Calibri" w:hAnsi="Calibri"/>
                <w:b w:val="0"/>
                <w:i w:val="0"/>
                <w:color w:val="243447"/>
                <w:sz w:val="20"/>
              </w:rPr>
              <w:t>Single-classroom use by the original purchaser. Do not post publicly, resell, or redistribute editable files. School/district licenses require additional permission.</w:t>
            </w:r>
          </w:p>
        </w:tc>
      </w:tr>
    </w:tbl>
    <w:p>
      <w:pPr>
        <w:spacing w:after="0"/>
      </w:pPr>
    </w:p>
    <w:sectPr w:rsidR="00FC693F" w:rsidRPr="0006063C" w:rsidSect="00034616">
      <w:headerReference w:type="default" r:id="rId12"/>
      <w:footerReference w:type="default" r:id="rId13"/>
      <w:pgSz w:w="12240" w:h="15840"/>
      <w:pgMar w:top="1037" w:right="1037" w:bottom="1037" w:left="1037"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07080"/>
        <w:sz w:val="16"/>
      </w:rPr>
      <w:t xml:space="preserve">Single-classroom license  |  © 2026 CurioNest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07080"/>
        <w:sz w:val="16"/>
      </w:rPr>
      <w:t>CURIONEST CHEMISTRY  |  FOUNDATIONS PILOT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434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F6D63"/>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Calibri" w:hAnsi="Calibri"/>
      <w:b/>
      <w:bCs/>
      <w:color w:val="24344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