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5DFE" w14:textId="3D5A92A7" w:rsidR="00C56388" w:rsidRDefault="00655FA2">
      <w:r>
        <w:t>Modificamos archivo de nuevo</w:t>
      </w:r>
    </w:p>
    <w:sectPr w:rsidR="00C5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A7"/>
    <w:rsid w:val="00000B76"/>
    <w:rsid w:val="00043A12"/>
    <w:rsid w:val="00655FA2"/>
    <w:rsid w:val="008F56A7"/>
    <w:rsid w:val="00C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4059"/>
  <w15:chartTrackingRefBased/>
  <w15:docId w15:val="{9A265136-82E9-47F8-9F57-0C0E58E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Romero Garcia</dc:creator>
  <cp:keywords/>
  <dc:description/>
  <cp:lastModifiedBy>Javier Romero Garcia</cp:lastModifiedBy>
  <cp:revision>2</cp:revision>
  <dcterms:created xsi:type="dcterms:W3CDTF">2023-04-27T17:58:00Z</dcterms:created>
  <dcterms:modified xsi:type="dcterms:W3CDTF">2023-04-27T17:59:00Z</dcterms:modified>
</cp:coreProperties>
</file>