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53721A5" w:rsidR="00477F2C" w:rsidRDefault="00000000" w:rsidP="143E1D4B">
      <w:pPr>
        <w:rPr>
          <w:rFonts w:ascii="Calibri" w:eastAsia="Calibri" w:hAnsi="Calibri" w:cs="Calibri"/>
        </w:rPr>
      </w:pPr>
      <w:r>
        <w:fldChar w:fldCharType="begin"/>
      </w:r>
      <w:r>
        <w:instrText>HYPERLINK "https://www.wdc-climate.de/ui/entry?acronym=WDTF_Annex80_build_losa_v1.0" \h</w:instrText>
      </w:r>
      <w:r>
        <w:fldChar w:fldCharType="separate"/>
      </w:r>
      <w:r w:rsidR="195EFB37" w:rsidRPr="143E1D4B">
        <w:rPr>
          <w:rStyle w:val="Hyperlink"/>
          <w:rFonts w:ascii="Calibri" w:eastAsia="Calibri" w:hAnsi="Calibri" w:cs="Calibri"/>
        </w:rPr>
        <w:t>Metadata for 'IEA EBC Annex 80 Weather data - 3B Los Angeles (Version 1.0)' (wdc-climate.de)</w:t>
      </w:r>
      <w:r>
        <w:rPr>
          <w:rStyle w:val="Hyperlink"/>
          <w:rFonts w:ascii="Calibri" w:eastAsia="Calibri" w:hAnsi="Calibri" w:cs="Calibri"/>
        </w:rPr>
        <w:fldChar w:fldCharType="end"/>
      </w:r>
    </w:p>
    <w:p w14:paraId="0ED303DB" w14:textId="4BCB5853" w:rsidR="143E1D4B" w:rsidRDefault="143E1D4B" w:rsidP="143E1D4B">
      <w:pPr>
        <w:rPr>
          <w:rFonts w:ascii="Calibri" w:eastAsia="Calibri" w:hAnsi="Calibri" w:cs="Calibri"/>
        </w:rPr>
      </w:pPr>
    </w:p>
    <w:p w14:paraId="5A9A31C1" w14:textId="12F03201" w:rsidR="195EFB37" w:rsidRDefault="195EFB37" w:rsidP="143E1D4B">
      <w:pPr>
        <w:spacing w:after="0"/>
      </w:pPr>
      <w:r w:rsidRPr="143E1D4B">
        <w:rPr>
          <w:rFonts w:ascii="system-ui" w:eastAsia="system-ui" w:hAnsi="system-ui" w:cs="system-ui"/>
          <w:b/>
          <w:bCs/>
          <w:color w:val="212529"/>
          <w:sz w:val="24"/>
          <w:szCs w:val="24"/>
        </w:rPr>
        <w:t>Cite as</w:t>
      </w:r>
    </w:p>
    <w:p w14:paraId="1942C0F4" w14:textId="729828AF" w:rsidR="195EFB37" w:rsidRDefault="195EFB37" w:rsidP="143E1D4B">
      <w:pPr>
        <w:spacing w:after="0"/>
      </w:pPr>
      <w:proofErr w:type="spellStart"/>
      <w:r w:rsidRPr="143E1D4B">
        <w:rPr>
          <w:rFonts w:ascii="system-ui" w:eastAsia="system-ui" w:hAnsi="system-ui" w:cs="system-ui"/>
          <w:color w:val="212529"/>
          <w:sz w:val="24"/>
          <w:szCs w:val="24"/>
        </w:rPr>
        <w:t>Machard</w:t>
      </w:r>
      <w:proofErr w:type="spellEnd"/>
      <w:r w:rsidRPr="143E1D4B">
        <w:rPr>
          <w:rFonts w:ascii="system-ui" w:eastAsia="system-ui" w:hAnsi="system-ui" w:cs="system-ui"/>
          <w:color w:val="212529"/>
          <w:sz w:val="24"/>
          <w:szCs w:val="24"/>
        </w:rPr>
        <w:t xml:space="preserve">, Anaïs; Salvati, Agnese; </w:t>
      </w:r>
      <w:proofErr w:type="spellStart"/>
      <w:r w:rsidRPr="143E1D4B">
        <w:rPr>
          <w:rFonts w:ascii="system-ui" w:eastAsia="system-ui" w:hAnsi="system-ui" w:cs="system-ui"/>
          <w:color w:val="212529"/>
          <w:sz w:val="24"/>
          <w:szCs w:val="24"/>
        </w:rPr>
        <w:t>P.Tootkaboni</w:t>
      </w:r>
      <w:proofErr w:type="spellEnd"/>
      <w:r w:rsidRPr="143E1D4B">
        <w:rPr>
          <w:rFonts w:ascii="system-ui" w:eastAsia="system-ui" w:hAnsi="system-ui" w:cs="system-ui"/>
          <w:color w:val="212529"/>
          <w:sz w:val="24"/>
          <w:szCs w:val="24"/>
        </w:rPr>
        <w:t xml:space="preserve">, Mamak; Gaur, Abhishek; Zou, Jiwei; Wang, </w:t>
      </w:r>
      <w:proofErr w:type="spellStart"/>
      <w:r w:rsidRPr="143E1D4B">
        <w:rPr>
          <w:rFonts w:ascii="system-ui" w:eastAsia="system-ui" w:hAnsi="system-ui" w:cs="system-ui"/>
          <w:color w:val="212529"/>
          <w:sz w:val="24"/>
          <w:szCs w:val="24"/>
        </w:rPr>
        <w:t>Liangzhu</w:t>
      </w:r>
      <w:proofErr w:type="spellEnd"/>
      <w:r w:rsidRPr="143E1D4B">
        <w:rPr>
          <w:rFonts w:ascii="system-ui" w:eastAsia="system-ui" w:hAnsi="system-ui" w:cs="system-ui"/>
          <w:color w:val="212529"/>
          <w:sz w:val="24"/>
          <w:szCs w:val="24"/>
        </w:rPr>
        <w:t xml:space="preserve">; Baba, Faud; Ge, Hua; Bre, Facundo; </w:t>
      </w:r>
      <w:proofErr w:type="spellStart"/>
      <w:r w:rsidRPr="143E1D4B">
        <w:rPr>
          <w:rFonts w:ascii="system-ui" w:eastAsia="system-ui" w:hAnsi="system-ui" w:cs="system-ui"/>
          <w:color w:val="212529"/>
          <w:sz w:val="24"/>
          <w:szCs w:val="24"/>
        </w:rPr>
        <w:t>Bozonnet</w:t>
      </w:r>
      <w:proofErr w:type="spellEnd"/>
      <w:r w:rsidRPr="143E1D4B">
        <w:rPr>
          <w:rFonts w:ascii="system-ui" w:eastAsia="system-ui" w:hAnsi="system-ui" w:cs="system-ui"/>
          <w:color w:val="212529"/>
          <w:sz w:val="24"/>
          <w:szCs w:val="24"/>
        </w:rPr>
        <w:t xml:space="preserve">, Emmanuel; Corrado, Vincenzo; Luo, Xuan; Levinson, Ronnen; Lee, Sang Hoon; Hong, </w:t>
      </w:r>
      <w:proofErr w:type="spellStart"/>
      <w:r w:rsidRPr="143E1D4B">
        <w:rPr>
          <w:rFonts w:ascii="system-ui" w:eastAsia="system-ui" w:hAnsi="system-ui" w:cs="system-ui"/>
          <w:color w:val="212529"/>
          <w:sz w:val="24"/>
          <w:szCs w:val="24"/>
        </w:rPr>
        <w:t>Tianzhen</w:t>
      </w:r>
      <w:proofErr w:type="spellEnd"/>
      <w:r w:rsidRPr="143E1D4B">
        <w:rPr>
          <w:rFonts w:ascii="system-ui" w:eastAsia="system-ui" w:hAnsi="system-ui" w:cs="system-ui"/>
          <w:color w:val="212529"/>
          <w:sz w:val="24"/>
          <w:szCs w:val="24"/>
        </w:rPr>
        <w:t xml:space="preserve">; Salles Olinger, Marcelo; Machado, Rayner Maurício e Silva; Guarda, Emeli </w:t>
      </w:r>
      <w:proofErr w:type="spellStart"/>
      <w:r w:rsidRPr="143E1D4B">
        <w:rPr>
          <w:rFonts w:ascii="system-ui" w:eastAsia="system-ui" w:hAnsi="system-ui" w:cs="system-ui"/>
          <w:color w:val="212529"/>
          <w:sz w:val="24"/>
          <w:szCs w:val="24"/>
        </w:rPr>
        <w:t>Lalesca</w:t>
      </w:r>
      <w:proofErr w:type="spellEnd"/>
      <w:r w:rsidRPr="143E1D4B">
        <w:rPr>
          <w:rFonts w:ascii="system-ui" w:eastAsia="system-ui" w:hAnsi="system-ui" w:cs="system-ui"/>
          <w:color w:val="212529"/>
          <w:sz w:val="24"/>
          <w:szCs w:val="24"/>
        </w:rPr>
        <w:t xml:space="preserve"> Aparecida da; Veiga, Rodolfo Kirch; Lamberts, Roberto; Afshari, Afshin; Ramon, Delphine; Hoang Ngoc, Dung Ngo; Sengupta, Abantika; </w:t>
      </w:r>
      <w:proofErr w:type="spellStart"/>
      <w:r w:rsidRPr="143E1D4B">
        <w:rPr>
          <w:rFonts w:ascii="system-ui" w:eastAsia="system-ui" w:hAnsi="system-ui" w:cs="system-ui"/>
          <w:color w:val="212529"/>
          <w:sz w:val="24"/>
          <w:szCs w:val="24"/>
        </w:rPr>
        <w:t>Breesch</w:t>
      </w:r>
      <w:proofErr w:type="spellEnd"/>
      <w:r w:rsidRPr="143E1D4B">
        <w:rPr>
          <w:rFonts w:ascii="system-ui" w:eastAsia="system-ui" w:hAnsi="system-ui" w:cs="system-ui"/>
          <w:color w:val="212529"/>
          <w:sz w:val="24"/>
          <w:szCs w:val="24"/>
        </w:rPr>
        <w:t xml:space="preserve">, Hilde; </w:t>
      </w:r>
      <w:proofErr w:type="spellStart"/>
      <w:r w:rsidRPr="143E1D4B">
        <w:rPr>
          <w:rFonts w:ascii="system-ui" w:eastAsia="system-ui" w:hAnsi="system-ui" w:cs="system-ui"/>
          <w:color w:val="212529"/>
          <w:sz w:val="24"/>
          <w:szCs w:val="24"/>
        </w:rPr>
        <w:t>Heijmans</w:t>
      </w:r>
      <w:proofErr w:type="spellEnd"/>
      <w:r w:rsidRPr="143E1D4B">
        <w:rPr>
          <w:rFonts w:ascii="system-ui" w:eastAsia="system-ui" w:hAnsi="system-ui" w:cs="system-ui"/>
          <w:color w:val="212529"/>
          <w:sz w:val="24"/>
          <w:szCs w:val="24"/>
        </w:rPr>
        <w:t xml:space="preserve">, Nicolas; </w:t>
      </w:r>
      <w:proofErr w:type="spellStart"/>
      <w:r w:rsidRPr="143E1D4B">
        <w:rPr>
          <w:rFonts w:ascii="system-ui" w:eastAsia="system-ui" w:hAnsi="system-ui" w:cs="system-ui"/>
          <w:color w:val="212529"/>
          <w:sz w:val="24"/>
          <w:szCs w:val="24"/>
        </w:rPr>
        <w:t>Deltour</w:t>
      </w:r>
      <w:proofErr w:type="spellEnd"/>
      <w:r w:rsidRPr="143E1D4B">
        <w:rPr>
          <w:rFonts w:ascii="system-ui" w:eastAsia="system-ui" w:hAnsi="system-ui" w:cs="system-ui"/>
          <w:color w:val="212529"/>
          <w:sz w:val="24"/>
          <w:szCs w:val="24"/>
        </w:rPr>
        <w:t xml:space="preserve">, Jade; </w:t>
      </w:r>
      <w:proofErr w:type="spellStart"/>
      <w:r w:rsidRPr="143E1D4B">
        <w:rPr>
          <w:rFonts w:ascii="system-ui" w:eastAsia="system-ui" w:hAnsi="system-ui" w:cs="system-ui"/>
          <w:color w:val="212529"/>
          <w:sz w:val="24"/>
          <w:szCs w:val="24"/>
        </w:rPr>
        <w:t>Kuborn</w:t>
      </w:r>
      <w:proofErr w:type="spellEnd"/>
      <w:r w:rsidRPr="143E1D4B">
        <w:rPr>
          <w:rFonts w:ascii="system-ui" w:eastAsia="system-ui" w:hAnsi="system-ui" w:cs="system-ui"/>
          <w:color w:val="212529"/>
          <w:sz w:val="24"/>
          <w:szCs w:val="24"/>
        </w:rPr>
        <w:t xml:space="preserve">, Xavier; Sayadi, Sana; Qian, Bin; Zhang, Chen; Rahif, Ramin; Attia, Shady; Stern, Philipp; Holzer, Peter </w:t>
      </w:r>
      <w:r w:rsidRPr="143E1D4B">
        <w:rPr>
          <w:rFonts w:ascii="system-ui" w:eastAsia="system-ui" w:hAnsi="system-ui" w:cs="system-ui"/>
          <w:b/>
          <w:bCs/>
          <w:color w:val="212529"/>
          <w:sz w:val="24"/>
          <w:szCs w:val="24"/>
        </w:rPr>
        <w:t>(2024)</w:t>
      </w:r>
      <w:r w:rsidRPr="143E1D4B">
        <w:rPr>
          <w:rFonts w:ascii="system-ui" w:eastAsia="system-ui" w:hAnsi="system-ui" w:cs="system-ui"/>
          <w:color w:val="212529"/>
          <w:sz w:val="24"/>
          <w:szCs w:val="24"/>
        </w:rPr>
        <w:t>.</w:t>
      </w:r>
      <w:r w:rsidRPr="143E1D4B">
        <w:rPr>
          <w:rFonts w:ascii="system-ui" w:eastAsia="system-ui" w:hAnsi="system-ui" w:cs="system-ui"/>
          <w:i/>
          <w:iCs/>
          <w:color w:val="212529"/>
          <w:sz w:val="24"/>
          <w:szCs w:val="24"/>
        </w:rPr>
        <w:t xml:space="preserve"> IEA EBC Annex 80 "Typical and extreme weather datasets for studying the resilience of buildings to climate change" (Version 1.0)</w:t>
      </w:r>
      <w:r w:rsidRPr="143E1D4B">
        <w:rPr>
          <w:rFonts w:ascii="system-ui" w:eastAsia="system-ui" w:hAnsi="system-ui" w:cs="system-ui"/>
          <w:color w:val="212529"/>
          <w:sz w:val="24"/>
          <w:szCs w:val="24"/>
        </w:rPr>
        <w:t xml:space="preserve">. World Data Center for Climate (WDCC) at DKRZ. </w:t>
      </w:r>
      <w:hyperlink r:id="rId7">
        <w:r w:rsidRPr="143E1D4B">
          <w:rPr>
            <w:rStyle w:val="Hyperlink"/>
            <w:rFonts w:ascii="system-ui" w:eastAsia="system-ui" w:hAnsi="system-ui" w:cs="system-ui"/>
            <w:color w:val="212529"/>
            <w:sz w:val="24"/>
            <w:szCs w:val="24"/>
          </w:rPr>
          <w:t>https://doi.org/10.26050/WDCC/WDTF_Annex80_build_v1.0</w:t>
        </w:r>
      </w:hyperlink>
    </w:p>
    <w:p w14:paraId="617364D5" w14:textId="6F9FD98C" w:rsidR="143E1D4B" w:rsidRDefault="143E1D4B" w:rsidP="143E1D4B">
      <w:pPr>
        <w:rPr>
          <w:rFonts w:ascii="Calibri" w:eastAsia="Calibri" w:hAnsi="Calibri" w:cs="Calibri"/>
        </w:rPr>
      </w:pPr>
    </w:p>
    <w:p w14:paraId="4A5D8042" w14:textId="6F4202E5" w:rsidR="143E1D4B" w:rsidRDefault="143E1D4B" w:rsidP="143E1D4B">
      <w:pPr>
        <w:rPr>
          <w:rFonts w:ascii="Calibri" w:eastAsia="Calibri" w:hAnsi="Calibri" w:cs="Calibri"/>
        </w:rPr>
      </w:pPr>
    </w:p>
    <w:p w14:paraId="4C013EC1" w14:textId="7FC03004" w:rsidR="195EFB37" w:rsidRDefault="195EFB37">
      <w:r w:rsidRPr="143E1D4B">
        <w:rPr>
          <w:rFonts w:ascii="system-ui" w:eastAsia="system-ui" w:hAnsi="system-ui" w:cs="system-ui"/>
          <w:b/>
          <w:bCs/>
          <w:color w:val="212529"/>
          <w:sz w:val="24"/>
          <w:szCs w:val="24"/>
        </w:rPr>
        <w:t>Summary</w:t>
      </w:r>
    </w:p>
    <w:p w14:paraId="464AABF4" w14:textId="538EF14A" w:rsidR="195EFB37" w:rsidRDefault="195EFB37" w:rsidP="143E1D4B">
      <w:pPr>
        <w:spacing w:after="0"/>
        <w:rPr>
          <w:rFonts w:ascii="system-ui" w:eastAsia="system-ui" w:hAnsi="system-ui" w:cs="system-ui"/>
          <w:color w:val="212529"/>
          <w:sz w:val="24"/>
          <w:szCs w:val="24"/>
        </w:rPr>
      </w:pPr>
      <w:r w:rsidRPr="143E1D4B">
        <w:rPr>
          <w:rFonts w:ascii="system-ui" w:eastAsia="system-ui" w:hAnsi="system-ui" w:cs="system-ui"/>
          <w:color w:val="212529"/>
          <w:sz w:val="24"/>
          <w:szCs w:val="24"/>
        </w:rPr>
        <w:t>The dataset comprises three file categories: Multiyear (MY), Typical meteorological year (TMY) and Heatwave year (HWY).</w:t>
      </w:r>
      <w:r>
        <w:br/>
      </w:r>
      <w:r w:rsidRPr="143E1D4B">
        <w:rPr>
          <w:rFonts w:ascii="system-ui" w:eastAsia="system-ui" w:hAnsi="system-ui" w:cs="system-ui"/>
          <w:color w:val="212529"/>
          <w:sz w:val="24"/>
          <w:szCs w:val="24"/>
        </w:rPr>
        <w:t>The MY files in .CSV format contain the hourly values of the bias-corrected climate projections for three 20-year reference periods: 2001-2020, 2041-2060 and 2081-2100.</w:t>
      </w:r>
      <w:r>
        <w:br/>
      </w:r>
      <w:r w:rsidRPr="143E1D4B">
        <w:rPr>
          <w:rFonts w:ascii="system-ui" w:eastAsia="system-ui" w:hAnsi="system-ui" w:cs="system-ui"/>
          <w:color w:val="212529"/>
          <w:sz w:val="24"/>
          <w:szCs w:val="24"/>
        </w:rPr>
        <w:t xml:space="preserve">The TMYs files represent typical city meteorological conditions corresponding to historical (2001-2020), medium-term future (2041-2060) and long-term future (2081-2100) periods. The TMYs are provided in EPW format, a weather file format commonly used in building energy simulation tools such as </w:t>
      </w:r>
      <w:proofErr w:type="spellStart"/>
      <w:r w:rsidRPr="143E1D4B">
        <w:rPr>
          <w:rFonts w:ascii="system-ui" w:eastAsia="system-ui" w:hAnsi="system-ui" w:cs="system-ui"/>
          <w:color w:val="212529"/>
          <w:sz w:val="24"/>
          <w:szCs w:val="24"/>
        </w:rPr>
        <w:t>EnergyPlus</w:t>
      </w:r>
      <w:proofErr w:type="spellEnd"/>
      <w:r w:rsidRPr="143E1D4B">
        <w:rPr>
          <w:rFonts w:ascii="system-ui" w:eastAsia="system-ui" w:hAnsi="system-ui" w:cs="system-ui"/>
          <w:color w:val="212529"/>
          <w:sz w:val="24"/>
          <w:szCs w:val="24"/>
        </w:rPr>
        <w:t xml:space="preserve"> and similar.</w:t>
      </w:r>
      <w:r>
        <w:br/>
      </w:r>
      <w:r w:rsidRPr="143E1D4B">
        <w:rPr>
          <w:rFonts w:ascii="system-ui" w:eastAsia="system-ui" w:hAnsi="system-ui" w:cs="system-ui"/>
          <w:color w:val="212529"/>
          <w:sz w:val="24"/>
          <w:szCs w:val="24"/>
        </w:rPr>
        <w:t>The HWYs, also provided in EPW format, are weather files with extreme heatwaves, i.e. the years with the most intense, most severe and longest heatwaves experienced in the three reference periods.</w:t>
      </w:r>
      <w:r>
        <w:br/>
      </w:r>
    </w:p>
    <w:p w14:paraId="74C42EB2" w14:textId="228F19D7" w:rsidR="195EFB37" w:rsidRDefault="195EFB37">
      <w:r w:rsidRPr="143E1D4B">
        <w:rPr>
          <w:rFonts w:ascii="system-ui" w:eastAsia="system-ui" w:hAnsi="system-ui" w:cs="system-ui"/>
          <w:b/>
          <w:bCs/>
          <w:color w:val="212529"/>
          <w:sz w:val="24"/>
          <w:szCs w:val="24"/>
        </w:rPr>
        <w:t>Project</w:t>
      </w:r>
    </w:p>
    <w:p w14:paraId="3271D753" w14:textId="423601E0" w:rsidR="195EFB37" w:rsidRDefault="00000000" w:rsidP="143E1D4B">
      <w:pPr>
        <w:spacing w:after="0"/>
      </w:pPr>
      <w:hyperlink r:id="rId8">
        <w:r w:rsidR="195EFB37" w:rsidRPr="143E1D4B">
          <w:rPr>
            <w:rStyle w:val="Hyperlink"/>
            <w:rFonts w:ascii="system-ui" w:eastAsia="system-ui" w:hAnsi="system-ui" w:cs="system-ui"/>
            <w:color w:val="212529"/>
            <w:sz w:val="24"/>
            <w:szCs w:val="24"/>
            <w:u w:val="none"/>
          </w:rPr>
          <w:t>WDTF_Annex80 (IEA EBC Annex 80 Resilient Cooling for Buildings - Weather data)</w:t>
        </w:r>
      </w:hyperlink>
    </w:p>
    <w:p w14:paraId="4095D898" w14:textId="7AC67352" w:rsidR="195EFB37" w:rsidRDefault="195EFB37">
      <w:r w:rsidRPr="143E1D4B">
        <w:rPr>
          <w:rFonts w:ascii="system-ui" w:eastAsia="system-ui" w:hAnsi="system-ui" w:cs="system-ui"/>
          <w:b/>
          <w:bCs/>
          <w:color w:val="212529"/>
          <w:sz w:val="24"/>
          <w:szCs w:val="24"/>
        </w:rPr>
        <w:t>Additional Information</w:t>
      </w:r>
    </w:p>
    <w:p w14:paraId="1624DFD7" w14:textId="07B01BFF" w:rsidR="195EFB37" w:rsidRDefault="00000000" w:rsidP="143E1D4B">
      <w:pPr>
        <w:spacing w:after="0"/>
      </w:pPr>
      <w:hyperlink r:id="rId9">
        <w:r w:rsidR="195EFB37" w:rsidRPr="143E1D4B">
          <w:rPr>
            <w:rStyle w:val="Hyperlink"/>
            <w:rFonts w:ascii="system-ui" w:eastAsia="system-ui" w:hAnsi="system-ui" w:cs="system-ui"/>
            <w:color w:val="212529"/>
            <w:sz w:val="24"/>
            <w:szCs w:val="24"/>
            <w:u w:val="none"/>
          </w:rPr>
          <w:t>IEA EBC Annex 80 EPW format description</w:t>
        </w:r>
        <w:r w:rsidR="195EFB37">
          <w:br/>
        </w:r>
      </w:hyperlink>
      <w:hyperlink r:id="rId10">
        <w:r w:rsidR="195EFB37" w:rsidRPr="143E1D4B">
          <w:rPr>
            <w:rStyle w:val="Hyperlink"/>
            <w:rFonts w:ascii="system-ui" w:eastAsia="system-ui" w:hAnsi="system-ui" w:cs="system-ui"/>
            <w:color w:val="212529"/>
            <w:sz w:val="24"/>
            <w:szCs w:val="24"/>
            <w:u w:val="none"/>
          </w:rPr>
          <w:t>IEA EBC Annex 80 EPW variable list</w:t>
        </w:r>
      </w:hyperlink>
    </w:p>
    <w:p w14:paraId="4F16A044" w14:textId="5D7E7154" w:rsidR="195EFB37" w:rsidRDefault="195EFB37">
      <w:r w:rsidRPr="143E1D4B">
        <w:rPr>
          <w:rFonts w:ascii="system-ui" w:eastAsia="system-ui" w:hAnsi="system-ui" w:cs="system-ui"/>
          <w:b/>
          <w:bCs/>
          <w:color w:val="212529"/>
          <w:sz w:val="24"/>
          <w:szCs w:val="24"/>
        </w:rPr>
        <w:t>Temporal Coverage</w:t>
      </w:r>
    </w:p>
    <w:p w14:paraId="1D5F6C4A" w14:textId="72F2F625" w:rsidR="195EFB37" w:rsidRDefault="195EFB37" w:rsidP="143E1D4B">
      <w:pPr>
        <w:spacing w:after="0"/>
      </w:pPr>
      <w:r w:rsidRPr="143E1D4B">
        <w:rPr>
          <w:rFonts w:ascii="system-ui" w:eastAsia="system-ui" w:hAnsi="system-ui" w:cs="system-ui"/>
          <w:color w:val="212529"/>
          <w:sz w:val="24"/>
          <w:szCs w:val="24"/>
        </w:rPr>
        <w:t>2001-01-01 to 2100-12-31</w:t>
      </w:r>
    </w:p>
    <w:p w14:paraId="237C705C" w14:textId="7FFD9768" w:rsidR="195EFB37" w:rsidRDefault="195EFB37">
      <w:r w:rsidRPr="143E1D4B">
        <w:rPr>
          <w:rFonts w:ascii="system-ui" w:eastAsia="system-ui" w:hAnsi="system-ui" w:cs="system-ui"/>
          <w:b/>
          <w:bCs/>
          <w:color w:val="212529"/>
          <w:sz w:val="24"/>
          <w:szCs w:val="24"/>
        </w:rPr>
        <w:t>Use constraints</w:t>
      </w:r>
    </w:p>
    <w:p w14:paraId="5D5EB0BE" w14:textId="316E4DE7" w:rsidR="195EFB37" w:rsidRDefault="195EFB37" w:rsidP="143E1D4B">
      <w:pPr>
        <w:spacing w:after="0"/>
      </w:pPr>
      <w:r w:rsidRPr="143E1D4B">
        <w:rPr>
          <w:rFonts w:ascii="system-ui" w:eastAsia="system-ui" w:hAnsi="system-ui" w:cs="system-ui"/>
          <w:color w:val="212529"/>
          <w:sz w:val="24"/>
          <w:szCs w:val="24"/>
        </w:rPr>
        <w:t>Creative Commons Attribution 4.0 International (CC BY 4.0) (</w:t>
      </w:r>
      <w:hyperlink r:id="rId11">
        <w:r w:rsidRPr="143E1D4B">
          <w:rPr>
            <w:rStyle w:val="Hyperlink"/>
            <w:rFonts w:ascii="system-ui" w:eastAsia="system-ui" w:hAnsi="system-ui" w:cs="system-ui"/>
            <w:color w:val="212529"/>
            <w:sz w:val="24"/>
            <w:szCs w:val="24"/>
          </w:rPr>
          <w:t>https://creativecommons.org/licenses/by/4.0/</w:t>
        </w:r>
      </w:hyperlink>
      <w:r w:rsidRPr="143E1D4B">
        <w:rPr>
          <w:rFonts w:ascii="system-ui" w:eastAsia="system-ui" w:hAnsi="system-ui" w:cs="system-ui"/>
          <w:color w:val="212529"/>
          <w:sz w:val="24"/>
          <w:szCs w:val="24"/>
        </w:rPr>
        <w:t>)</w:t>
      </w:r>
    </w:p>
    <w:p w14:paraId="64309B56" w14:textId="42CC79D5" w:rsidR="195EFB37" w:rsidRDefault="195EFB37">
      <w:r w:rsidRPr="143E1D4B">
        <w:rPr>
          <w:rFonts w:ascii="system-ui" w:eastAsia="system-ui" w:hAnsi="system-ui" w:cs="system-ui"/>
          <w:b/>
          <w:bCs/>
          <w:color w:val="212529"/>
          <w:sz w:val="24"/>
          <w:szCs w:val="24"/>
        </w:rPr>
        <w:lastRenderedPageBreak/>
        <w:t>Data Catalog</w:t>
      </w:r>
    </w:p>
    <w:p w14:paraId="4BC51C4B" w14:textId="2CA6CDDC" w:rsidR="195EFB37" w:rsidRDefault="195EFB37" w:rsidP="143E1D4B">
      <w:pPr>
        <w:spacing w:after="0"/>
      </w:pPr>
      <w:r w:rsidRPr="143E1D4B">
        <w:rPr>
          <w:rFonts w:ascii="system-ui" w:eastAsia="system-ui" w:hAnsi="system-ui" w:cs="system-ui"/>
          <w:color w:val="212529"/>
          <w:sz w:val="24"/>
          <w:szCs w:val="24"/>
        </w:rPr>
        <w:t>World Data Center for Climate</w:t>
      </w:r>
    </w:p>
    <w:p w14:paraId="2DC3E0C6" w14:textId="79B00790" w:rsidR="195EFB37" w:rsidRDefault="195EFB37">
      <w:r w:rsidRPr="143E1D4B">
        <w:rPr>
          <w:rFonts w:ascii="system-ui" w:eastAsia="system-ui" w:hAnsi="system-ui" w:cs="system-ui"/>
          <w:b/>
          <w:bCs/>
          <w:color w:val="212529"/>
          <w:sz w:val="24"/>
          <w:szCs w:val="24"/>
        </w:rPr>
        <w:t>Access constraints</w:t>
      </w:r>
    </w:p>
    <w:p w14:paraId="23CFCD42" w14:textId="79F1C22D" w:rsidR="195EFB37" w:rsidRDefault="195EFB37" w:rsidP="143E1D4B">
      <w:pPr>
        <w:spacing w:after="0"/>
      </w:pPr>
      <w:r w:rsidRPr="143E1D4B">
        <w:rPr>
          <w:rFonts w:ascii="system-ui" w:eastAsia="system-ui" w:hAnsi="system-ui" w:cs="system-ui"/>
          <w:color w:val="212529"/>
          <w:sz w:val="24"/>
          <w:szCs w:val="24"/>
        </w:rPr>
        <w:t>registered users</w:t>
      </w:r>
    </w:p>
    <w:p w14:paraId="265CECC2" w14:textId="202D5C89" w:rsidR="195EFB37" w:rsidRDefault="195EFB37">
      <w:r w:rsidRPr="143E1D4B">
        <w:rPr>
          <w:rFonts w:ascii="system-ui" w:eastAsia="system-ui" w:hAnsi="system-ui" w:cs="system-ui"/>
          <w:b/>
          <w:bCs/>
          <w:color w:val="212529"/>
          <w:sz w:val="24"/>
          <w:szCs w:val="24"/>
        </w:rPr>
        <w:t>Size</w:t>
      </w:r>
    </w:p>
    <w:p w14:paraId="5072AC23" w14:textId="1F5F9842" w:rsidR="195EFB37" w:rsidRDefault="195EFB37" w:rsidP="143E1D4B">
      <w:pPr>
        <w:spacing w:after="0"/>
      </w:pPr>
      <w:r w:rsidRPr="143E1D4B">
        <w:rPr>
          <w:rFonts w:ascii="system-ui" w:eastAsia="system-ui" w:hAnsi="system-ui" w:cs="system-ui"/>
          <w:color w:val="212529"/>
          <w:sz w:val="24"/>
          <w:szCs w:val="24"/>
        </w:rPr>
        <w:t>52.05 MiB (54579236 Byte)</w:t>
      </w:r>
    </w:p>
    <w:p w14:paraId="03F14CF6" w14:textId="207C6E0C" w:rsidR="195EFB37" w:rsidRDefault="195EFB37">
      <w:r w:rsidRPr="143E1D4B">
        <w:rPr>
          <w:rFonts w:ascii="system-ui" w:eastAsia="system-ui" w:hAnsi="system-ui" w:cs="system-ui"/>
          <w:b/>
          <w:bCs/>
          <w:color w:val="212529"/>
          <w:sz w:val="24"/>
          <w:szCs w:val="24"/>
        </w:rPr>
        <w:t>Format</w:t>
      </w:r>
    </w:p>
    <w:p w14:paraId="6449D6BE" w14:textId="5F82F6B7" w:rsidR="195EFB37" w:rsidRDefault="195EFB37" w:rsidP="143E1D4B">
      <w:pPr>
        <w:spacing w:after="0"/>
      </w:pPr>
      <w:r w:rsidRPr="143E1D4B">
        <w:rPr>
          <w:rFonts w:ascii="system-ui" w:eastAsia="system-ui" w:hAnsi="system-ui" w:cs="system-ui"/>
          <w:color w:val="212529"/>
          <w:sz w:val="24"/>
          <w:szCs w:val="24"/>
        </w:rPr>
        <w:t>other/diverse</w:t>
      </w:r>
    </w:p>
    <w:p w14:paraId="5D59FA81" w14:textId="689A2F8D" w:rsidR="195EFB37" w:rsidRDefault="195EFB37">
      <w:r w:rsidRPr="143E1D4B">
        <w:rPr>
          <w:rFonts w:ascii="system-ui" w:eastAsia="system-ui" w:hAnsi="system-ui" w:cs="system-ui"/>
          <w:b/>
          <w:bCs/>
          <w:color w:val="212529"/>
          <w:sz w:val="24"/>
          <w:szCs w:val="24"/>
        </w:rPr>
        <w:t>Status</w:t>
      </w:r>
    </w:p>
    <w:p w14:paraId="7865CA93" w14:textId="11C88D6D" w:rsidR="195EFB37" w:rsidRDefault="195EFB37" w:rsidP="143E1D4B">
      <w:pPr>
        <w:spacing w:after="0"/>
      </w:pPr>
      <w:r w:rsidRPr="143E1D4B">
        <w:rPr>
          <w:rFonts w:ascii="system-ui" w:eastAsia="system-ui" w:hAnsi="system-ui" w:cs="system-ui"/>
          <w:color w:val="212529"/>
          <w:sz w:val="24"/>
          <w:szCs w:val="24"/>
        </w:rPr>
        <w:t xml:space="preserve">completely archived </w:t>
      </w:r>
    </w:p>
    <w:p w14:paraId="35201951" w14:textId="5FD744C2" w:rsidR="195EFB37" w:rsidRDefault="195EFB37">
      <w:r w:rsidRPr="143E1D4B">
        <w:rPr>
          <w:rFonts w:ascii="system-ui" w:eastAsia="system-ui" w:hAnsi="system-ui" w:cs="system-ui"/>
          <w:b/>
          <w:bCs/>
          <w:color w:val="212529"/>
          <w:sz w:val="24"/>
          <w:szCs w:val="24"/>
        </w:rPr>
        <w:t>Creation Date</w:t>
      </w:r>
    </w:p>
    <w:p w14:paraId="4A444E22" w14:textId="36654E2F" w:rsidR="195EFB37" w:rsidRDefault="195EFB37" w:rsidP="143E1D4B">
      <w:pPr>
        <w:spacing w:after="0"/>
      </w:pPr>
      <w:r w:rsidRPr="143E1D4B">
        <w:rPr>
          <w:rFonts w:ascii="system-ui" w:eastAsia="system-ui" w:hAnsi="system-ui" w:cs="system-ui"/>
          <w:color w:val="212529"/>
          <w:sz w:val="24"/>
          <w:szCs w:val="24"/>
        </w:rPr>
        <w:t>2024-02-26</w:t>
      </w:r>
    </w:p>
    <w:p w14:paraId="13A1DFEA" w14:textId="50CF41DE" w:rsidR="195EFB37" w:rsidRDefault="195EFB37">
      <w:r w:rsidRPr="143E1D4B">
        <w:rPr>
          <w:rFonts w:ascii="system-ui" w:eastAsia="system-ui" w:hAnsi="system-ui" w:cs="system-ui"/>
          <w:b/>
          <w:bCs/>
          <w:color w:val="212529"/>
          <w:sz w:val="24"/>
          <w:szCs w:val="24"/>
        </w:rPr>
        <w:t>Future Review Date</w:t>
      </w:r>
    </w:p>
    <w:p w14:paraId="5BC4F1B3" w14:textId="5AEAA12F" w:rsidR="195EFB37" w:rsidRDefault="195EFB37" w:rsidP="143E1D4B">
      <w:pPr>
        <w:spacing w:after="0"/>
      </w:pPr>
      <w:r w:rsidRPr="143E1D4B">
        <w:rPr>
          <w:rFonts w:ascii="system-ui" w:eastAsia="system-ui" w:hAnsi="system-ui" w:cs="system-ui"/>
          <w:color w:val="212529"/>
          <w:sz w:val="24"/>
          <w:szCs w:val="24"/>
        </w:rPr>
        <w:t>2034-02-28</w:t>
      </w:r>
    </w:p>
    <w:p w14:paraId="62829FA5" w14:textId="189FE138" w:rsidR="195EFB37" w:rsidRDefault="195EFB37">
      <w:r w:rsidRPr="143E1D4B">
        <w:rPr>
          <w:rFonts w:ascii="system-ui" w:eastAsia="system-ui" w:hAnsi="system-ui" w:cs="system-ui"/>
          <w:b/>
          <w:bCs/>
          <w:color w:val="212529"/>
          <w:sz w:val="24"/>
          <w:szCs w:val="24"/>
        </w:rPr>
        <w:t>Download Permission</w:t>
      </w:r>
    </w:p>
    <w:p w14:paraId="3F79AF40" w14:textId="10A6D8E1" w:rsidR="195EFB37" w:rsidRDefault="195EFB37" w:rsidP="143E1D4B">
      <w:pPr>
        <w:spacing w:after="0"/>
      </w:pPr>
      <w:r w:rsidRPr="400877C6">
        <w:rPr>
          <w:rFonts w:ascii="system-ui" w:eastAsia="system-ui" w:hAnsi="system-ui" w:cs="system-ui"/>
          <w:color w:val="212529"/>
          <w:sz w:val="24"/>
          <w:szCs w:val="24"/>
        </w:rPr>
        <w:t>Yes</w:t>
      </w:r>
    </w:p>
    <w:p w14:paraId="5B1C3A24" w14:textId="63BDA1D8" w:rsidR="143E1D4B" w:rsidRDefault="143E1D4B" w:rsidP="400877C6">
      <w:r>
        <w:br w:type="page"/>
      </w:r>
    </w:p>
    <w:tbl>
      <w:tblPr>
        <w:tblW w:w="0" w:type="auto"/>
        <w:tblLayout w:type="fixed"/>
        <w:tblLook w:val="06A0" w:firstRow="1" w:lastRow="0" w:firstColumn="1" w:lastColumn="0" w:noHBand="1" w:noVBand="1"/>
      </w:tblPr>
      <w:tblGrid>
        <w:gridCol w:w="236"/>
        <w:gridCol w:w="7473"/>
        <w:gridCol w:w="1656"/>
      </w:tblGrid>
      <w:tr w:rsidR="400877C6" w14:paraId="08116DDB"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8209A0A" w14:textId="59CA1E4A"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5AAFB5B7" w14:textId="7696CE7A" w:rsidR="400877C6" w:rsidRDefault="400877C6" w:rsidP="400877C6">
            <w:pPr>
              <w:spacing w:after="0"/>
              <w:jc w:val="center"/>
            </w:pPr>
            <w:r w:rsidRPr="400877C6">
              <w:rPr>
                <w:rFonts w:ascii="system-ui" w:eastAsia="system-ui" w:hAnsi="system-ui" w:cs="system-ui"/>
                <w:b/>
                <w:bCs/>
                <w:color w:val="212529"/>
                <w:sz w:val="24"/>
                <w:szCs w:val="24"/>
              </w:rPr>
              <w:t>Variable</w:t>
            </w:r>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6D4D78F2" w14:textId="445F551F" w:rsidR="400877C6" w:rsidRDefault="400877C6" w:rsidP="400877C6">
            <w:pPr>
              <w:spacing w:after="0"/>
              <w:jc w:val="center"/>
            </w:pPr>
            <w:r w:rsidRPr="400877C6">
              <w:rPr>
                <w:rFonts w:ascii="system-ui" w:eastAsia="system-ui" w:hAnsi="system-ui" w:cs="system-ui"/>
                <w:b/>
                <w:bCs/>
                <w:color w:val="212529"/>
                <w:sz w:val="24"/>
                <w:szCs w:val="24"/>
              </w:rPr>
              <w:t>Unit</w:t>
            </w:r>
          </w:p>
        </w:tc>
      </w:tr>
      <w:tr w:rsidR="400877C6" w14:paraId="5E3BDA2D"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05D8C43D" w14:textId="4E597EA3"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A7F25C9" w14:textId="7744D9E6" w:rsidR="400877C6" w:rsidRDefault="400877C6" w:rsidP="400877C6">
            <w:pPr>
              <w:spacing w:after="0"/>
            </w:pPr>
            <w:proofErr w:type="spellStart"/>
            <w:r w:rsidRPr="400877C6">
              <w:rPr>
                <w:rFonts w:ascii="system-ui" w:eastAsia="system-ui" w:hAnsi="system-ui" w:cs="system-ui"/>
                <w:color w:val="212529"/>
                <w:sz w:val="24"/>
                <w:szCs w:val="24"/>
              </w:rPr>
              <w:t>air_pressureCF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61E072A" w14:textId="73E3B01D" w:rsidR="400877C6" w:rsidRDefault="400877C6" w:rsidP="400877C6">
            <w:pPr>
              <w:spacing w:after="0"/>
            </w:pPr>
            <w:r w:rsidRPr="400877C6">
              <w:rPr>
                <w:rFonts w:ascii="system-ui" w:eastAsia="system-ui" w:hAnsi="system-ui" w:cs="system-ui"/>
                <w:color w:val="212529"/>
                <w:sz w:val="24"/>
                <w:szCs w:val="24"/>
              </w:rPr>
              <w:t>Pa</w:t>
            </w:r>
          </w:p>
        </w:tc>
      </w:tr>
      <w:tr w:rsidR="400877C6" w14:paraId="002F11AD"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50181BB" w14:textId="1AED4453"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06657DE4" w14:textId="2A894312" w:rsidR="400877C6" w:rsidRDefault="400877C6" w:rsidP="400877C6">
            <w:pPr>
              <w:spacing w:after="0"/>
            </w:pPr>
            <w:proofErr w:type="spellStart"/>
            <w:r w:rsidRPr="400877C6">
              <w:rPr>
                <w:rFonts w:ascii="system-ui" w:eastAsia="system-ui" w:hAnsi="system-ui" w:cs="system-ui"/>
                <w:color w:val="212529"/>
                <w:sz w:val="24"/>
                <w:szCs w:val="24"/>
              </w:rPr>
              <w:t>air_pressure-atSurfaceCF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0F95EFE4" w14:textId="36A6F08D" w:rsidR="400877C6" w:rsidRDefault="400877C6" w:rsidP="400877C6">
            <w:pPr>
              <w:spacing w:after="0"/>
            </w:pPr>
            <w:r w:rsidRPr="400877C6">
              <w:rPr>
                <w:rFonts w:ascii="system-ui" w:eastAsia="system-ui" w:hAnsi="system-ui" w:cs="system-ui"/>
                <w:color w:val="212529"/>
                <w:sz w:val="24"/>
                <w:szCs w:val="24"/>
              </w:rPr>
              <w:t>Pa</w:t>
            </w:r>
          </w:p>
        </w:tc>
      </w:tr>
      <w:tr w:rsidR="400877C6" w14:paraId="40C5D83E"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41F7A34" w14:textId="7862887C"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03DBB602" w14:textId="3EA7EDE5" w:rsidR="400877C6" w:rsidRDefault="400877C6" w:rsidP="400877C6">
            <w:pPr>
              <w:spacing w:after="0"/>
            </w:pPr>
            <w:proofErr w:type="spellStart"/>
            <w:r w:rsidRPr="400877C6">
              <w:rPr>
                <w:rFonts w:ascii="system-ui" w:eastAsia="system-ui" w:hAnsi="system-ui" w:cs="system-ui"/>
                <w:color w:val="212529"/>
                <w:sz w:val="24"/>
                <w:szCs w:val="24"/>
              </w:rPr>
              <w:t>air_temperature-atNearSurfaceCF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2CA1F53" w14:textId="7F5E9625" w:rsidR="400877C6" w:rsidRDefault="400877C6" w:rsidP="400877C6">
            <w:pPr>
              <w:spacing w:after="0"/>
            </w:pPr>
            <w:proofErr w:type="spellStart"/>
            <w:r w:rsidRPr="400877C6">
              <w:rPr>
                <w:rFonts w:ascii="system-ui" w:eastAsia="system-ui" w:hAnsi="system-ui" w:cs="system-ui"/>
                <w:color w:val="212529"/>
                <w:sz w:val="24"/>
                <w:szCs w:val="24"/>
              </w:rPr>
              <w:t>degC</w:t>
            </w:r>
            <w:proofErr w:type="spellEnd"/>
          </w:p>
        </w:tc>
      </w:tr>
      <w:tr w:rsidR="400877C6" w14:paraId="27190719"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353AA53" w14:textId="297EC694"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7F39A67" w14:textId="1156004C" w:rsidR="400877C6" w:rsidRDefault="400877C6" w:rsidP="400877C6">
            <w:pPr>
              <w:spacing w:after="0"/>
            </w:pPr>
            <w:proofErr w:type="spellStart"/>
            <w:r w:rsidRPr="400877C6">
              <w:rPr>
                <w:rFonts w:ascii="system-ui" w:eastAsia="system-ui" w:hAnsi="system-ui" w:cs="system-ui"/>
                <w:color w:val="212529"/>
                <w:sz w:val="24"/>
                <w:szCs w:val="24"/>
              </w:rPr>
              <w:t>dew_point_temperatureCF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20CF95F" w14:textId="07164EDA" w:rsidR="400877C6" w:rsidRDefault="400877C6" w:rsidP="400877C6">
            <w:pPr>
              <w:spacing w:after="0"/>
            </w:pPr>
            <w:proofErr w:type="spellStart"/>
            <w:r w:rsidRPr="400877C6">
              <w:rPr>
                <w:rFonts w:ascii="system-ui" w:eastAsia="system-ui" w:hAnsi="system-ui" w:cs="system-ui"/>
                <w:color w:val="212529"/>
                <w:sz w:val="24"/>
                <w:szCs w:val="24"/>
              </w:rPr>
              <w:t>degC</w:t>
            </w:r>
            <w:proofErr w:type="spellEnd"/>
          </w:p>
        </w:tc>
      </w:tr>
      <w:tr w:rsidR="400877C6" w14:paraId="0D78CEF2"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E37242F" w14:textId="7809EC0A"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6A1CAE24" w14:textId="7E7F9A91" w:rsidR="400877C6" w:rsidRDefault="400877C6" w:rsidP="400877C6">
            <w:pPr>
              <w:spacing w:after="0"/>
            </w:pPr>
            <w:proofErr w:type="spellStart"/>
            <w:r w:rsidRPr="400877C6">
              <w:rPr>
                <w:rFonts w:ascii="system-ui" w:eastAsia="system-ui" w:hAnsi="system-ui" w:cs="system-ui"/>
                <w:color w:val="212529"/>
                <w:sz w:val="24"/>
                <w:szCs w:val="24"/>
              </w:rPr>
              <w:t>diffuse_horizontal_irradiance</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C63B67F" w14:textId="3784B801" w:rsidR="400877C6" w:rsidRDefault="400877C6" w:rsidP="400877C6">
            <w:pPr>
              <w:spacing w:after="0"/>
            </w:pPr>
            <w:r w:rsidRPr="400877C6">
              <w:rPr>
                <w:rFonts w:ascii="system-ui" w:eastAsia="system-ui" w:hAnsi="system-ui" w:cs="system-ui"/>
                <w:color w:val="212529"/>
                <w:sz w:val="24"/>
                <w:szCs w:val="24"/>
              </w:rPr>
              <w:t>W h m-2</w:t>
            </w:r>
          </w:p>
        </w:tc>
      </w:tr>
      <w:tr w:rsidR="400877C6" w14:paraId="03A80054"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2638B5C" w14:textId="54EA030F"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2C28D39" w14:textId="62A1ECE3" w:rsidR="400877C6" w:rsidRDefault="400877C6" w:rsidP="400877C6">
            <w:pPr>
              <w:spacing w:after="0"/>
            </w:pPr>
            <w:proofErr w:type="spellStart"/>
            <w:r w:rsidRPr="400877C6">
              <w:rPr>
                <w:rFonts w:ascii="system-ui" w:eastAsia="system-ui" w:hAnsi="system-ui" w:cs="system-ui"/>
                <w:color w:val="212529"/>
                <w:sz w:val="24"/>
                <w:szCs w:val="24"/>
              </w:rPr>
              <w:t>direct_normal_irradiance</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3A8D4B9" w14:textId="22EB13ED" w:rsidR="400877C6" w:rsidRDefault="400877C6" w:rsidP="400877C6">
            <w:pPr>
              <w:spacing w:after="0"/>
            </w:pPr>
            <w:r w:rsidRPr="400877C6">
              <w:rPr>
                <w:rFonts w:ascii="system-ui" w:eastAsia="system-ui" w:hAnsi="system-ui" w:cs="system-ui"/>
                <w:color w:val="212529"/>
                <w:sz w:val="24"/>
                <w:szCs w:val="24"/>
              </w:rPr>
              <w:t>W h m-2</w:t>
            </w:r>
          </w:p>
        </w:tc>
      </w:tr>
      <w:tr w:rsidR="400877C6" w14:paraId="5493B1B4"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59B7450D" w14:textId="7089EEF5"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C009F7D" w14:textId="1ADBF29E" w:rsidR="400877C6" w:rsidRDefault="400877C6" w:rsidP="400877C6">
            <w:pPr>
              <w:spacing w:after="0"/>
            </w:pPr>
            <w:proofErr w:type="spellStart"/>
            <w:r w:rsidRPr="400877C6">
              <w:rPr>
                <w:rFonts w:ascii="system-ui" w:eastAsia="system-ui" w:hAnsi="system-ui" w:cs="system-ui"/>
                <w:color w:val="212529"/>
                <w:sz w:val="24"/>
                <w:szCs w:val="24"/>
              </w:rPr>
              <w:t>dry_bulb_air_temperature</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0CAF32AB" w14:textId="5431C416" w:rsidR="400877C6" w:rsidRDefault="400877C6" w:rsidP="400877C6">
            <w:pPr>
              <w:spacing w:after="0"/>
            </w:pPr>
            <w:proofErr w:type="spellStart"/>
            <w:r w:rsidRPr="400877C6">
              <w:rPr>
                <w:rFonts w:ascii="system-ui" w:eastAsia="system-ui" w:hAnsi="system-ui" w:cs="system-ui"/>
                <w:color w:val="212529"/>
                <w:sz w:val="24"/>
                <w:szCs w:val="24"/>
              </w:rPr>
              <w:t>degC</w:t>
            </w:r>
            <w:proofErr w:type="spellEnd"/>
          </w:p>
        </w:tc>
      </w:tr>
      <w:tr w:rsidR="400877C6" w14:paraId="7FEA9351"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4C8C13B" w14:textId="15E6E173"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AC08E12" w14:textId="43E1221F" w:rsidR="400877C6" w:rsidRDefault="400877C6" w:rsidP="400877C6">
            <w:pPr>
              <w:spacing w:after="0"/>
            </w:pPr>
            <w:proofErr w:type="spellStart"/>
            <w:r w:rsidRPr="400877C6">
              <w:rPr>
                <w:rFonts w:ascii="system-ui" w:eastAsia="system-ui" w:hAnsi="system-ui" w:cs="system-ui"/>
                <w:color w:val="212529"/>
                <w:sz w:val="24"/>
                <w:szCs w:val="24"/>
              </w:rPr>
              <w:t>global_horizontal_irradiance</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2DCCF2E" w14:textId="0416023E" w:rsidR="400877C6" w:rsidRDefault="400877C6" w:rsidP="400877C6">
            <w:pPr>
              <w:spacing w:after="0"/>
            </w:pPr>
            <w:r w:rsidRPr="400877C6">
              <w:rPr>
                <w:rFonts w:ascii="system-ui" w:eastAsia="system-ui" w:hAnsi="system-ui" w:cs="system-ui"/>
                <w:color w:val="212529"/>
                <w:sz w:val="24"/>
                <w:szCs w:val="24"/>
              </w:rPr>
              <w:t>W h m-2</w:t>
            </w:r>
          </w:p>
        </w:tc>
      </w:tr>
      <w:tr w:rsidR="400877C6" w14:paraId="55ADA5FD"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8CE6432" w14:textId="50DC6295"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1B027F9" w14:textId="36A0B73A" w:rsidR="400877C6" w:rsidRDefault="400877C6" w:rsidP="400877C6">
            <w:pPr>
              <w:spacing w:after="0"/>
            </w:pPr>
            <w:proofErr w:type="spellStart"/>
            <w:r w:rsidRPr="400877C6">
              <w:rPr>
                <w:rFonts w:ascii="system-ui" w:eastAsia="system-ui" w:hAnsi="system-ui" w:cs="system-ui"/>
                <w:color w:val="212529"/>
                <w:sz w:val="24"/>
                <w:szCs w:val="24"/>
              </w:rPr>
              <w:t>relative_humidityCF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4035777" w14:textId="7548B989" w:rsidR="400877C6" w:rsidRDefault="400877C6" w:rsidP="400877C6">
            <w:pPr>
              <w:spacing w:after="0"/>
            </w:pPr>
            <w:r w:rsidRPr="400877C6">
              <w:rPr>
                <w:rFonts w:ascii="system-ui" w:eastAsia="system-ui" w:hAnsi="system-ui" w:cs="system-ui"/>
                <w:color w:val="212529"/>
                <w:sz w:val="24"/>
                <w:szCs w:val="24"/>
              </w:rPr>
              <w:t>0.01</w:t>
            </w:r>
          </w:p>
        </w:tc>
      </w:tr>
      <w:tr w:rsidR="400877C6" w14:paraId="240E2A1D"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0AA4604" w14:textId="147CBF21"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93A58F7" w14:textId="286C2966" w:rsidR="400877C6" w:rsidRDefault="400877C6" w:rsidP="400877C6">
            <w:pPr>
              <w:spacing w:after="0"/>
            </w:pPr>
            <w:proofErr w:type="spellStart"/>
            <w:r w:rsidRPr="400877C6">
              <w:rPr>
                <w:rFonts w:ascii="system-ui" w:eastAsia="system-ui" w:hAnsi="system-ui" w:cs="system-ui"/>
                <w:color w:val="212529"/>
                <w:sz w:val="24"/>
                <w:szCs w:val="24"/>
              </w:rPr>
              <w:t>relative_humidity-atNearSurfaceCF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4503C78A" w14:textId="33C4B426" w:rsidR="400877C6" w:rsidRDefault="400877C6" w:rsidP="400877C6">
            <w:pPr>
              <w:spacing w:after="0"/>
            </w:pPr>
            <w:r w:rsidRPr="400877C6">
              <w:rPr>
                <w:rFonts w:ascii="system-ui" w:eastAsia="system-ui" w:hAnsi="system-ui" w:cs="system-ui"/>
                <w:color w:val="212529"/>
                <w:sz w:val="24"/>
                <w:szCs w:val="24"/>
              </w:rPr>
              <w:t>0.01</w:t>
            </w:r>
          </w:p>
        </w:tc>
      </w:tr>
      <w:tr w:rsidR="400877C6" w14:paraId="6E38A73F"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60C25329" w14:textId="53C45589"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2571AD5" w14:textId="5710F047" w:rsidR="400877C6" w:rsidRDefault="400877C6" w:rsidP="400877C6">
            <w:pPr>
              <w:spacing w:after="0"/>
            </w:pPr>
            <w:proofErr w:type="spellStart"/>
            <w:r w:rsidRPr="400877C6">
              <w:rPr>
                <w:rFonts w:ascii="system-ui" w:eastAsia="system-ui" w:hAnsi="system-ui" w:cs="system-ui"/>
                <w:color w:val="212529"/>
                <w:sz w:val="24"/>
                <w:szCs w:val="24"/>
              </w:rPr>
              <w:t>specific_humidity-atNearSurfaceCF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67E45CB6" w14:textId="56E7FF09" w:rsidR="400877C6" w:rsidRDefault="400877C6" w:rsidP="400877C6">
            <w:pPr>
              <w:spacing w:after="0"/>
            </w:pPr>
            <w:r w:rsidRPr="400877C6">
              <w:rPr>
                <w:rFonts w:ascii="system-ui" w:eastAsia="system-ui" w:hAnsi="system-ui" w:cs="system-ui"/>
                <w:color w:val="212529"/>
                <w:sz w:val="24"/>
                <w:szCs w:val="24"/>
              </w:rPr>
              <w:t xml:space="preserve">kg </w:t>
            </w:r>
            <w:proofErr w:type="gramStart"/>
            <w:r w:rsidRPr="400877C6">
              <w:rPr>
                <w:rFonts w:ascii="system-ui" w:eastAsia="system-ui" w:hAnsi="system-ui" w:cs="system-ui"/>
                <w:color w:val="212529"/>
                <w:sz w:val="24"/>
                <w:szCs w:val="24"/>
              </w:rPr>
              <w:t>kg-1</w:t>
            </w:r>
            <w:proofErr w:type="gramEnd"/>
          </w:p>
        </w:tc>
      </w:tr>
      <w:tr w:rsidR="400877C6" w14:paraId="07E0ED9C"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A55D078" w14:textId="24A50712"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6CAEB53" w14:textId="658D4D97" w:rsidR="400877C6" w:rsidRDefault="400877C6" w:rsidP="400877C6">
            <w:pPr>
              <w:spacing w:after="0"/>
            </w:pPr>
            <w:proofErr w:type="spellStart"/>
            <w:r w:rsidRPr="400877C6">
              <w:rPr>
                <w:rFonts w:ascii="system-ui" w:eastAsia="system-ui" w:hAnsi="system-ui" w:cs="system-ui"/>
                <w:color w:val="212529"/>
                <w:sz w:val="24"/>
                <w:szCs w:val="24"/>
              </w:rPr>
              <w:t>surface_downwelling_shortwave_flux_in_airCF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AF7BCC7" w14:textId="0BFF227C" w:rsidR="400877C6" w:rsidRDefault="400877C6" w:rsidP="400877C6">
            <w:pPr>
              <w:spacing w:after="0"/>
            </w:pPr>
            <w:r w:rsidRPr="400877C6">
              <w:rPr>
                <w:rFonts w:ascii="system-ui" w:eastAsia="system-ui" w:hAnsi="system-ui" w:cs="system-ui"/>
                <w:color w:val="212529"/>
                <w:sz w:val="24"/>
                <w:szCs w:val="24"/>
              </w:rPr>
              <w:t>W m-2</w:t>
            </w:r>
          </w:p>
        </w:tc>
      </w:tr>
      <w:tr w:rsidR="400877C6" w14:paraId="60792413"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8015BD1" w14:textId="1C5F2E27"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34285516" w14:textId="643DE150" w:rsidR="400877C6" w:rsidRDefault="400877C6" w:rsidP="400877C6">
            <w:pPr>
              <w:spacing w:after="0"/>
            </w:pPr>
            <w:proofErr w:type="spellStart"/>
            <w:r w:rsidRPr="400877C6">
              <w:rPr>
                <w:rFonts w:ascii="system-ui" w:eastAsia="system-ui" w:hAnsi="system-ui" w:cs="system-ui"/>
                <w:color w:val="212529"/>
                <w:sz w:val="24"/>
                <w:szCs w:val="24"/>
              </w:rPr>
              <w:t>wind_from_directionCF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41D77A7" w14:textId="08B9338C" w:rsidR="400877C6" w:rsidRDefault="400877C6" w:rsidP="400877C6">
            <w:pPr>
              <w:spacing w:after="0"/>
            </w:pPr>
            <w:r w:rsidRPr="400877C6">
              <w:rPr>
                <w:rFonts w:ascii="system-ui" w:eastAsia="system-ui" w:hAnsi="system-ui" w:cs="system-ui"/>
                <w:color w:val="212529"/>
                <w:sz w:val="24"/>
                <w:szCs w:val="24"/>
              </w:rPr>
              <w:t>degree</w:t>
            </w:r>
          </w:p>
        </w:tc>
      </w:tr>
      <w:tr w:rsidR="400877C6" w14:paraId="7866B640"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75978BD5" w14:textId="4B783AF0"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40A8BE6" w14:textId="416DEAFE" w:rsidR="400877C6" w:rsidRDefault="400877C6" w:rsidP="400877C6">
            <w:pPr>
              <w:spacing w:after="0"/>
            </w:pPr>
            <w:proofErr w:type="spellStart"/>
            <w:r w:rsidRPr="400877C6">
              <w:rPr>
                <w:rFonts w:ascii="system-ui" w:eastAsia="system-ui" w:hAnsi="system-ui" w:cs="system-ui"/>
                <w:color w:val="212529"/>
                <w:sz w:val="24"/>
                <w:szCs w:val="24"/>
              </w:rPr>
              <w:t>wind_speedCF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549547F0" w14:textId="393E7D77" w:rsidR="400877C6" w:rsidRDefault="400877C6" w:rsidP="400877C6">
            <w:pPr>
              <w:spacing w:after="0"/>
            </w:pPr>
            <w:r w:rsidRPr="400877C6">
              <w:rPr>
                <w:rFonts w:ascii="system-ui" w:eastAsia="system-ui" w:hAnsi="system-ui" w:cs="system-ui"/>
                <w:color w:val="212529"/>
                <w:sz w:val="24"/>
                <w:szCs w:val="24"/>
              </w:rPr>
              <w:t>m s-1</w:t>
            </w:r>
          </w:p>
        </w:tc>
      </w:tr>
      <w:tr w:rsidR="400877C6" w14:paraId="54F0B19A" w14:textId="77777777" w:rsidTr="400877C6">
        <w:trPr>
          <w:trHeight w:val="300"/>
        </w:trPr>
        <w:tc>
          <w:tcPr>
            <w:tcW w:w="231"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23E39801" w14:textId="527B15BC" w:rsidR="400877C6" w:rsidRDefault="400877C6"/>
        </w:tc>
        <w:tc>
          <w:tcPr>
            <w:tcW w:w="7473"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F1B684E" w14:textId="15D4FD52" w:rsidR="400877C6" w:rsidRDefault="400877C6" w:rsidP="400877C6">
            <w:pPr>
              <w:spacing w:after="0"/>
            </w:pPr>
            <w:proofErr w:type="spellStart"/>
            <w:r w:rsidRPr="400877C6">
              <w:rPr>
                <w:rFonts w:ascii="system-ui" w:eastAsia="system-ui" w:hAnsi="system-ui" w:cs="system-ui"/>
                <w:color w:val="212529"/>
                <w:sz w:val="24"/>
                <w:szCs w:val="24"/>
              </w:rPr>
              <w:t>wind_speed-atNearSurfaceCF</w:t>
            </w:r>
            <w:proofErr w:type="spellEnd"/>
          </w:p>
        </w:tc>
        <w:tc>
          <w:tcPr>
            <w:tcW w:w="1656" w:type="dxa"/>
            <w:tcBorders>
              <w:top w:val="single" w:sz="0" w:space="0" w:color="auto"/>
              <w:left w:val="single" w:sz="0" w:space="0" w:color="auto"/>
              <w:bottom w:val="single" w:sz="0" w:space="0" w:color="auto"/>
              <w:right w:val="single" w:sz="0" w:space="0" w:color="auto"/>
            </w:tcBorders>
            <w:shd w:val="clear" w:color="auto" w:fill="FFFFFF" w:themeFill="background1"/>
            <w:vAlign w:val="center"/>
          </w:tcPr>
          <w:p w14:paraId="141DF7FD" w14:textId="0D1556AC" w:rsidR="400877C6" w:rsidRDefault="400877C6" w:rsidP="400877C6">
            <w:pPr>
              <w:spacing w:after="0"/>
            </w:pPr>
            <w:r w:rsidRPr="400877C6">
              <w:rPr>
                <w:rFonts w:ascii="system-ui" w:eastAsia="system-ui" w:hAnsi="system-ui" w:cs="system-ui"/>
                <w:color w:val="212529"/>
                <w:sz w:val="24"/>
                <w:szCs w:val="24"/>
              </w:rPr>
              <w:t>m s-1</w:t>
            </w:r>
          </w:p>
        </w:tc>
      </w:tr>
    </w:tbl>
    <w:p w14:paraId="488E628D" w14:textId="329A7F90" w:rsidR="143E1D4B" w:rsidRDefault="143E1D4B" w:rsidP="143E1D4B">
      <w:pPr>
        <w:rPr>
          <w:rFonts w:ascii="Calibri" w:eastAsia="Malgun Gothic" w:hAnsi="Calibri" w:cs="Calibri"/>
          <w:lang w:eastAsia="ko-KR"/>
        </w:rPr>
      </w:pPr>
    </w:p>
    <w:p w14:paraId="7F8C8A38" w14:textId="77777777" w:rsidR="00902F20" w:rsidRDefault="00902F20" w:rsidP="143E1D4B">
      <w:pPr>
        <w:rPr>
          <w:rFonts w:ascii="Calibri" w:eastAsia="Malgun Gothic" w:hAnsi="Calibri" w:cs="Calibri"/>
          <w:lang w:eastAsia="ko-KR"/>
        </w:rPr>
      </w:pPr>
    </w:p>
    <w:p w14:paraId="7BEDFB1F" w14:textId="77777777" w:rsidR="00902F20" w:rsidRDefault="00902F20" w:rsidP="143E1D4B">
      <w:pPr>
        <w:rPr>
          <w:rFonts w:ascii="Calibri" w:eastAsia="Malgun Gothic" w:hAnsi="Calibri" w:cs="Calibri"/>
          <w:lang w:eastAsia="ko-KR"/>
        </w:rPr>
      </w:pPr>
    </w:p>
    <w:p w14:paraId="51E16590" w14:textId="77777777" w:rsidR="00902F20" w:rsidRDefault="00902F20" w:rsidP="143E1D4B">
      <w:pPr>
        <w:rPr>
          <w:rFonts w:ascii="Calibri" w:eastAsia="Malgun Gothic" w:hAnsi="Calibri" w:cs="Calibri"/>
          <w:lang w:eastAsia="ko-KR"/>
        </w:rPr>
      </w:pPr>
    </w:p>
    <w:p w14:paraId="03EF764C" w14:textId="77777777" w:rsidR="00902F20" w:rsidRDefault="00902F20" w:rsidP="143E1D4B">
      <w:pPr>
        <w:rPr>
          <w:rFonts w:ascii="Calibri" w:eastAsia="Malgun Gothic" w:hAnsi="Calibri" w:cs="Calibri"/>
          <w:lang w:eastAsia="ko-KR"/>
        </w:rPr>
      </w:pPr>
    </w:p>
    <w:p w14:paraId="71679E25" w14:textId="77777777" w:rsidR="00902F20" w:rsidRDefault="00902F20" w:rsidP="143E1D4B">
      <w:pPr>
        <w:rPr>
          <w:rFonts w:ascii="Calibri" w:eastAsia="Malgun Gothic" w:hAnsi="Calibri" w:cs="Calibri"/>
          <w:lang w:eastAsia="ko-KR"/>
        </w:rPr>
      </w:pPr>
    </w:p>
    <w:p w14:paraId="1AFB75EB" w14:textId="77777777" w:rsidR="00902F20" w:rsidRDefault="00902F20" w:rsidP="143E1D4B">
      <w:pPr>
        <w:rPr>
          <w:rFonts w:ascii="Calibri" w:eastAsia="Malgun Gothic" w:hAnsi="Calibri" w:cs="Calibri"/>
          <w:lang w:eastAsia="ko-KR"/>
        </w:rPr>
      </w:pPr>
    </w:p>
    <w:p w14:paraId="3AB377E4" w14:textId="77777777" w:rsidR="00902F20" w:rsidRDefault="00902F20" w:rsidP="143E1D4B">
      <w:pPr>
        <w:rPr>
          <w:rFonts w:ascii="Calibri" w:eastAsia="Malgun Gothic" w:hAnsi="Calibri" w:cs="Calibri"/>
          <w:lang w:eastAsia="ko-KR"/>
        </w:rPr>
      </w:pPr>
    </w:p>
    <w:p w14:paraId="51129D45" w14:textId="77777777" w:rsidR="00902F20" w:rsidRDefault="00902F20" w:rsidP="143E1D4B">
      <w:pPr>
        <w:rPr>
          <w:rFonts w:ascii="Calibri" w:eastAsia="Malgun Gothic" w:hAnsi="Calibri" w:cs="Calibri"/>
          <w:lang w:eastAsia="ko-KR"/>
        </w:rPr>
      </w:pPr>
    </w:p>
    <w:p w14:paraId="6FC60279" w14:textId="77777777" w:rsidR="00902F20" w:rsidRDefault="00902F20" w:rsidP="143E1D4B">
      <w:pPr>
        <w:rPr>
          <w:rFonts w:ascii="Calibri" w:eastAsia="Malgun Gothic" w:hAnsi="Calibri" w:cs="Calibri"/>
          <w:lang w:eastAsia="ko-KR"/>
        </w:rPr>
      </w:pPr>
    </w:p>
    <w:p w14:paraId="00B9ACC0" w14:textId="77777777" w:rsidR="00902F20" w:rsidRDefault="00902F20" w:rsidP="143E1D4B">
      <w:pPr>
        <w:rPr>
          <w:rFonts w:ascii="Calibri" w:eastAsia="Malgun Gothic" w:hAnsi="Calibri" w:cs="Calibri"/>
          <w:lang w:eastAsia="ko-KR"/>
        </w:rPr>
      </w:pPr>
    </w:p>
    <w:p w14:paraId="1C649249" w14:textId="77777777" w:rsidR="00902F20" w:rsidRDefault="00902F20" w:rsidP="143E1D4B">
      <w:pPr>
        <w:rPr>
          <w:rFonts w:ascii="Calibri" w:eastAsia="Malgun Gothic" w:hAnsi="Calibri" w:cs="Calibri"/>
          <w:lang w:eastAsia="ko-KR"/>
        </w:rPr>
      </w:pPr>
    </w:p>
    <w:p w14:paraId="72452D0F" w14:textId="77777777" w:rsidR="00902F20" w:rsidRDefault="00902F20" w:rsidP="143E1D4B">
      <w:pPr>
        <w:rPr>
          <w:rFonts w:ascii="Calibri" w:eastAsia="Malgun Gothic" w:hAnsi="Calibri" w:cs="Calibri"/>
          <w:lang w:eastAsia="ko-KR"/>
        </w:rPr>
      </w:pPr>
    </w:p>
    <w:p w14:paraId="0E376B94" w14:textId="77777777" w:rsidR="00902F20" w:rsidRDefault="00902F20" w:rsidP="143E1D4B">
      <w:pPr>
        <w:rPr>
          <w:rFonts w:ascii="Calibri" w:eastAsia="Malgun Gothic" w:hAnsi="Calibri" w:cs="Calibri"/>
          <w:lang w:eastAsia="ko-KR"/>
        </w:rPr>
      </w:pPr>
    </w:p>
    <w:p w14:paraId="0B1A4E2D" w14:textId="77777777" w:rsidR="00902F20" w:rsidRDefault="00902F20" w:rsidP="143E1D4B">
      <w:pPr>
        <w:rPr>
          <w:rFonts w:ascii="Calibri" w:eastAsia="Malgun Gothic" w:hAnsi="Calibri" w:cs="Calibri"/>
          <w:lang w:eastAsia="ko-KR"/>
        </w:rPr>
      </w:pPr>
    </w:p>
    <w:p w14:paraId="28CCC080" w14:textId="77777777" w:rsidR="00902F20" w:rsidRDefault="00902F20" w:rsidP="143E1D4B">
      <w:pPr>
        <w:rPr>
          <w:rFonts w:ascii="Calibri" w:eastAsia="Malgun Gothic" w:hAnsi="Calibri" w:cs="Calibri"/>
          <w:lang w:eastAsia="ko-KR"/>
        </w:rPr>
      </w:pPr>
    </w:p>
    <w:p w14:paraId="2553729D" w14:textId="77777777" w:rsidR="00902F20" w:rsidRDefault="00902F20" w:rsidP="143E1D4B">
      <w:pPr>
        <w:rPr>
          <w:rFonts w:ascii="Calibri" w:eastAsia="Malgun Gothic" w:hAnsi="Calibri" w:cs="Calibri"/>
          <w:lang w:eastAsia="ko-KR"/>
        </w:rPr>
      </w:pPr>
    </w:p>
    <w:p w14:paraId="51547316" w14:textId="77777777" w:rsidR="00902F20" w:rsidRDefault="00902F20" w:rsidP="143E1D4B">
      <w:pPr>
        <w:rPr>
          <w:rFonts w:ascii="Calibri" w:eastAsia="Malgun Gothic" w:hAnsi="Calibri" w:cs="Calibri"/>
          <w:lang w:eastAsia="ko-KR"/>
        </w:rPr>
      </w:pPr>
    </w:p>
    <w:p w14:paraId="5810A9CA" w14:textId="77777777" w:rsidR="00902F20" w:rsidRDefault="00902F20" w:rsidP="143E1D4B">
      <w:pPr>
        <w:rPr>
          <w:rFonts w:ascii="Calibri" w:eastAsia="Malgun Gothic" w:hAnsi="Calibri" w:cs="Calibri"/>
          <w:lang w:eastAsia="ko-KR"/>
        </w:rPr>
      </w:pPr>
    </w:p>
    <w:p w14:paraId="6AFF3BAF" w14:textId="77777777" w:rsidR="00902F20" w:rsidRPr="00902F20" w:rsidRDefault="00902F20" w:rsidP="143E1D4B">
      <w:pPr>
        <w:rPr>
          <w:rFonts w:ascii="Calibri" w:eastAsia="Malgun Gothic" w:hAnsi="Calibri" w:cs="Calibri" w:hint="eastAsia"/>
          <w:lang w:eastAsia="ko-KR"/>
        </w:rPr>
      </w:pPr>
    </w:p>
    <w:sectPr w:rsidR="00902F20" w:rsidRPr="0090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028FE5"/>
    <w:rsid w:val="000011F0"/>
    <w:rsid w:val="00477F2C"/>
    <w:rsid w:val="00902F20"/>
    <w:rsid w:val="143E1D4B"/>
    <w:rsid w:val="195EFB37"/>
    <w:rsid w:val="2E028FE5"/>
    <w:rsid w:val="4008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8FE5"/>
  <w15:chartTrackingRefBased/>
  <w15:docId w15:val="{C30A8346-567A-420D-B846-686ED10E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dc-climate.de/ui/project?acronym=WDTF_Annex8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doi.org/10.26050/WDCC/WDTF_Annex80_build_v1.0"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4.0/" TargetMode="External"/><Relationship Id="rId5" Type="http://schemas.openxmlformats.org/officeDocument/2006/relationships/settings" Target="settings.xml"/><Relationship Id="rId10" Type="http://schemas.openxmlformats.org/officeDocument/2006/relationships/hyperlink" Target="https://www.wdc-climate.de/ui/entry?acronym=WDTF_Annex80_build_vars" TargetMode="External"/><Relationship Id="rId4" Type="http://schemas.openxmlformats.org/officeDocument/2006/relationships/styles" Target="styles.xml"/><Relationship Id="rId9" Type="http://schemas.openxmlformats.org/officeDocument/2006/relationships/hyperlink" Target="https://www.wdc-climate.de/ui/entry?acronym=WDTF_Annex80_build_E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98F02F6996844CB6DCAB6AECE8644F" ma:contentTypeVersion="4" ma:contentTypeDescription="Create a new document." ma:contentTypeScope="" ma:versionID="66c16f5d4d83496ab4fccc8b6a4106e4">
  <xsd:schema xmlns:xsd="http://www.w3.org/2001/XMLSchema" xmlns:xs="http://www.w3.org/2001/XMLSchema" xmlns:p="http://schemas.microsoft.com/office/2006/metadata/properties" xmlns:ns2="1417373c-6a6a-401c-ab33-0ef2a303fbff" targetNamespace="http://schemas.microsoft.com/office/2006/metadata/properties" ma:root="true" ma:fieldsID="5d3381a8d66f3e0d89202c3b63a70fa7" ns2:_="">
    <xsd:import namespace="1417373c-6a6a-401c-ab33-0ef2a303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7373c-6a6a-401c-ab33-0ef2a303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886243-3334-4C62-BBC6-42CBA56095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52E43D-3348-46C1-A6D1-B6C67164154C}">
  <ds:schemaRefs>
    <ds:schemaRef ds:uri="http://schemas.microsoft.com/sharepoint/v3/contenttype/forms"/>
  </ds:schemaRefs>
</ds:datastoreItem>
</file>

<file path=customXml/itemProps3.xml><?xml version="1.0" encoding="utf-8"?>
<ds:datastoreItem xmlns:ds="http://schemas.openxmlformats.org/officeDocument/2006/customXml" ds:itemID="{C07C63D8-CDF7-4FDB-8D89-735F128F0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7373c-6a6a-401c-ab33-0ef2a303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Klima</dc:creator>
  <cp:keywords/>
  <dc:description/>
  <cp:lastModifiedBy>Hye Min Park</cp:lastModifiedBy>
  <cp:revision>2</cp:revision>
  <dcterms:created xsi:type="dcterms:W3CDTF">2024-09-04T16:59:00Z</dcterms:created>
  <dcterms:modified xsi:type="dcterms:W3CDTF">2024-09-08T17:03:00Z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0x0101000E98F02F6996844CB6DCAB6AECE8644F</vt:lpwstr>
  </property>
</Properties>
</file>