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29935A">
      <w:pPr>
        <w:rPr>
          <w:rFonts w:ascii="Times New Roman" w:hAnsi="Times New Roman" w:eastAsia="宋体" w:cs="Times New Roman"/>
          <w:b/>
          <w:sz w:val="84"/>
          <w:szCs w:val="84"/>
        </w:rPr>
      </w:pPr>
      <w:bookmarkStart w:id="0" w:name="_Hlk201570196"/>
      <w:bookmarkEnd w:id="0"/>
    </w:p>
    <w:p w14:paraId="3106A017">
      <w:pPr>
        <w:jc w:val="center"/>
        <w:rPr>
          <w:rFonts w:ascii="Times New Roman" w:hAnsi="Times New Roman" w:eastAsia="宋体" w:cs="Times New Roman"/>
          <w:b/>
          <w:sz w:val="84"/>
          <w:szCs w:val="84"/>
        </w:rPr>
      </w:pPr>
      <w:r>
        <w:rPr>
          <w:rFonts w:ascii="Times New Roman" w:hAnsi="Times New Roman" w:eastAsia="宋体" w:cs="Times New Roman"/>
          <w:b/>
          <w:sz w:val="84"/>
          <w:szCs w:val="84"/>
        </w:rPr>
        <w:t>山东科技大学</w:t>
      </w:r>
    </w:p>
    <w:p w14:paraId="66385544">
      <w:pPr>
        <w:jc w:val="center"/>
        <w:rPr>
          <w:rFonts w:ascii="Times New Roman" w:hAnsi="Times New Roman" w:eastAsia="宋体" w:cs="Times New Roman"/>
          <w:b/>
          <w:sz w:val="84"/>
          <w:szCs w:val="84"/>
        </w:rPr>
      </w:pPr>
      <w:r>
        <w:rPr>
          <w:rFonts w:ascii="Times New Roman" w:hAnsi="Times New Roman" w:eastAsia="宋体" w:cs="Times New Roman"/>
          <w:b/>
          <w:sz w:val="84"/>
          <w:szCs w:val="84"/>
        </w:rPr>
        <w:t>实验报告</w:t>
      </w:r>
    </w:p>
    <w:p w14:paraId="1A2BF36A">
      <w:pPr>
        <w:jc w:val="center"/>
        <w:rPr>
          <w:rFonts w:ascii="Times New Roman" w:hAnsi="Times New Roman" w:eastAsia="宋体" w:cs="Times New Roman"/>
          <w:b/>
          <w:sz w:val="36"/>
          <w:szCs w:val="36"/>
        </w:rPr>
      </w:pPr>
    </w:p>
    <w:p w14:paraId="2325D797">
      <w:pPr>
        <w:jc w:val="center"/>
        <w:rPr>
          <w:rFonts w:ascii="Times New Roman" w:hAnsi="Times New Roman" w:eastAsia="宋体" w:cs="Times New Roman"/>
          <w:b/>
          <w:sz w:val="36"/>
          <w:szCs w:val="36"/>
        </w:rPr>
      </w:pPr>
    </w:p>
    <w:p w14:paraId="7DCC8A87">
      <w:pPr>
        <w:jc w:val="center"/>
        <w:rPr>
          <w:rFonts w:ascii="Times New Roman" w:hAnsi="Times New Roman" w:eastAsia="宋体" w:cs="Times New Roman"/>
          <w:b/>
          <w:sz w:val="36"/>
          <w:szCs w:val="36"/>
        </w:rPr>
      </w:pPr>
    </w:p>
    <w:p w14:paraId="2AEB529B">
      <w:pPr>
        <w:jc w:val="center"/>
        <w:rPr>
          <w:rFonts w:ascii="Times New Roman" w:hAnsi="Times New Roman" w:eastAsia="宋体" w:cs="Times New Roman"/>
          <w:b/>
          <w:sz w:val="36"/>
          <w:szCs w:val="36"/>
        </w:rPr>
      </w:pPr>
    </w:p>
    <w:p w14:paraId="20CCDE00">
      <w:pPr>
        <w:jc w:val="center"/>
        <w:rPr>
          <w:rFonts w:ascii="Times New Roman" w:hAnsi="Times New Roman" w:eastAsia="宋体" w:cs="Times New Roman"/>
          <w:b/>
          <w:sz w:val="36"/>
          <w:szCs w:val="36"/>
        </w:rPr>
      </w:pPr>
    </w:p>
    <w:p w14:paraId="6E6D69BC">
      <w:pPr>
        <w:jc w:val="center"/>
        <w:rPr>
          <w:rFonts w:ascii="Times New Roman" w:hAnsi="Times New Roman" w:eastAsia="宋体" w:cs="Times New Roman"/>
          <w:b/>
          <w:sz w:val="36"/>
          <w:szCs w:val="36"/>
        </w:rPr>
      </w:pPr>
    </w:p>
    <w:p w14:paraId="767E32ED">
      <w:pPr>
        <w:jc w:val="center"/>
        <w:rPr>
          <w:rFonts w:ascii="Times New Roman" w:hAnsi="Times New Roman" w:eastAsia="宋体" w:cs="Times New Roman"/>
          <w:b/>
          <w:sz w:val="36"/>
          <w:szCs w:val="36"/>
        </w:rPr>
      </w:pPr>
    </w:p>
    <w:p w14:paraId="6274A203">
      <w:pPr>
        <w:jc w:val="center"/>
        <w:rPr>
          <w:rFonts w:ascii="Times New Roman" w:hAnsi="Times New Roman" w:eastAsia="宋体" w:cs="Times New Roman"/>
          <w:b/>
          <w:sz w:val="36"/>
          <w:szCs w:val="36"/>
        </w:rPr>
      </w:pPr>
    </w:p>
    <w:p w14:paraId="2F7826EE">
      <w:pPr>
        <w:jc w:val="left"/>
        <w:rPr>
          <w:rFonts w:ascii="Times New Roman" w:hAnsi="Times New Roman" w:eastAsia="宋体" w:cs="Times New Roman"/>
          <w:b/>
          <w:sz w:val="30"/>
          <w:szCs w:val="30"/>
        </w:rPr>
      </w:pPr>
      <w:r>
        <w:rPr>
          <w:rFonts w:ascii="Times New Roman" w:hAnsi="Times New Roman" w:eastAsia="宋体" w:cs="Times New Roman"/>
          <w:b/>
          <w:sz w:val="30"/>
          <w:szCs w:val="30"/>
        </w:rPr>
        <w:t>课程名称：</w:t>
      </w:r>
      <w:r>
        <w:rPr>
          <w:rFonts w:hint="eastAsia" w:ascii="Times New Roman" w:hAnsi="Times New Roman" w:eastAsia="宋体" w:cs="Times New Roman"/>
          <w:b/>
          <w:sz w:val="30"/>
          <w:szCs w:val="30"/>
        </w:rPr>
        <w:t xml:space="preserve">       大数据分析方法及应用实验</w:t>
      </w:r>
      <w:r>
        <w:rPr>
          <w:rFonts w:ascii="Times New Roman" w:hAnsi="Times New Roman" w:eastAsia="宋体" w:cs="Times New Roman"/>
          <w:b/>
          <w:sz w:val="30"/>
          <w:szCs w:val="30"/>
        </w:rPr>
        <w:t xml:space="preserve">                               </w:t>
      </w:r>
      <w:r>
        <w:rPr>
          <w:rFonts w:hint="eastAsia" w:ascii="Times New Roman" w:hAnsi="Times New Roman" w:eastAsia="宋体" w:cs="Times New Roman"/>
          <w:b/>
          <w:sz w:val="30"/>
          <w:szCs w:val="30"/>
        </w:rPr>
        <w:t xml:space="preserve">                </w:t>
      </w:r>
      <w:r>
        <w:rPr>
          <w:rFonts w:ascii="Times New Roman" w:hAnsi="Times New Roman" w:eastAsia="宋体" w:cs="Times New Roman"/>
          <w:b/>
          <w:sz w:val="30"/>
          <w:szCs w:val="30"/>
        </w:rPr>
        <w:t xml:space="preserve">                   </w:t>
      </w:r>
    </w:p>
    <w:p w14:paraId="2F7A4A22">
      <w:pPr>
        <w:jc w:val="left"/>
        <w:rPr>
          <w:rFonts w:ascii="Times New Roman" w:hAnsi="Times New Roman" w:eastAsia="宋体" w:cs="Times New Roman"/>
          <w:b/>
          <w:sz w:val="30"/>
          <w:szCs w:val="30"/>
        </w:rPr>
      </w:pPr>
      <w:r>
        <w:rPr>
          <w:rFonts w:ascii="Times New Roman" w:hAnsi="Times New Roman" w:eastAsia="宋体" w:cs="Times New Roman"/>
          <w:b/>
          <w:sz w:val="30"/>
          <w:szCs w:val="30"/>
        </w:rPr>
        <w:t>实验项目：</w:t>
      </w:r>
      <w:r>
        <w:rPr>
          <w:rFonts w:hint="eastAsia" w:ascii="Times New Roman" w:hAnsi="Times New Roman" w:eastAsia="宋体" w:cs="Times New Roman"/>
          <w:b/>
          <w:sz w:val="30"/>
          <w:szCs w:val="30"/>
        </w:rPr>
        <w:t xml:space="preserve">  </w:t>
      </w:r>
      <w:r>
        <w:rPr>
          <w:rFonts w:ascii="Times New Roman" w:hAnsi="Times New Roman" w:eastAsia="宋体" w:cs="Times New Roman"/>
          <w:b/>
          <w:sz w:val="30"/>
          <w:szCs w:val="30"/>
        </w:rPr>
        <w:t>基于集成学习的酒店预订订单取消预测研究</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38"/>
        <w:gridCol w:w="4168"/>
      </w:tblGrid>
      <w:tr w14:paraId="5DD5D9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38" w:type="dxa"/>
            <w:tcMar>
              <w:left w:w="0" w:type="dxa"/>
              <w:right w:w="0" w:type="dxa"/>
            </w:tcMar>
            <w:vAlign w:val="center"/>
          </w:tcPr>
          <w:p w14:paraId="017AD3BF">
            <w:pPr>
              <w:jc w:val="left"/>
              <w:rPr>
                <w:rFonts w:ascii="Times New Roman" w:hAnsi="Times New Roman" w:eastAsia="宋体" w:cs="Times New Roman"/>
                <w:b/>
                <w:sz w:val="30"/>
                <w:szCs w:val="30"/>
              </w:rPr>
            </w:pPr>
            <w:bookmarkStart w:id="24" w:name="_GoBack"/>
            <w:bookmarkEnd w:id="24"/>
          </w:p>
        </w:tc>
        <w:tc>
          <w:tcPr>
            <w:tcW w:w="4168" w:type="dxa"/>
            <w:tcMar>
              <w:left w:w="0" w:type="dxa"/>
              <w:right w:w="0" w:type="dxa"/>
            </w:tcMar>
            <w:vAlign w:val="center"/>
          </w:tcPr>
          <w:p w14:paraId="6019EE3F">
            <w:pPr>
              <w:jc w:val="left"/>
              <w:rPr>
                <w:rFonts w:ascii="Times New Roman" w:hAnsi="Times New Roman" w:eastAsia="宋体" w:cs="Times New Roman"/>
                <w:b/>
                <w:sz w:val="30"/>
                <w:szCs w:val="30"/>
              </w:rPr>
            </w:pPr>
          </w:p>
        </w:tc>
      </w:tr>
      <w:tr w14:paraId="4FE41A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38" w:type="dxa"/>
            <w:tcMar>
              <w:left w:w="0" w:type="dxa"/>
              <w:right w:w="0" w:type="dxa"/>
            </w:tcMar>
            <w:vAlign w:val="center"/>
          </w:tcPr>
          <w:p w14:paraId="6FF2D2CD">
            <w:pPr>
              <w:jc w:val="left"/>
              <w:rPr>
                <w:rFonts w:ascii="Times New Roman" w:hAnsi="Times New Roman" w:eastAsia="宋体" w:cs="Times New Roman"/>
                <w:b/>
                <w:sz w:val="30"/>
                <w:szCs w:val="30"/>
              </w:rPr>
            </w:pPr>
          </w:p>
        </w:tc>
        <w:tc>
          <w:tcPr>
            <w:tcW w:w="4168" w:type="dxa"/>
            <w:tcMar>
              <w:left w:w="0" w:type="dxa"/>
              <w:right w:w="0" w:type="dxa"/>
            </w:tcMar>
            <w:vAlign w:val="center"/>
          </w:tcPr>
          <w:p w14:paraId="518E01B3">
            <w:pPr>
              <w:jc w:val="left"/>
              <w:rPr>
                <w:rFonts w:ascii="Times New Roman" w:hAnsi="Times New Roman" w:eastAsia="宋体" w:cs="Times New Roman"/>
                <w:b/>
                <w:sz w:val="30"/>
                <w:szCs w:val="30"/>
              </w:rPr>
            </w:pPr>
          </w:p>
        </w:tc>
      </w:tr>
      <w:tr w14:paraId="6CE5C9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38" w:type="dxa"/>
            <w:tcMar>
              <w:left w:w="0" w:type="dxa"/>
              <w:right w:w="0" w:type="dxa"/>
            </w:tcMar>
            <w:vAlign w:val="center"/>
          </w:tcPr>
          <w:p w14:paraId="7CD3BEDD">
            <w:pPr>
              <w:jc w:val="left"/>
              <w:rPr>
                <w:rFonts w:ascii="Times New Roman" w:hAnsi="Times New Roman" w:eastAsia="宋体" w:cs="Times New Roman"/>
                <w:b/>
                <w:sz w:val="30"/>
                <w:szCs w:val="30"/>
              </w:rPr>
            </w:pPr>
          </w:p>
        </w:tc>
        <w:tc>
          <w:tcPr>
            <w:tcW w:w="4168" w:type="dxa"/>
            <w:tcMar>
              <w:left w:w="0" w:type="dxa"/>
              <w:right w:w="0" w:type="dxa"/>
            </w:tcMar>
            <w:vAlign w:val="center"/>
          </w:tcPr>
          <w:p w14:paraId="624E321F">
            <w:pPr>
              <w:jc w:val="left"/>
              <w:rPr>
                <w:rFonts w:ascii="Times New Roman" w:hAnsi="Times New Roman" w:eastAsia="宋体" w:cs="Times New Roman"/>
                <w:b/>
                <w:sz w:val="30"/>
                <w:szCs w:val="30"/>
              </w:rPr>
            </w:pPr>
          </w:p>
        </w:tc>
      </w:tr>
    </w:tbl>
    <w:p w14:paraId="4674A3FD">
      <w:pPr>
        <w:jc w:val="center"/>
        <w:rPr>
          <w:rFonts w:ascii="Times New Roman" w:hAnsi="Times New Roman" w:eastAsia="宋体" w:cs="Times New Roman"/>
          <w:b/>
          <w:sz w:val="36"/>
          <w:szCs w:val="36"/>
        </w:rPr>
      </w:pPr>
    </w:p>
    <w:p w14:paraId="03C408D7">
      <w:pPr>
        <w:jc w:val="center"/>
        <w:rPr>
          <w:rFonts w:ascii="Times New Roman" w:hAnsi="Times New Roman" w:eastAsia="宋体" w:cs="Times New Roman"/>
          <w:b/>
          <w:sz w:val="36"/>
          <w:szCs w:val="36"/>
        </w:rPr>
      </w:pPr>
    </w:p>
    <w:p w14:paraId="1293D11D">
      <w:pPr>
        <w:pStyle w:val="10"/>
        <w:shd w:val="clear" w:color="auto" w:fill="FCFCFC"/>
        <w:spacing w:beforeAutospacing="0" w:afterAutospacing="0"/>
        <w:textAlignment w:val="baseline"/>
        <w:rPr>
          <w:rFonts w:ascii="宋体" w:hAnsi="宋体" w:eastAsia="宋体" w:cs="宋体"/>
          <w:sz w:val="48"/>
          <w:szCs w:val="48"/>
        </w:rPr>
      </w:pPr>
    </w:p>
    <w:sdt>
      <w:sdtPr>
        <w:rPr>
          <w:b w:val="0"/>
          <w:kern w:val="2"/>
          <w:sz w:val="21"/>
        </w:rPr>
        <w:id w:val="147473329"/>
        <w15:color w:val="DBDBDB"/>
        <w:docPartObj>
          <w:docPartGallery w:val="Table of Contents"/>
          <w:docPartUnique/>
        </w:docPartObj>
      </w:sdtPr>
      <w:sdtEndPr>
        <w:rPr>
          <w:b w:val="0"/>
          <w:kern w:val="2"/>
          <w:sz w:val="21"/>
        </w:rPr>
      </w:sdtEndPr>
      <w:sdtContent>
        <w:p w14:paraId="4BC9F111">
          <w:pPr>
            <w:pStyle w:val="2"/>
            <w:spacing w:line="360" w:lineRule="auto"/>
            <w:jc w:val="center"/>
          </w:pPr>
          <w:bookmarkStart w:id="1" w:name="_Toc26822"/>
          <w:bookmarkStart w:id="2" w:name="_Toc8247"/>
          <w:r>
            <w:t>目录</w:t>
          </w:r>
          <w:bookmarkEnd w:id="1"/>
          <w:bookmarkEnd w:id="2"/>
        </w:p>
        <w:p w14:paraId="1D320779">
          <w:pPr>
            <w:pStyle w:val="7"/>
            <w:tabs>
              <w:tab w:val="right" w:leader="dot" w:pos="8306"/>
            </w:tabs>
            <w:spacing w:line="360" w:lineRule="auto"/>
          </w:pPr>
          <w:r>
            <w:fldChar w:fldCharType="begin"/>
          </w:r>
          <w:r>
            <w:instrText xml:space="preserve">TOC \o "1-3" \h \u </w:instrText>
          </w:r>
          <w:r>
            <w:fldChar w:fldCharType="separate"/>
          </w:r>
          <w:r>
            <w:fldChar w:fldCharType="begin"/>
          </w:r>
          <w:r>
            <w:instrText xml:space="preserve"> HYPERLINK \l "_Toc8247" </w:instrText>
          </w:r>
          <w:r>
            <w:fldChar w:fldCharType="separate"/>
          </w:r>
          <w:r>
            <w:t>目录</w:t>
          </w:r>
          <w:r>
            <w:tab/>
          </w:r>
          <w:r>
            <w:fldChar w:fldCharType="begin"/>
          </w:r>
          <w:r>
            <w:instrText xml:space="preserve"> PAGEREF _Toc8247 \h </w:instrText>
          </w:r>
          <w:r>
            <w:fldChar w:fldCharType="separate"/>
          </w:r>
          <w:r>
            <w:t>2</w:t>
          </w:r>
          <w:r>
            <w:fldChar w:fldCharType="end"/>
          </w:r>
          <w:r>
            <w:fldChar w:fldCharType="end"/>
          </w:r>
        </w:p>
        <w:p w14:paraId="23556ED2">
          <w:pPr>
            <w:pStyle w:val="7"/>
            <w:tabs>
              <w:tab w:val="right" w:leader="dot" w:pos="8306"/>
            </w:tabs>
            <w:spacing w:line="360" w:lineRule="auto"/>
          </w:pPr>
          <w:r>
            <w:fldChar w:fldCharType="begin"/>
          </w:r>
          <w:r>
            <w:instrText xml:space="preserve"> HYPERLINK \l "_Toc23353" </w:instrText>
          </w:r>
          <w:r>
            <w:fldChar w:fldCharType="separate"/>
          </w:r>
          <w:r>
            <w:rPr>
              <w:rFonts w:ascii="宋体" w:hAnsi="宋体" w:eastAsia="宋体" w:cs="宋体"/>
              <w:szCs w:val="48"/>
            </w:rPr>
            <w:t>引言</w:t>
          </w:r>
          <w:r>
            <w:t>​​</w:t>
          </w:r>
          <w:r>
            <w:tab/>
          </w:r>
          <w:r>
            <w:fldChar w:fldCharType="begin"/>
          </w:r>
          <w:r>
            <w:instrText xml:space="preserve"> PAGEREF _Toc23353 \h </w:instrText>
          </w:r>
          <w:r>
            <w:fldChar w:fldCharType="separate"/>
          </w:r>
          <w:r>
            <w:t>3</w:t>
          </w:r>
          <w:r>
            <w:fldChar w:fldCharType="end"/>
          </w:r>
          <w:r>
            <w:fldChar w:fldCharType="end"/>
          </w:r>
        </w:p>
        <w:p w14:paraId="1F893B2B">
          <w:pPr>
            <w:pStyle w:val="7"/>
            <w:tabs>
              <w:tab w:val="right" w:leader="dot" w:pos="8306"/>
            </w:tabs>
            <w:spacing w:line="360" w:lineRule="auto"/>
          </w:pPr>
          <w:r>
            <w:fldChar w:fldCharType="begin"/>
          </w:r>
          <w:r>
            <w:instrText xml:space="preserve"> HYPERLINK \l "_Toc8786" </w:instrText>
          </w:r>
          <w:r>
            <w:fldChar w:fldCharType="separate"/>
          </w:r>
          <w:r>
            <w:rPr>
              <w:rFonts w:hint="eastAsia" w:ascii="宋体" w:hAnsi="宋体" w:eastAsia="宋体" w:cs="宋体"/>
              <w:szCs w:val="48"/>
            </w:rPr>
            <w:t>文献综述</w:t>
          </w:r>
          <w:r>
            <w:tab/>
          </w:r>
          <w:r>
            <w:fldChar w:fldCharType="begin"/>
          </w:r>
          <w:r>
            <w:instrText xml:space="preserve"> PAGEREF _Toc8786 \h </w:instrText>
          </w:r>
          <w:r>
            <w:fldChar w:fldCharType="separate"/>
          </w:r>
          <w:r>
            <w:t>4</w:t>
          </w:r>
          <w:r>
            <w:fldChar w:fldCharType="end"/>
          </w:r>
          <w:r>
            <w:fldChar w:fldCharType="end"/>
          </w:r>
        </w:p>
        <w:p w14:paraId="6EAFA208">
          <w:pPr>
            <w:pStyle w:val="7"/>
            <w:tabs>
              <w:tab w:val="right" w:leader="dot" w:pos="8306"/>
            </w:tabs>
            <w:spacing w:line="360" w:lineRule="auto"/>
          </w:pPr>
          <w:r>
            <w:fldChar w:fldCharType="begin"/>
          </w:r>
          <w:r>
            <w:instrText xml:space="preserve"> HYPERLINK \l "_Toc27796" </w:instrText>
          </w:r>
          <w:r>
            <w:fldChar w:fldCharType="separate"/>
          </w:r>
          <w:r>
            <w:t xml:space="preserve">1. </w:t>
          </w:r>
          <w:r>
            <w:rPr>
              <w:rFonts w:hint="eastAsia"/>
            </w:rPr>
            <w:t>算法介绍</w:t>
          </w:r>
          <w:r>
            <w:tab/>
          </w:r>
          <w:r>
            <w:fldChar w:fldCharType="begin"/>
          </w:r>
          <w:r>
            <w:instrText xml:space="preserve"> PAGEREF _Toc27796 \h </w:instrText>
          </w:r>
          <w:r>
            <w:fldChar w:fldCharType="separate"/>
          </w:r>
          <w:r>
            <w:t>5</w:t>
          </w:r>
          <w:r>
            <w:fldChar w:fldCharType="end"/>
          </w:r>
          <w:r>
            <w:fldChar w:fldCharType="end"/>
          </w:r>
        </w:p>
        <w:p w14:paraId="62E7FCB3">
          <w:pPr>
            <w:pStyle w:val="8"/>
            <w:tabs>
              <w:tab w:val="right" w:leader="dot" w:pos="8306"/>
            </w:tabs>
            <w:spacing w:line="360" w:lineRule="auto"/>
          </w:pPr>
          <w:r>
            <w:fldChar w:fldCharType="begin"/>
          </w:r>
          <w:r>
            <w:instrText xml:space="preserve"> HYPERLINK \l "_Toc22363" </w:instrText>
          </w:r>
          <w:r>
            <w:fldChar w:fldCharType="separate"/>
          </w:r>
          <w:r>
            <w:t xml:space="preserve">1.1 </w:t>
          </w:r>
          <w:r>
            <w:rPr>
              <w:rFonts w:hint="eastAsia"/>
            </w:rPr>
            <w:t>基本概念</w:t>
          </w:r>
          <w:r>
            <w:tab/>
          </w:r>
          <w:r>
            <w:fldChar w:fldCharType="begin"/>
          </w:r>
          <w:r>
            <w:instrText xml:space="preserve"> PAGEREF _Toc22363 \h </w:instrText>
          </w:r>
          <w:r>
            <w:fldChar w:fldCharType="separate"/>
          </w:r>
          <w:r>
            <w:t>5</w:t>
          </w:r>
          <w:r>
            <w:fldChar w:fldCharType="end"/>
          </w:r>
          <w:r>
            <w:fldChar w:fldCharType="end"/>
          </w:r>
        </w:p>
        <w:p w14:paraId="78D6392A">
          <w:pPr>
            <w:pStyle w:val="6"/>
            <w:tabs>
              <w:tab w:val="right" w:leader="dot" w:pos="8306"/>
            </w:tabs>
            <w:spacing w:line="360" w:lineRule="auto"/>
          </w:pPr>
          <w:r>
            <w:fldChar w:fldCharType="begin"/>
          </w:r>
          <w:r>
            <w:instrText xml:space="preserve"> HYPERLINK \l "_Toc468" </w:instrText>
          </w:r>
          <w:r>
            <w:fldChar w:fldCharType="separate"/>
          </w:r>
          <w:r>
            <w:rPr>
              <w:rFonts w:hint="eastAsia"/>
            </w:rPr>
            <w:t>1.1.1 Adaboost</w:t>
          </w:r>
          <w:r>
            <w:tab/>
          </w:r>
          <w:r>
            <w:fldChar w:fldCharType="begin"/>
          </w:r>
          <w:r>
            <w:instrText xml:space="preserve"> PAGEREF _Toc468 \h </w:instrText>
          </w:r>
          <w:r>
            <w:fldChar w:fldCharType="separate"/>
          </w:r>
          <w:r>
            <w:t>5</w:t>
          </w:r>
          <w:r>
            <w:fldChar w:fldCharType="end"/>
          </w:r>
          <w:r>
            <w:fldChar w:fldCharType="end"/>
          </w:r>
        </w:p>
        <w:p w14:paraId="4D5BEDCD">
          <w:pPr>
            <w:pStyle w:val="6"/>
            <w:tabs>
              <w:tab w:val="right" w:leader="dot" w:pos="8306"/>
            </w:tabs>
            <w:spacing w:line="360" w:lineRule="auto"/>
          </w:pPr>
          <w:r>
            <w:fldChar w:fldCharType="begin"/>
          </w:r>
          <w:r>
            <w:instrText xml:space="preserve"> HYPERLINK \l "_Toc11181" </w:instrText>
          </w:r>
          <w:r>
            <w:fldChar w:fldCharType="separate"/>
          </w:r>
          <w:r>
            <w:t>1.</w:t>
          </w:r>
          <w:r>
            <w:rPr>
              <w:rFonts w:hint="eastAsia"/>
            </w:rPr>
            <w:t>1.2</w:t>
          </w:r>
          <w:r>
            <w:t xml:space="preserve"> </w:t>
          </w:r>
          <w:r>
            <w:rPr>
              <w:rFonts w:hint="eastAsia"/>
            </w:rPr>
            <w:t>Adaboost算法实现</w:t>
          </w:r>
          <w:r>
            <w:tab/>
          </w:r>
          <w:r>
            <w:fldChar w:fldCharType="begin"/>
          </w:r>
          <w:r>
            <w:instrText xml:space="preserve"> PAGEREF _Toc11181 \h </w:instrText>
          </w:r>
          <w:r>
            <w:fldChar w:fldCharType="separate"/>
          </w:r>
          <w:r>
            <w:t>5</w:t>
          </w:r>
          <w:r>
            <w:fldChar w:fldCharType="end"/>
          </w:r>
          <w:r>
            <w:fldChar w:fldCharType="end"/>
          </w:r>
        </w:p>
        <w:p w14:paraId="5ABEC0E4">
          <w:pPr>
            <w:pStyle w:val="6"/>
            <w:tabs>
              <w:tab w:val="right" w:leader="dot" w:pos="8306"/>
            </w:tabs>
            <w:spacing w:line="360" w:lineRule="auto"/>
          </w:pPr>
          <w:r>
            <w:fldChar w:fldCharType="begin"/>
          </w:r>
          <w:r>
            <w:instrText xml:space="preserve"> HYPERLINK \l "_Toc13639" </w:instrText>
          </w:r>
          <w:r>
            <w:fldChar w:fldCharType="separate"/>
          </w:r>
          <w:r>
            <w:rPr>
              <w:rFonts w:hint="eastAsia"/>
            </w:rPr>
            <w:t>1.1.3 随机森林</w:t>
          </w:r>
          <w:r>
            <w:tab/>
          </w:r>
          <w:r>
            <w:fldChar w:fldCharType="begin"/>
          </w:r>
          <w:r>
            <w:instrText xml:space="preserve"> PAGEREF _Toc13639 \h </w:instrText>
          </w:r>
          <w:r>
            <w:fldChar w:fldCharType="separate"/>
          </w:r>
          <w:r>
            <w:t>6</w:t>
          </w:r>
          <w:r>
            <w:fldChar w:fldCharType="end"/>
          </w:r>
          <w:r>
            <w:fldChar w:fldCharType="end"/>
          </w:r>
        </w:p>
        <w:p w14:paraId="62FAC87D">
          <w:pPr>
            <w:pStyle w:val="6"/>
            <w:tabs>
              <w:tab w:val="right" w:leader="dot" w:pos="8306"/>
            </w:tabs>
            <w:spacing w:line="360" w:lineRule="auto"/>
          </w:pPr>
          <w:r>
            <w:fldChar w:fldCharType="begin"/>
          </w:r>
          <w:r>
            <w:instrText xml:space="preserve"> HYPERLINK \l "_Toc14907" </w:instrText>
          </w:r>
          <w:r>
            <w:fldChar w:fldCharType="separate"/>
          </w:r>
          <w:r>
            <w:rPr>
              <w:rFonts w:hint="eastAsia"/>
            </w:rPr>
            <w:t>1.1.4 随机森林算法实现</w:t>
          </w:r>
          <w:r>
            <w:tab/>
          </w:r>
          <w:r>
            <w:fldChar w:fldCharType="begin"/>
          </w:r>
          <w:r>
            <w:instrText xml:space="preserve"> PAGEREF _Toc14907 \h </w:instrText>
          </w:r>
          <w:r>
            <w:fldChar w:fldCharType="separate"/>
          </w:r>
          <w:r>
            <w:t>6</w:t>
          </w:r>
          <w:r>
            <w:fldChar w:fldCharType="end"/>
          </w:r>
          <w:r>
            <w:fldChar w:fldCharType="end"/>
          </w:r>
        </w:p>
        <w:p w14:paraId="49EA3F32">
          <w:pPr>
            <w:pStyle w:val="7"/>
            <w:tabs>
              <w:tab w:val="right" w:leader="dot" w:pos="8306"/>
            </w:tabs>
            <w:spacing w:line="360" w:lineRule="auto"/>
          </w:pPr>
          <w:r>
            <w:fldChar w:fldCharType="begin"/>
          </w:r>
          <w:r>
            <w:instrText xml:space="preserve"> HYPERLINK \l "_Toc24707" </w:instrText>
          </w:r>
          <w:r>
            <w:fldChar w:fldCharType="separate"/>
          </w:r>
          <w:r>
            <w:t>2.实例分析</w:t>
          </w:r>
          <w:r>
            <w:tab/>
          </w:r>
          <w:r>
            <w:fldChar w:fldCharType="begin"/>
          </w:r>
          <w:r>
            <w:instrText xml:space="preserve"> PAGEREF _Toc24707 \h </w:instrText>
          </w:r>
          <w:r>
            <w:fldChar w:fldCharType="separate"/>
          </w:r>
          <w:r>
            <w:t>7</w:t>
          </w:r>
          <w:r>
            <w:fldChar w:fldCharType="end"/>
          </w:r>
          <w:r>
            <w:fldChar w:fldCharType="end"/>
          </w:r>
        </w:p>
        <w:p w14:paraId="3A874E8F">
          <w:pPr>
            <w:pStyle w:val="8"/>
            <w:tabs>
              <w:tab w:val="right" w:leader="dot" w:pos="8306"/>
            </w:tabs>
            <w:spacing w:line="360" w:lineRule="auto"/>
          </w:pPr>
          <w:r>
            <w:fldChar w:fldCharType="begin"/>
          </w:r>
          <w:r>
            <w:instrText xml:space="preserve"> HYPERLINK \l "_Toc16111" </w:instrText>
          </w:r>
          <w:r>
            <w:fldChar w:fldCharType="separate"/>
          </w:r>
          <w:r>
            <w:rPr>
              <w:rFonts w:hint="eastAsia" w:ascii="Segoe UI" w:hAnsi="Segoe UI" w:cs="Segoe UI"/>
              <w:kern w:val="0"/>
            </w:rPr>
            <w:t>2.1 数据来源</w:t>
          </w:r>
          <w:r>
            <w:tab/>
          </w:r>
          <w:r>
            <w:fldChar w:fldCharType="begin"/>
          </w:r>
          <w:r>
            <w:instrText xml:space="preserve"> PAGEREF _Toc16111 \h </w:instrText>
          </w:r>
          <w:r>
            <w:fldChar w:fldCharType="separate"/>
          </w:r>
          <w:r>
            <w:t>7</w:t>
          </w:r>
          <w:r>
            <w:fldChar w:fldCharType="end"/>
          </w:r>
          <w:r>
            <w:fldChar w:fldCharType="end"/>
          </w:r>
        </w:p>
        <w:p w14:paraId="73DDA547">
          <w:pPr>
            <w:pStyle w:val="8"/>
            <w:tabs>
              <w:tab w:val="right" w:leader="dot" w:pos="8306"/>
            </w:tabs>
            <w:spacing w:line="360" w:lineRule="auto"/>
          </w:pPr>
          <w:r>
            <w:fldChar w:fldCharType="begin"/>
          </w:r>
          <w:r>
            <w:instrText xml:space="preserve"> HYPERLINK \l "_Toc7635" </w:instrText>
          </w:r>
          <w:r>
            <w:fldChar w:fldCharType="separate"/>
          </w:r>
          <w:r>
            <w:rPr>
              <w:rFonts w:hint="eastAsia" w:ascii="Segoe UI" w:hAnsi="Segoe UI" w:cs="Segoe UI"/>
              <w:kern w:val="0"/>
            </w:rPr>
            <w:t>2.2数据描述</w:t>
          </w:r>
          <w:r>
            <w:tab/>
          </w:r>
          <w:r>
            <w:fldChar w:fldCharType="begin"/>
          </w:r>
          <w:r>
            <w:instrText xml:space="preserve"> PAGEREF _Toc7635 \h </w:instrText>
          </w:r>
          <w:r>
            <w:fldChar w:fldCharType="separate"/>
          </w:r>
          <w:r>
            <w:t>7</w:t>
          </w:r>
          <w:r>
            <w:fldChar w:fldCharType="end"/>
          </w:r>
          <w:r>
            <w:fldChar w:fldCharType="end"/>
          </w:r>
        </w:p>
        <w:p w14:paraId="191A9320">
          <w:pPr>
            <w:pStyle w:val="8"/>
            <w:tabs>
              <w:tab w:val="right" w:leader="dot" w:pos="8306"/>
            </w:tabs>
            <w:spacing w:line="360" w:lineRule="auto"/>
          </w:pPr>
          <w:r>
            <w:fldChar w:fldCharType="begin"/>
          </w:r>
          <w:r>
            <w:instrText xml:space="preserve"> HYPERLINK \l "_Toc2272" </w:instrText>
          </w:r>
          <w:r>
            <w:fldChar w:fldCharType="separate"/>
          </w:r>
          <w:r>
            <w:rPr>
              <w:rFonts w:hint="eastAsia" w:ascii="Segoe UI" w:hAnsi="Segoe UI" w:cs="Segoe UI"/>
              <w:kern w:val="0"/>
            </w:rPr>
            <w:t>2.3数据预处理</w:t>
          </w:r>
          <w:r>
            <w:tab/>
          </w:r>
          <w:r>
            <w:fldChar w:fldCharType="begin"/>
          </w:r>
          <w:r>
            <w:instrText xml:space="preserve"> PAGEREF _Toc2272 \h </w:instrText>
          </w:r>
          <w:r>
            <w:fldChar w:fldCharType="separate"/>
          </w:r>
          <w:r>
            <w:t>8</w:t>
          </w:r>
          <w:r>
            <w:fldChar w:fldCharType="end"/>
          </w:r>
          <w:r>
            <w:fldChar w:fldCharType="end"/>
          </w:r>
        </w:p>
        <w:p w14:paraId="2B8AEFB1">
          <w:pPr>
            <w:pStyle w:val="8"/>
            <w:tabs>
              <w:tab w:val="right" w:leader="dot" w:pos="8306"/>
            </w:tabs>
            <w:spacing w:line="360" w:lineRule="auto"/>
          </w:pPr>
          <w:r>
            <w:fldChar w:fldCharType="begin"/>
          </w:r>
          <w:r>
            <w:instrText xml:space="preserve"> HYPERLINK \l "_Toc3584" </w:instrText>
          </w:r>
          <w:r>
            <w:fldChar w:fldCharType="separate"/>
          </w:r>
          <w:r>
            <w:rPr>
              <w:rFonts w:hint="eastAsia" w:ascii="Segoe UI" w:hAnsi="Segoe UI" w:cs="Segoe UI"/>
              <w:kern w:val="0"/>
            </w:rPr>
            <w:t>2.4数据分析</w:t>
          </w:r>
          <w:r>
            <w:tab/>
          </w:r>
          <w:r>
            <w:fldChar w:fldCharType="begin"/>
          </w:r>
          <w:r>
            <w:instrText xml:space="preserve"> PAGEREF _Toc3584 \h </w:instrText>
          </w:r>
          <w:r>
            <w:fldChar w:fldCharType="separate"/>
          </w:r>
          <w:r>
            <w:t>8</w:t>
          </w:r>
          <w:r>
            <w:fldChar w:fldCharType="end"/>
          </w:r>
          <w:r>
            <w:fldChar w:fldCharType="end"/>
          </w:r>
        </w:p>
        <w:p w14:paraId="0C1A3491">
          <w:pPr>
            <w:pStyle w:val="8"/>
            <w:tabs>
              <w:tab w:val="right" w:leader="dot" w:pos="8306"/>
            </w:tabs>
            <w:spacing w:line="360" w:lineRule="auto"/>
          </w:pPr>
          <w:r>
            <w:fldChar w:fldCharType="begin"/>
          </w:r>
          <w:r>
            <w:instrText xml:space="preserve"> HYPERLINK \l "_Toc21373" </w:instrText>
          </w:r>
          <w:r>
            <w:fldChar w:fldCharType="separate"/>
          </w:r>
          <w:r>
            <w:rPr>
              <w:rFonts w:hint="eastAsia" w:ascii="Segoe UI" w:hAnsi="Segoe UI" w:cs="Segoe UI"/>
              <w:kern w:val="0"/>
            </w:rPr>
            <w:t>2.5集成学习</w:t>
          </w:r>
          <w:r>
            <w:tab/>
          </w:r>
          <w:r>
            <w:fldChar w:fldCharType="begin"/>
          </w:r>
          <w:r>
            <w:instrText xml:space="preserve"> PAGEREF _Toc21373 \h </w:instrText>
          </w:r>
          <w:r>
            <w:fldChar w:fldCharType="separate"/>
          </w:r>
          <w:r>
            <w:t>10</w:t>
          </w:r>
          <w:r>
            <w:fldChar w:fldCharType="end"/>
          </w:r>
          <w:r>
            <w:fldChar w:fldCharType="end"/>
          </w:r>
        </w:p>
        <w:p w14:paraId="645F5B4A">
          <w:pPr>
            <w:pStyle w:val="6"/>
            <w:tabs>
              <w:tab w:val="right" w:leader="dot" w:pos="8306"/>
            </w:tabs>
            <w:spacing w:line="360" w:lineRule="auto"/>
          </w:pPr>
          <w:r>
            <w:fldChar w:fldCharType="begin"/>
          </w:r>
          <w:r>
            <w:instrText xml:space="preserve"> HYPERLINK \l "_Toc19806" </w:instrText>
          </w:r>
          <w:r>
            <w:fldChar w:fldCharType="separate"/>
          </w:r>
          <w:r>
            <w:rPr>
              <w:rFonts w:hint="eastAsia" w:ascii="Segoe UI" w:hAnsi="Segoe UI" w:cs="Segoe UI"/>
              <w:kern w:val="0"/>
            </w:rPr>
            <w:t>2.5.1随机森林</w:t>
          </w:r>
          <w:r>
            <w:tab/>
          </w:r>
          <w:r>
            <w:fldChar w:fldCharType="begin"/>
          </w:r>
          <w:r>
            <w:instrText xml:space="preserve"> PAGEREF _Toc19806 \h </w:instrText>
          </w:r>
          <w:r>
            <w:fldChar w:fldCharType="separate"/>
          </w:r>
          <w:r>
            <w:t>10</w:t>
          </w:r>
          <w:r>
            <w:fldChar w:fldCharType="end"/>
          </w:r>
          <w:r>
            <w:fldChar w:fldCharType="end"/>
          </w:r>
        </w:p>
        <w:p w14:paraId="393E2410">
          <w:pPr>
            <w:pStyle w:val="6"/>
            <w:tabs>
              <w:tab w:val="right" w:leader="dot" w:pos="8306"/>
            </w:tabs>
            <w:spacing w:line="360" w:lineRule="auto"/>
          </w:pPr>
          <w:r>
            <w:fldChar w:fldCharType="begin"/>
          </w:r>
          <w:r>
            <w:instrText xml:space="preserve"> HYPERLINK \l "_Toc26083" </w:instrText>
          </w:r>
          <w:r>
            <w:fldChar w:fldCharType="separate"/>
          </w:r>
          <w:r>
            <w:rPr>
              <w:rFonts w:hint="eastAsia" w:ascii="Segoe UI" w:hAnsi="Segoe UI" w:cs="Segoe UI"/>
              <w:kern w:val="0"/>
            </w:rPr>
            <w:t>2.5.2 Adaboost</w:t>
          </w:r>
          <w:r>
            <w:rPr>
              <w:rFonts w:ascii="Segoe UI" w:hAnsi="Segoe UI" w:eastAsia="Segoe UI" w:cs="Segoe UI"/>
              <w:bCs/>
              <w:szCs w:val="18"/>
              <w:shd w:val="clear" w:color="auto" w:fill="FCFCFC"/>
            </w:rPr>
            <w:t>​</w:t>
          </w:r>
          <w:r>
            <w:tab/>
          </w:r>
          <w:r>
            <w:fldChar w:fldCharType="begin"/>
          </w:r>
          <w:r>
            <w:instrText xml:space="preserve"> PAGEREF _Toc26083 \h </w:instrText>
          </w:r>
          <w:r>
            <w:fldChar w:fldCharType="separate"/>
          </w:r>
          <w:r>
            <w:t>11</w:t>
          </w:r>
          <w:r>
            <w:fldChar w:fldCharType="end"/>
          </w:r>
          <w:r>
            <w:fldChar w:fldCharType="end"/>
          </w:r>
        </w:p>
        <w:p w14:paraId="1FFA4F28">
          <w:pPr>
            <w:pStyle w:val="6"/>
            <w:tabs>
              <w:tab w:val="right" w:leader="dot" w:pos="8306"/>
            </w:tabs>
            <w:spacing w:line="360" w:lineRule="auto"/>
          </w:pPr>
          <w:r>
            <w:fldChar w:fldCharType="begin"/>
          </w:r>
          <w:r>
            <w:instrText xml:space="preserve"> HYPERLINK \l "_Toc6727" </w:instrText>
          </w:r>
          <w:r>
            <w:fldChar w:fldCharType="separate"/>
          </w:r>
          <w:r>
            <w:rPr>
              <w:rFonts w:hint="eastAsia" w:ascii="Segoe UI" w:hAnsi="Segoe UI" w:cs="Segoe UI"/>
              <w:kern w:val="0"/>
            </w:rPr>
            <w:t>2.5.3综合比较</w:t>
          </w:r>
          <w:r>
            <w:tab/>
          </w:r>
          <w:r>
            <w:fldChar w:fldCharType="begin"/>
          </w:r>
          <w:r>
            <w:instrText xml:space="preserve"> PAGEREF _Toc6727 \h </w:instrText>
          </w:r>
          <w:r>
            <w:fldChar w:fldCharType="separate"/>
          </w:r>
          <w:r>
            <w:t>12</w:t>
          </w:r>
          <w:r>
            <w:fldChar w:fldCharType="end"/>
          </w:r>
          <w:r>
            <w:fldChar w:fldCharType="end"/>
          </w:r>
        </w:p>
        <w:p w14:paraId="60BB8719">
          <w:pPr>
            <w:pStyle w:val="6"/>
            <w:tabs>
              <w:tab w:val="right" w:leader="dot" w:pos="8306"/>
            </w:tabs>
            <w:spacing w:line="360" w:lineRule="auto"/>
          </w:pPr>
          <w:r>
            <w:fldChar w:fldCharType="begin"/>
          </w:r>
          <w:r>
            <w:instrText xml:space="preserve"> HYPERLINK \l "_Toc4591" </w:instrText>
          </w:r>
          <w:r>
            <w:fldChar w:fldCharType="separate"/>
          </w:r>
          <w:r>
            <w:rPr>
              <w:rFonts w:hint="eastAsia" w:ascii="Segoe UI" w:hAnsi="Segoe UI" w:cs="Segoe UI"/>
              <w:kern w:val="0"/>
            </w:rPr>
            <w:t>2.5.4</w:t>
          </w:r>
          <w:r>
            <w:rPr>
              <w:rFonts w:ascii="Segoe UI" w:hAnsi="Segoe UI" w:cs="Segoe UI"/>
              <w:kern w:val="0"/>
            </w:rPr>
            <w:t>结果分析</w:t>
          </w:r>
          <w:r>
            <w:tab/>
          </w:r>
          <w:r>
            <w:fldChar w:fldCharType="begin"/>
          </w:r>
          <w:r>
            <w:instrText xml:space="preserve"> PAGEREF _Toc4591 \h </w:instrText>
          </w:r>
          <w:r>
            <w:fldChar w:fldCharType="separate"/>
          </w:r>
          <w:r>
            <w:t>13</w:t>
          </w:r>
          <w:r>
            <w:fldChar w:fldCharType="end"/>
          </w:r>
          <w:r>
            <w:fldChar w:fldCharType="end"/>
          </w:r>
        </w:p>
        <w:p w14:paraId="153AB48F">
          <w:pPr>
            <w:pStyle w:val="7"/>
            <w:tabs>
              <w:tab w:val="right" w:leader="dot" w:pos="8306"/>
            </w:tabs>
            <w:spacing w:line="360" w:lineRule="auto"/>
          </w:pPr>
          <w:r>
            <w:fldChar w:fldCharType="begin"/>
          </w:r>
          <w:r>
            <w:instrText xml:space="preserve"> HYPERLINK \l "_Toc108" </w:instrText>
          </w:r>
          <w:r>
            <w:fldChar w:fldCharType="separate"/>
          </w:r>
          <w:r>
            <w:t>3.结论</w:t>
          </w:r>
          <w:r>
            <w:tab/>
          </w:r>
          <w:r>
            <w:fldChar w:fldCharType="begin"/>
          </w:r>
          <w:r>
            <w:instrText xml:space="preserve"> PAGEREF _Toc108 \h </w:instrText>
          </w:r>
          <w:r>
            <w:fldChar w:fldCharType="separate"/>
          </w:r>
          <w:r>
            <w:t>14</w:t>
          </w:r>
          <w:r>
            <w:fldChar w:fldCharType="end"/>
          </w:r>
          <w:r>
            <w:fldChar w:fldCharType="end"/>
          </w:r>
        </w:p>
        <w:p w14:paraId="082D89B3">
          <w:pPr>
            <w:pStyle w:val="7"/>
            <w:tabs>
              <w:tab w:val="right" w:leader="dot" w:pos="8306"/>
            </w:tabs>
            <w:spacing w:line="360" w:lineRule="auto"/>
          </w:pPr>
          <w:r>
            <w:fldChar w:fldCharType="begin"/>
          </w:r>
          <w:r>
            <w:instrText xml:space="preserve"> HYPERLINK \l "_Toc14538" </w:instrText>
          </w:r>
          <w:r>
            <w:fldChar w:fldCharType="separate"/>
          </w:r>
          <w:r>
            <w:rPr>
              <w:bCs/>
            </w:rPr>
            <w:t>参 考 文 献</w:t>
          </w:r>
          <w:r>
            <w:tab/>
          </w:r>
          <w:r>
            <w:fldChar w:fldCharType="begin"/>
          </w:r>
          <w:r>
            <w:instrText xml:space="preserve"> PAGEREF _Toc14538 \h </w:instrText>
          </w:r>
          <w:r>
            <w:fldChar w:fldCharType="separate"/>
          </w:r>
          <w:r>
            <w:t>15</w:t>
          </w:r>
          <w:r>
            <w:fldChar w:fldCharType="end"/>
          </w:r>
          <w:r>
            <w:fldChar w:fldCharType="end"/>
          </w:r>
        </w:p>
        <w:p w14:paraId="560850E6">
          <w:pPr>
            <w:pStyle w:val="7"/>
            <w:tabs>
              <w:tab w:val="right" w:leader="dot" w:pos="8306"/>
            </w:tabs>
            <w:spacing w:line="360" w:lineRule="auto"/>
          </w:pPr>
          <w:r>
            <w:fldChar w:fldCharType="begin"/>
          </w:r>
          <w:r>
            <w:instrText xml:space="preserve"> HYPERLINK \l "_Toc14238" </w:instrText>
          </w:r>
          <w:r>
            <w:fldChar w:fldCharType="separate"/>
          </w:r>
          <w:r>
            <w:rPr>
              <w:rFonts w:hint="eastAsia"/>
              <w:bCs/>
            </w:rPr>
            <w:t>附录</w:t>
          </w:r>
          <w:r>
            <w:tab/>
          </w:r>
          <w:r>
            <w:fldChar w:fldCharType="begin"/>
          </w:r>
          <w:r>
            <w:instrText xml:space="preserve"> PAGEREF _Toc14238 \h </w:instrText>
          </w:r>
          <w:r>
            <w:fldChar w:fldCharType="separate"/>
          </w:r>
          <w:r>
            <w:t>16</w:t>
          </w:r>
          <w:r>
            <w:fldChar w:fldCharType="end"/>
          </w:r>
          <w:r>
            <w:fldChar w:fldCharType="end"/>
          </w:r>
        </w:p>
        <w:p w14:paraId="18145C3A">
          <w:pPr>
            <w:spacing w:line="360" w:lineRule="auto"/>
          </w:pPr>
          <w:r>
            <w:fldChar w:fldCharType="end"/>
          </w:r>
        </w:p>
      </w:sdtContent>
    </w:sdt>
    <w:p w14:paraId="6022DA49"/>
    <w:p w14:paraId="341D0BB8">
      <w:pPr>
        <w:pStyle w:val="10"/>
        <w:widowControl/>
        <w:spacing w:before="202" w:beforeAutospacing="0" w:after="120" w:afterAutospacing="0" w:line="18" w:lineRule="atLeast"/>
        <w:jc w:val="both"/>
        <w:textAlignment w:val="baseline"/>
        <w:outlineLvl w:val="0"/>
        <w:rPr>
          <w:rFonts w:ascii="宋体" w:hAnsi="宋体" w:eastAsia="宋体" w:cs="宋体"/>
          <w:sz w:val="48"/>
          <w:szCs w:val="48"/>
        </w:rPr>
      </w:pPr>
    </w:p>
    <w:p w14:paraId="59576C95">
      <w:pPr>
        <w:pStyle w:val="10"/>
        <w:widowControl/>
        <w:spacing w:before="202" w:beforeAutospacing="0" w:after="120" w:afterAutospacing="0" w:line="18" w:lineRule="atLeast"/>
        <w:textAlignment w:val="baseline"/>
        <w:outlineLvl w:val="0"/>
        <w:rPr>
          <w:rFonts w:ascii="宋体" w:hAnsi="宋体" w:eastAsia="宋体" w:cs="宋体"/>
          <w:sz w:val="48"/>
          <w:szCs w:val="48"/>
        </w:rPr>
      </w:pPr>
    </w:p>
    <w:p w14:paraId="09ED68B3">
      <w:pPr>
        <w:pStyle w:val="10"/>
        <w:widowControl/>
        <w:spacing w:before="202" w:beforeAutospacing="0" w:after="120" w:afterAutospacing="0" w:line="18" w:lineRule="atLeast"/>
        <w:jc w:val="center"/>
        <w:textAlignment w:val="baseline"/>
        <w:outlineLvl w:val="0"/>
      </w:pPr>
      <w:bookmarkStart w:id="3" w:name="_Toc23353"/>
      <w:r>
        <w:rPr>
          <w:rFonts w:ascii="宋体" w:hAnsi="宋体" w:eastAsia="宋体" w:cs="宋体"/>
          <w:sz w:val="48"/>
          <w:szCs w:val="48"/>
        </w:rPr>
        <w:t>引言</w:t>
      </w:r>
      <w:r>
        <w:rPr>
          <w:rStyle w:val="14"/>
        </w:rPr>
        <w:t>​</w:t>
      </w:r>
      <w:r>
        <w:t>​</w:t>
      </w:r>
      <w:bookmarkEnd w:id="3"/>
    </w:p>
    <w:p w14:paraId="73D642F6">
      <w:pPr>
        <w:pStyle w:val="10"/>
        <w:spacing w:beforeAutospacing="0" w:afterAutospacing="0" w:line="360" w:lineRule="auto"/>
        <w:ind w:firstLine="480" w:firstLineChars="200"/>
        <w:rPr>
          <w:rFonts w:asciiTheme="minorEastAsia" w:hAnsiTheme="minorEastAsia"/>
        </w:rPr>
      </w:pPr>
      <w:r>
        <w:rPr>
          <w:rFonts w:asciiTheme="minorEastAsia" w:hAnsiTheme="minorEastAsia"/>
        </w:rPr>
        <w:t>随着旅游和酒店业的迅速发展，客户通过网络平台提前预订酒店房间已成为常态。然而，预订订单的高取消率给酒店的收益管理与运营规划带来了极大挑战。如何有效预测客户是否会取消订单，已成为提升酒店收益和优化资源配置的重要课题。近年来，随着大数据和机器学习技术的广泛应用，基于结构化业务数据的客户行为预随着数字化和互联网经济的深入发展，酒店行业的运营模式正在发生深刻变化。客户通过在线平台提前预订酒店房间已成为主要趋势，而随之而来的高比例预订取消现象也对酒店的收益管理和资源配置提出了新的挑战。订单取消不仅造成客房空置率上升，还会带来收益波动，影响服务质量与客户满意度。因此，如何基于历史预订数据和客户行为信息，有效预测订单的取消概率，成为现代酒店管理的重要研究方向之一。</w:t>
      </w:r>
    </w:p>
    <w:p w14:paraId="7DD3D073">
      <w:pPr>
        <w:widowControl/>
        <w:spacing w:line="360" w:lineRule="auto"/>
        <w:ind w:firstLine="480" w:firstLineChars="200"/>
        <w:jc w:val="left"/>
        <w:rPr>
          <w:rFonts w:cs="Times New Roman" w:asciiTheme="minorEastAsia" w:hAnsiTheme="minorEastAsia"/>
          <w:kern w:val="0"/>
          <w:sz w:val="24"/>
        </w:rPr>
      </w:pPr>
      <w:r>
        <w:rPr>
          <w:rFonts w:cs="Times New Roman" w:asciiTheme="minorEastAsia" w:hAnsiTheme="minorEastAsia"/>
          <w:kern w:val="0"/>
          <w:sz w:val="24"/>
        </w:rPr>
        <w:t>近年来，随着大数据和人工智能技术的广泛应用，数据驱动的客户行为分析逐渐成为提升酒店核心竞争力的关键手段。结构化的酒店预订数据包含了丰富的客户属性、预订习惯、价格信息、渠道特征等多维度变量，为深入挖掘订单取消的影响因素和规律提供了数据基础。通过机器学习等智能算法对这些数据进行建模和分析，不仅能够显著提升取消预测的准确率，还能为酒店收益管理、动态定价和差异化营销策略制定提供科学决策依据。</w:t>
      </w:r>
    </w:p>
    <w:p w14:paraId="41F0B9FF">
      <w:pPr>
        <w:widowControl/>
        <w:spacing w:line="360" w:lineRule="auto"/>
        <w:ind w:firstLine="480" w:firstLineChars="200"/>
        <w:jc w:val="left"/>
        <w:rPr>
          <w:rFonts w:cs="Times New Roman" w:asciiTheme="minorEastAsia" w:hAnsiTheme="minorEastAsia"/>
          <w:kern w:val="0"/>
          <w:sz w:val="24"/>
        </w:rPr>
      </w:pPr>
      <w:r>
        <w:rPr>
          <w:rFonts w:cs="Times New Roman" w:asciiTheme="minorEastAsia" w:hAnsiTheme="minorEastAsia"/>
          <w:kern w:val="0"/>
          <w:sz w:val="24"/>
        </w:rPr>
        <w:t>Kaggle 平台发布的 Hotel Booking Demand Dataset 收录了来自两类酒店的大量真实预订记录，涵盖了从预订行为到实际入住的全过程信息。利用该数据集开展订单取消预测实验，能够在真实业务背景下考察不同算法的性能表现与实际适用性。集成学习方法如随机森林（Random Forest）和Adaboost 近年来在客户行为预测领域表现突出，具有较强的泛化能力和特征解释性。因此，本研究基于该数据集，结合典型业务特征，构建并比较两种集成学习模型，系统分析其在酒店预订取消预测任务中的优势与不足，为行业应用提供理论与实践参考。</w:t>
      </w:r>
    </w:p>
    <w:p w14:paraId="4B1C4CF8">
      <w:pPr>
        <w:pStyle w:val="10"/>
        <w:widowControl/>
        <w:spacing w:before="202" w:beforeAutospacing="0" w:after="120" w:afterAutospacing="0" w:line="18" w:lineRule="atLeast"/>
        <w:textAlignment w:val="baseline"/>
        <w:outlineLvl w:val="0"/>
        <w:rPr>
          <w:rFonts w:ascii="宋体" w:hAnsi="宋体" w:eastAsia="宋体" w:cs="宋体"/>
          <w:sz w:val="48"/>
          <w:szCs w:val="48"/>
        </w:rPr>
      </w:pPr>
      <w:bookmarkStart w:id="4" w:name="_Toc8786"/>
    </w:p>
    <w:p w14:paraId="17C19E10">
      <w:pPr>
        <w:pStyle w:val="10"/>
        <w:widowControl/>
        <w:spacing w:before="202" w:beforeAutospacing="0" w:after="120" w:afterAutospacing="0" w:line="18" w:lineRule="atLeast"/>
        <w:jc w:val="center"/>
        <w:textAlignment w:val="baseline"/>
        <w:outlineLvl w:val="0"/>
        <w:rPr>
          <w:rFonts w:ascii="宋体" w:hAnsi="宋体" w:eastAsia="宋体" w:cs="宋体"/>
          <w:sz w:val="48"/>
          <w:szCs w:val="48"/>
        </w:rPr>
      </w:pPr>
    </w:p>
    <w:p w14:paraId="79D988BA">
      <w:pPr>
        <w:pStyle w:val="10"/>
        <w:widowControl/>
        <w:spacing w:before="202" w:beforeAutospacing="0" w:after="120" w:afterAutospacing="0" w:line="18" w:lineRule="atLeast"/>
        <w:jc w:val="center"/>
        <w:textAlignment w:val="baseline"/>
        <w:outlineLvl w:val="0"/>
        <w:rPr>
          <w:rFonts w:ascii="宋体" w:hAnsi="宋体" w:eastAsia="宋体" w:cs="宋体"/>
          <w:sz w:val="48"/>
          <w:szCs w:val="48"/>
        </w:rPr>
      </w:pPr>
      <w:r>
        <w:rPr>
          <w:rFonts w:hint="eastAsia" w:ascii="宋体" w:hAnsi="宋体" w:eastAsia="宋体" w:cs="宋体"/>
          <w:sz w:val="48"/>
          <w:szCs w:val="48"/>
        </w:rPr>
        <w:t>文献综述</w:t>
      </w:r>
      <w:bookmarkEnd w:id="4"/>
    </w:p>
    <w:p w14:paraId="295F3B43">
      <w:pPr>
        <w:pStyle w:val="10"/>
        <w:widowControl/>
        <w:spacing w:beforeAutospacing="0" w:afterAutospacing="0" w:line="360" w:lineRule="auto"/>
        <w:ind w:firstLine="480" w:firstLineChars="200"/>
        <w:textAlignment w:val="baseline"/>
        <w:rPr>
          <w:rFonts w:asciiTheme="minorEastAsia" w:hAnsiTheme="minorEastAsia"/>
        </w:rPr>
      </w:pPr>
      <w:r>
        <w:rPr>
          <w:rFonts w:hint="eastAsia" w:asciiTheme="minorEastAsia" w:hAnsiTheme="minorEastAsia"/>
        </w:rPr>
        <w:t xml:space="preserve">  随着酒店行业竞争日趋激烈，基于数据挖掘和机器学习的客户行为分析成为研究和实践的热点。现有研究指出，订单取消行为与客户个体属性（如国籍、家庭结构）、预订行为（如预订提前期、特殊需求）、渠道特征（如直销、代理）以及定价策略等多种因素密切相关[1][2]。通过系统性分析和建模，不仅能够有效挖掘取消风险高的客户特征，还可以针对性地优化库存管理与收益控制流程[3]。</w:t>
      </w:r>
    </w:p>
    <w:p w14:paraId="45713E33">
      <w:pPr>
        <w:shd w:val="clear" w:color="auto" w:fill="FCFCFC"/>
        <w:spacing w:line="360" w:lineRule="auto"/>
        <w:ind w:firstLine="480" w:firstLineChars="200"/>
        <w:jc w:val="left"/>
        <w:textAlignment w:val="baseline"/>
        <w:rPr>
          <w:rFonts w:cs="Times New Roman" w:asciiTheme="minorEastAsia" w:hAnsiTheme="minorEastAsia"/>
          <w:kern w:val="0"/>
          <w:sz w:val="24"/>
        </w:rPr>
      </w:pPr>
      <w:r>
        <w:rPr>
          <w:rFonts w:hint="eastAsia" w:cs="Times New Roman" w:asciiTheme="minorEastAsia" w:hAnsiTheme="minorEastAsia"/>
          <w:kern w:val="0"/>
          <w:sz w:val="24"/>
        </w:rPr>
        <w:t>在酒店预订取消预测领域，传统方法多采用逻辑回归、决策树等基础统计和机器学习模型，但在应对高维、复杂和非线性特征时表现有限。近年来，集成学习方法如随机森林（Random Forest）和Adaboost 受到广泛关注。Breiman（2001）提出的随机森林算法通过集成多棵决策树并引入特征扰动机制，有效降低了单棵树的过拟合风险，提升了模型的稳定性和泛化能力[4]。Freund与Schapire（1997）提出的Adaboost 算法则通过动态调整样本权重，增强对难分类样本的关注，尤其在类别不平衡场景下表现出较强的识别能力[5]。</w:t>
      </w:r>
    </w:p>
    <w:p w14:paraId="246C0199">
      <w:pPr>
        <w:shd w:val="clear" w:color="auto" w:fill="FCFCFC"/>
        <w:spacing w:line="360" w:lineRule="auto"/>
        <w:ind w:firstLine="480" w:firstLineChars="200"/>
        <w:jc w:val="left"/>
        <w:textAlignment w:val="baseline"/>
        <w:rPr>
          <w:rFonts w:cs="Times New Roman" w:asciiTheme="minorEastAsia" w:hAnsiTheme="minorEastAsia"/>
          <w:kern w:val="0"/>
          <w:sz w:val="24"/>
        </w:rPr>
      </w:pPr>
      <w:r>
        <w:rPr>
          <w:rFonts w:hint="eastAsia" w:cs="Times New Roman" w:asciiTheme="minorEastAsia" w:hAnsiTheme="minorEastAsia"/>
          <w:kern w:val="0"/>
          <w:sz w:val="24"/>
        </w:rPr>
        <w:t>应用层面，Moreno-Izquierdo等（2019）综合评估了多种机器学习模型在旅游订单流失预测中的表现，证实了集成算法在提升预测精度、增强业务可解释性方面的优势[6]。Zhang等（2021）利用大规模酒店订单数据，对比分析了随机森林、Adaboost 等集成模型与单一模型的性能差异，发现集成方法在特征丰富和样本异质性强的场景下具有更优表现[7]。此外，一些研究结合大数据平台与实时建模，实现了酒店预订取消风险的在线预测与动态管理，有效支持了酒店的收益优化和资源调度[8]。</w:t>
      </w:r>
    </w:p>
    <w:p w14:paraId="5E86009B">
      <w:pPr>
        <w:shd w:val="clear" w:color="auto" w:fill="FCFCFC"/>
        <w:spacing w:before="240" w:line="360" w:lineRule="auto"/>
        <w:ind w:firstLine="480" w:firstLineChars="200"/>
        <w:jc w:val="left"/>
        <w:textAlignment w:val="baseline"/>
        <w:rPr>
          <w:rFonts w:cs="Times New Roman" w:asciiTheme="minorEastAsia" w:hAnsiTheme="minorEastAsia"/>
          <w:kern w:val="0"/>
          <w:sz w:val="24"/>
        </w:rPr>
      </w:pPr>
      <w:r>
        <w:rPr>
          <w:rFonts w:hint="eastAsia" w:cs="Times New Roman" w:asciiTheme="minorEastAsia" w:hAnsiTheme="minorEastAsia"/>
          <w:kern w:val="0"/>
          <w:sz w:val="24"/>
        </w:rPr>
        <w:t>总体来看，集成学习模型凭借其在高维特征空间中的鲁棒性、对复杂非线性关系的刻画能力以及较好的可扩展性，已成为酒店预订取消预测及客户流失分析中的主流技术路线。结合行业实际数据进行定制化建模，不仅能够提升酒店经营的科学化水平，也为智能旅游和服务个性化带来新机遇。</w:t>
      </w:r>
    </w:p>
    <w:p w14:paraId="55D212B9">
      <w:pPr>
        <w:jc w:val="left"/>
      </w:pPr>
    </w:p>
    <w:p w14:paraId="772529EE"/>
    <w:p w14:paraId="67C690C9"/>
    <w:p w14:paraId="47AD5CA4">
      <w:pPr>
        <w:pStyle w:val="2"/>
        <w:shd w:val="clear" w:color="auto" w:fill="FCFCFC"/>
        <w:spacing w:before="240" w:after="120" w:line="480" w:lineRule="atLeast"/>
        <w:textAlignment w:val="baseline"/>
      </w:pPr>
      <w:bookmarkStart w:id="5" w:name="_Toc27796"/>
      <w:r>
        <w:t>1.</w:t>
      </w:r>
      <w:r>
        <w:rPr>
          <w:rFonts w:hint="eastAsia"/>
        </w:rPr>
        <w:t>算法介绍</w:t>
      </w:r>
      <w:bookmarkEnd w:id="5"/>
    </w:p>
    <w:p w14:paraId="60C7CF73">
      <w:pPr>
        <w:pStyle w:val="10"/>
        <w:shd w:val="clear" w:color="auto" w:fill="FCFCFC"/>
        <w:spacing w:beforeAutospacing="0" w:afterAutospacing="0"/>
        <w:textAlignment w:val="baseline"/>
        <w:outlineLvl w:val="1"/>
      </w:pPr>
      <w:bookmarkStart w:id="6" w:name="_Toc22363"/>
      <w:r>
        <w:t xml:space="preserve">1.1 </w:t>
      </w:r>
      <w:r>
        <w:rPr>
          <w:rFonts w:hint="eastAsia"/>
        </w:rPr>
        <w:t>基本概念</w:t>
      </w:r>
      <w:bookmarkEnd w:id="6"/>
    </w:p>
    <w:p w14:paraId="6C6E60BE">
      <w:pPr>
        <w:pStyle w:val="10"/>
        <w:shd w:val="clear" w:color="auto" w:fill="FCFCFC"/>
        <w:spacing w:beforeAutospacing="0" w:afterAutospacing="0"/>
        <w:ind w:firstLine="480" w:firstLineChars="200"/>
        <w:textAlignment w:val="baseline"/>
      </w:pPr>
      <w:r>
        <w:rPr>
          <w:rFonts w:hint="eastAsia"/>
        </w:rPr>
        <w:t>集成学习通过建立几个模型组合的来解决单一预测问题。它的工作原理是生成多个分类器，各自独立地学习和作出预测。这些预测最后结合成单预测，因此优于任何一个单分类的做出预测。</w:t>
      </w:r>
    </w:p>
    <w:p w14:paraId="61823D6D">
      <w:pPr>
        <w:pStyle w:val="10"/>
        <w:shd w:val="clear" w:color="auto" w:fill="FCFCFC"/>
        <w:spacing w:beforeAutospacing="0" w:afterAutospacing="0"/>
        <w:textAlignment w:val="baseline"/>
      </w:pPr>
      <w:r>
        <w:rPr>
          <w:rFonts w:hint="eastAsia"/>
        </w:rPr>
        <w:t>　　装袋、提升、随机森林是集成学习的子类，它依靠于决策树的投票选择来决定最后的分类结果。</w:t>
      </w:r>
    </w:p>
    <w:p w14:paraId="5C7B67B8">
      <w:pPr>
        <w:pStyle w:val="10"/>
        <w:shd w:val="clear" w:color="auto" w:fill="FCFCFC"/>
        <w:spacing w:beforeAutospacing="0" w:afterAutospacing="0"/>
        <w:textAlignment w:val="baseline"/>
        <w:outlineLvl w:val="1"/>
      </w:pPr>
    </w:p>
    <w:p w14:paraId="0546F7FB">
      <w:pPr>
        <w:pStyle w:val="10"/>
        <w:shd w:val="clear" w:color="auto" w:fill="FCFCFC"/>
        <w:spacing w:beforeAutospacing="0" w:afterAutospacing="0"/>
        <w:textAlignment w:val="baseline"/>
        <w:outlineLvl w:val="2"/>
      </w:pPr>
      <w:bookmarkStart w:id="7" w:name="_Toc468"/>
      <w:r>
        <w:rPr>
          <w:rFonts w:hint="eastAsia"/>
        </w:rPr>
        <w:t>1.1.1 Adaboost</w:t>
      </w:r>
      <w:bookmarkEnd w:id="7"/>
    </w:p>
    <w:p w14:paraId="0EA40E83">
      <w:pPr>
        <w:pStyle w:val="10"/>
        <w:shd w:val="clear" w:color="auto" w:fill="FCFCFC"/>
        <w:spacing w:beforeAutospacing="0" w:afterAutospacing="0"/>
        <w:ind w:firstLine="480" w:firstLineChars="200"/>
        <w:textAlignment w:val="baseline"/>
      </w:pPr>
      <w:r>
        <w:rPr>
          <w:rFonts w:hint="eastAsia"/>
        </w:rPr>
        <w:t>给定数据集D，它包含d个类标记的元组(</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 xml:space="preserve">, </w:t>
      </w:r>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 (</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d</m:t>
            </m:r>
            <m:ctrlPr>
              <w:rPr>
                <w:rFonts w:ascii="Cambria Math" w:hAnsi="Cambria Math"/>
                <w:i/>
              </w:rPr>
            </m:ctrlPr>
          </m:sub>
        </m:sSub>
      </m:oMath>
      <w:r>
        <w:rPr>
          <w:rFonts w:hint="eastAsia"/>
        </w:rPr>
        <w:t xml:space="preserve">, </w:t>
      </w:r>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d</m:t>
            </m:r>
            <m:ctrlPr>
              <w:rPr>
                <w:rFonts w:ascii="Cambria Math" w:hAnsi="Cambria Math"/>
                <w:i/>
              </w:rPr>
            </m:ctrlPr>
          </m:sub>
        </m:sSub>
      </m:oMath>
      <w:r>
        <w:rPr>
          <w:rFonts w:hint="eastAsia"/>
        </w:rPr>
        <w:t>)，其中</w:t>
      </w:r>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是元组</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的类标号。</w:t>
      </w:r>
    </w:p>
    <w:p w14:paraId="46CD5F27">
      <w:pPr>
        <w:pStyle w:val="10"/>
        <w:shd w:val="clear" w:color="auto" w:fill="FCFCFC"/>
        <w:spacing w:beforeAutospacing="0" w:afterAutospacing="0"/>
        <w:ind w:firstLine="480" w:firstLineChars="200"/>
        <w:textAlignment w:val="baseline"/>
      </w:pPr>
      <w:r>
        <w:rPr>
          <w:rFonts w:hint="eastAsia"/>
        </w:rPr>
        <w:t>首先，Adaboost 对每个训练元组赋予相等的权重1/d。为组合分类器产生k个基分类器需要执行算法的其余部分k轮。在第i轮，从D中有放回抽取大小为d的训练集Di。同一个元组可能被选中多次。每个元组被选中的机会由它的权重决定。从训练集Di导出分类器Mi。然后使用Di作为检验集计算Mi的误差。训练元组的权重根据它们的分类情况调整。</w:t>
      </w:r>
    </w:p>
    <w:p w14:paraId="4FC83169">
      <w:pPr>
        <w:pStyle w:val="10"/>
        <w:shd w:val="clear" w:color="auto" w:fill="FCFCFC"/>
        <w:spacing w:beforeAutospacing="0" w:afterAutospacing="0"/>
        <w:ind w:firstLine="480" w:firstLineChars="200"/>
        <w:textAlignment w:val="baseline"/>
      </w:pPr>
      <w:r>
        <w:rPr>
          <w:rFonts w:hint="eastAsia"/>
        </w:rPr>
        <w:t>为了计算模型Mi的错误率，求Mi误分类Di中的每个元组的加权和。即</w:t>
      </w:r>
      <m:oMath>
        <m:r>
          <m:rPr/>
          <w:rPr>
            <w:rFonts w:hint="eastAsia" w:ascii="Cambria Math" w:hAnsi="Cambria Math"/>
          </w:rPr>
          <m:t>error</m:t>
        </m:r>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M</m:t>
                </m:r>
                <m:ctrlPr>
                  <w:rPr>
                    <w:rFonts w:ascii="Cambria Math" w:hAnsi="Cambria Math"/>
                    <w:i/>
                  </w:rPr>
                </m:ctrlPr>
              </m:e>
              <m:sub>
                <m:r>
                  <m:rPr/>
                  <w:rPr>
                    <w:rFonts w:hint="eastAsia" w:ascii="Cambria Math" w:hAnsi="Cambria Math"/>
                  </w:rPr>
                  <m:t>i</m:t>
                </m:r>
                <m:ctrlPr>
                  <w:rPr>
                    <w:rFonts w:ascii="Cambria Math" w:hAnsi="Cambria Math"/>
                    <w:i/>
                  </w:rPr>
                </m:ctrlPr>
              </m:sub>
            </m:sSub>
            <m:ctrlPr>
              <w:rPr>
                <w:rFonts w:ascii="Cambria Math" w:hAnsi="Cambria Math"/>
                <w:i/>
              </w:rPr>
            </m:ctrlPr>
          </m:e>
        </m:d>
        <m:r>
          <m:rPr/>
          <w:rPr>
            <w:rFonts w:ascii="Cambria Math" w:hAnsi="Cambria Math"/>
          </w:rPr>
          <m:t>=</m:t>
        </m:r>
        <m:nary>
          <m:naryPr>
            <m:chr m:val="∑"/>
            <m:limLoc m:val="undOvr"/>
            <m:ctrlPr>
              <w:rPr>
                <w:rFonts w:ascii="Cambria Math" w:hAnsi="Cambria Math"/>
                <w:i/>
              </w:rPr>
            </m:ctrlPr>
          </m:naryPr>
          <m:sub>
            <m:r>
              <m:rPr/>
              <w:rPr>
                <w:rFonts w:hint="eastAsia" w:ascii="Cambria Math" w:hAnsi="Cambria Math"/>
              </w:rPr>
              <m:t>i</m:t>
            </m:r>
            <m:r>
              <m:rPr/>
              <w:rPr>
                <w:rFonts w:ascii="Cambria Math" w:hAnsi="Cambria Math"/>
              </w:rPr>
              <m:t>=1</m:t>
            </m:r>
            <m:ctrlPr>
              <w:rPr>
                <w:rFonts w:ascii="Cambria Math" w:hAnsi="Cambria Math"/>
                <w:i/>
              </w:rPr>
            </m:ctrlPr>
          </m:sub>
          <m:sup>
            <m:r>
              <m:rPr/>
              <w:rPr>
                <w:rFonts w:hint="eastAsia" w:ascii="Cambria Math" w:hAnsi="Cambria Math"/>
              </w:rPr>
              <m:t>d</m:t>
            </m:r>
            <m:ctrlPr>
              <w:rPr>
                <w:rFonts w:ascii="Cambria Math" w:hAnsi="Cambria Math"/>
                <w:i/>
              </w:rPr>
            </m:ctrlPr>
          </m:sup>
          <m:e>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∗err(</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m:t>
            </m:r>
            <m:ctrlPr>
              <w:rPr>
                <w:rFonts w:ascii="Cambria Math" w:hAnsi="Cambria Math"/>
                <w:i/>
              </w:rPr>
            </m:ctrlPr>
          </m:e>
        </m:nary>
      </m:oMath>
      <w:r>
        <w:rPr>
          <w:rFonts w:hint="eastAsia"/>
        </w:rPr>
        <w:t>，其中，</w:t>
      </w:r>
      <m:oMath>
        <m:r>
          <m:rPr/>
          <w:rPr>
            <w:rFonts w:ascii="Cambria Math" w:hAnsi="Cambria Math"/>
          </w:rPr>
          <m:t>err(</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m:t>
        </m:r>
      </m:oMath>
      <w:r>
        <w:rPr>
          <w:rFonts w:hint="eastAsia"/>
        </w:rPr>
        <w:t>是元组</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j</m:t>
            </m:r>
            <m:ctrlPr>
              <w:rPr>
                <w:rFonts w:ascii="Cambria Math" w:hAnsi="Cambria Math"/>
                <w:i/>
              </w:rPr>
            </m:ctrlPr>
          </m:sub>
        </m:sSub>
      </m:oMath>
      <w:r>
        <w:rPr>
          <w:rFonts w:hint="eastAsia"/>
        </w:rPr>
        <w:t>j的误分类误差:如果</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j</m:t>
            </m:r>
            <m:ctrlPr>
              <w:rPr>
                <w:rFonts w:ascii="Cambria Math" w:hAnsi="Cambria Math"/>
                <w:i/>
              </w:rPr>
            </m:ctrlPr>
          </m:sub>
        </m:sSub>
      </m:oMath>
      <w:r>
        <w:rPr>
          <w:rFonts w:hint="eastAsia"/>
        </w:rPr>
        <w:t>被误分类，则</w:t>
      </w:r>
      <m:oMath>
        <m:r>
          <m:rPr/>
          <w:rPr>
            <w:rFonts w:ascii="Cambria Math" w:hAnsi="Cambria Math"/>
          </w:rPr>
          <m:t>err(</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m:t>
        </m:r>
      </m:oMath>
      <w:r>
        <w:rPr>
          <w:rFonts w:hint="eastAsia"/>
        </w:rPr>
        <w:t>为1;否则，它为0。</w:t>
      </w:r>
    </w:p>
    <w:p w14:paraId="4E1C659B">
      <w:pPr>
        <w:pStyle w:val="10"/>
        <w:shd w:val="clear" w:color="auto" w:fill="FCFCFC"/>
        <w:spacing w:beforeAutospacing="0" w:afterAutospacing="0"/>
        <w:textAlignment w:val="baseline"/>
      </w:pPr>
      <w:r>
        <w:rPr>
          <w:rFonts w:hint="eastAsia"/>
        </w:rPr>
        <w:t>如果分类器</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rPr>
        <w:t>的性能太差，错误率超过0.5，则丢弃它，并重新产生新的训练集</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rPr>
        <w:t>，由它导出新的</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rPr>
        <w:t>。</w:t>
      </w:r>
    </w:p>
    <w:p w14:paraId="3272CAB2">
      <w:pPr>
        <w:pStyle w:val="10"/>
        <w:shd w:val="clear" w:color="auto" w:fill="FCFCFC"/>
        <w:spacing w:beforeAutospacing="0" w:afterAutospacing="0"/>
        <w:textAlignment w:val="baseline"/>
        <w:outlineLvl w:val="2"/>
      </w:pPr>
    </w:p>
    <w:p w14:paraId="78D6CAE7">
      <w:pPr>
        <w:pStyle w:val="10"/>
        <w:shd w:val="clear" w:color="auto" w:fill="FCFCFC"/>
        <w:spacing w:beforeAutospacing="0" w:afterAutospacing="0"/>
        <w:textAlignment w:val="baseline"/>
        <w:outlineLvl w:val="2"/>
      </w:pPr>
      <w:bookmarkStart w:id="8" w:name="_Toc11181"/>
      <w:r>
        <w:t>1.</w:t>
      </w:r>
      <w:r>
        <w:rPr>
          <w:rFonts w:hint="eastAsia"/>
        </w:rPr>
        <w:t>1.2</w:t>
      </w:r>
      <w:r>
        <w:t xml:space="preserve"> </w:t>
      </w:r>
      <w:r>
        <w:rPr>
          <w:rFonts w:hint="eastAsia"/>
        </w:rPr>
        <w:t>Adaboost算法实现</w:t>
      </w:r>
      <w:bookmarkEnd w:id="8"/>
    </w:p>
    <w:p w14:paraId="6333019E">
      <w:pPr>
        <w:widowControl/>
        <w:spacing w:line="120" w:lineRule="auto"/>
        <w:jc w:val="left"/>
        <w:rPr>
          <w:rFonts w:ascii="宋体" w:hAnsi="宋体" w:eastAsia="宋体" w:cs="宋体"/>
          <w:sz w:val="24"/>
          <w:szCs w:val="24"/>
        </w:rPr>
      </w:pPr>
      <w:r>
        <w:rPr>
          <w:rFonts w:hint="eastAsia" w:ascii="Consolas" w:hAnsi="Consolas" w:eastAsia="宋体" w:cs="宋体"/>
          <w:kern w:val="0"/>
          <w:szCs w:val="21"/>
          <w:shd w:val="clear" w:color="auto" w:fill="FFFFFF"/>
        </w:rPr>
        <w:t xml:space="preserve">输入： </w:t>
      </w:r>
      <w:r>
        <w:rPr>
          <w:rFonts w:ascii="宋体" w:hAnsi="宋体" w:eastAsia="宋体" w:cs="宋体"/>
          <w:sz w:val="24"/>
          <w:szCs w:val="24"/>
        </w:rPr>
        <w:t>D：类标记的训练元组集。</w:t>
      </w:r>
    </w:p>
    <w:p w14:paraId="36D1F46C">
      <w:pPr>
        <w:widowControl/>
        <w:spacing w:line="120" w:lineRule="auto"/>
        <w:ind w:firstLine="720" w:firstLineChars="300"/>
        <w:jc w:val="left"/>
        <w:rPr>
          <w:rFonts w:ascii="宋体" w:hAnsi="宋体" w:eastAsia="宋体" w:cs="宋体"/>
          <w:sz w:val="24"/>
          <w:szCs w:val="24"/>
        </w:rPr>
      </w:pPr>
      <w:r>
        <w:rPr>
          <w:rFonts w:ascii="宋体" w:hAnsi="宋体" w:eastAsia="宋体" w:cs="宋体"/>
          <w:sz w:val="24"/>
          <w:szCs w:val="24"/>
        </w:rPr>
        <w:t>k：轮数（每轮产生一个分类器）。</w:t>
      </w:r>
    </w:p>
    <w:p w14:paraId="2F9AADE6">
      <w:pPr>
        <w:widowControl/>
        <w:spacing w:line="120" w:lineRule="auto"/>
        <w:ind w:firstLine="720" w:firstLineChars="300"/>
        <w:jc w:val="left"/>
        <w:rPr>
          <w:rFonts w:ascii="宋体" w:hAnsi="宋体" w:eastAsia="宋体" w:cs="宋体"/>
          <w:sz w:val="24"/>
          <w:szCs w:val="24"/>
        </w:rPr>
      </w:pPr>
      <w:r>
        <w:rPr>
          <w:rFonts w:ascii="宋体" w:hAnsi="宋体" w:eastAsia="宋体" w:cs="宋体"/>
          <w:sz w:val="24"/>
          <w:szCs w:val="24"/>
        </w:rPr>
        <w:t>一种分类学习方案。</w:t>
      </w:r>
    </w:p>
    <w:p w14:paraId="5C0E2226">
      <w:pPr>
        <w:widowControl/>
        <w:spacing w:line="120" w:lineRule="auto"/>
        <w:jc w:val="left"/>
        <w:rPr>
          <w:rFonts w:ascii="Consolas" w:hAnsi="Consolas" w:eastAsia="宋体" w:cs="宋体"/>
          <w:kern w:val="0"/>
          <w:szCs w:val="21"/>
          <w:shd w:val="clear" w:color="auto" w:fill="FFFFFF"/>
        </w:rPr>
      </w:pPr>
      <w:r>
        <w:rPr>
          <w:rFonts w:hint="eastAsia" w:ascii="Consolas" w:hAnsi="Consolas" w:eastAsia="宋体" w:cs="宋体"/>
          <w:kern w:val="0"/>
          <w:szCs w:val="21"/>
          <w:shd w:val="clear" w:color="auto" w:fill="FFFFFF"/>
        </w:rPr>
        <w:t>输出：</w:t>
      </w:r>
      <w:r>
        <w:rPr>
          <w:rFonts w:ascii="宋体" w:hAnsi="宋体" w:eastAsia="宋体" w:cs="宋体"/>
          <w:sz w:val="24"/>
          <w:szCs w:val="24"/>
        </w:rPr>
        <w:t>一个复合模型。</w:t>
      </w:r>
      <w:r>
        <w:rPr>
          <w:rFonts w:ascii="Consolas" w:hAnsi="Consolas" w:eastAsia="宋体" w:cs="宋体"/>
          <w:kern w:val="0"/>
          <w:szCs w:val="21"/>
          <w:shd w:val="clear" w:color="auto" w:fill="FFFFFF"/>
        </w:rPr>
        <w:pict>
          <v:rect id="_x0000_i1025" o:spt="1" style="height:1.5pt;width:0pt;" fillcolor="#A0A0A0" filled="t" stroked="f" coordsize="21600,21600" o:hr="t" o:hrstd="t" o:hralign="center">
            <v:path/>
            <v:fill on="t" focussize="0,0"/>
            <v:stroke on="f"/>
            <v:imagedata o:title=""/>
            <o:lock v:ext="edit"/>
            <w10:wrap type="none"/>
            <w10:anchorlock/>
          </v:rect>
        </w:pict>
      </w:r>
    </w:p>
    <w:p w14:paraId="25410497">
      <w:pPr>
        <w:pStyle w:val="10"/>
        <w:shd w:val="clear" w:color="auto" w:fill="FCFCFC"/>
        <w:spacing w:beforeAutospacing="0" w:afterAutospacing="0"/>
        <w:textAlignment w:val="baseline"/>
        <w:rPr>
          <w:rFonts w:ascii="黑体" w:hAnsi="黑体" w:eastAsia="黑体" w:cs="黑体"/>
          <w:sz w:val="18"/>
          <w:szCs w:val="18"/>
        </w:rPr>
      </w:pPr>
      <w:r>
        <w:rPr>
          <w:rFonts w:hint="eastAsia" w:ascii="黑体" w:hAnsi="黑体" w:eastAsia="黑体" w:cs="黑体"/>
          <w:sz w:val="18"/>
          <w:szCs w:val="18"/>
        </w:rPr>
        <w:t>(1) 将D中每个元组的权重初始化为1/d；</w:t>
      </w:r>
      <w:r>
        <w:rPr>
          <w:rFonts w:hint="eastAsia" w:ascii="黑体" w:hAnsi="黑体" w:eastAsia="黑体" w:cs="黑体"/>
          <w:sz w:val="18"/>
          <w:szCs w:val="18"/>
        </w:rPr>
        <w:br w:type="textWrapping"/>
      </w:r>
      <w:r>
        <w:rPr>
          <w:rFonts w:hint="eastAsia" w:ascii="黑体" w:hAnsi="黑体" w:eastAsia="黑体" w:cs="黑体"/>
          <w:sz w:val="18"/>
          <w:szCs w:val="18"/>
        </w:rPr>
        <w:t>(2) for i = 1 to k do // 对于每一轮</w:t>
      </w:r>
      <w:r>
        <w:rPr>
          <w:rFonts w:hint="eastAsia" w:ascii="黑体" w:hAnsi="黑体" w:eastAsia="黑体" w:cs="黑体"/>
          <w:sz w:val="18"/>
          <w:szCs w:val="18"/>
        </w:rPr>
        <w:br w:type="textWrapping"/>
      </w:r>
      <w:r>
        <w:rPr>
          <w:rFonts w:hint="eastAsia" w:ascii="黑体" w:hAnsi="黑体" w:eastAsia="黑体" w:cs="黑体"/>
          <w:sz w:val="18"/>
          <w:szCs w:val="18"/>
        </w:rPr>
        <w:t>(3) 根据元组的权重从D中有放回抽样，得到Di；</w:t>
      </w:r>
      <w:r>
        <w:rPr>
          <w:rFonts w:hint="eastAsia" w:ascii="黑体" w:hAnsi="黑体" w:eastAsia="黑体" w:cs="黑体"/>
          <w:sz w:val="18"/>
          <w:szCs w:val="18"/>
        </w:rPr>
        <w:br w:type="textWrapping"/>
      </w:r>
      <w:r>
        <w:rPr>
          <w:rFonts w:hint="eastAsia" w:ascii="黑体" w:hAnsi="黑体" w:eastAsia="黑体" w:cs="黑体"/>
          <w:sz w:val="18"/>
          <w:szCs w:val="18"/>
        </w:rPr>
        <w:t>(4) 使用训练集Di导出模型Mi；</w:t>
      </w:r>
      <w:r>
        <w:rPr>
          <w:rFonts w:hint="eastAsia" w:ascii="黑体" w:hAnsi="黑体" w:eastAsia="黑体" w:cs="黑体"/>
          <w:sz w:val="18"/>
          <w:szCs w:val="18"/>
        </w:rPr>
        <w:br w:type="textWrapping"/>
      </w:r>
      <w:r>
        <w:rPr>
          <w:rFonts w:hint="eastAsia" w:ascii="黑体" w:hAnsi="黑体" w:eastAsia="黑体" w:cs="黑体"/>
          <w:sz w:val="18"/>
          <w:szCs w:val="18"/>
        </w:rPr>
        <w:t>(5) 计算Mi的错误率error(Mi)（8.34式）</w:t>
      </w:r>
      <w:r>
        <w:rPr>
          <w:rFonts w:hint="eastAsia" w:ascii="黑体" w:hAnsi="黑体" w:eastAsia="黑体" w:cs="黑体"/>
          <w:sz w:val="18"/>
          <w:szCs w:val="18"/>
        </w:rPr>
        <w:br w:type="textWrapping"/>
      </w:r>
      <w:r>
        <w:rPr>
          <w:rFonts w:hint="eastAsia" w:ascii="黑体" w:hAnsi="黑体" w:eastAsia="黑体" w:cs="黑体"/>
          <w:sz w:val="18"/>
          <w:szCs w:val="18"/>
        </w:rPr>
        <w:t>(6) if error(Mi) &gt; 0.5 then</w:t>
      </w:r>
      <w:r>
        <w:rPr>
          <w:rFonts w:hint="eastAsia" w:ascii="黑体" w:hAnsi="黑体" w:eastAsia="黑体" w:cs="黑体"/>
          <w:sz w:val="18"/>
          <w:szCs w:val="18"/>
        </w:rPr>
        <w:br w:type="textWrapping"/>
      </w:r>
      <w:r>
        <w:rPr>
          <w:rFonts w:hint="eastAsia" w:ascii="黑体" w:hAnsi="黑体" w:eastAsia="黑体" w:cs="黑体"/>
          <w:sz w:val="18"/>
          <w:szCs w:val="18"/>
        </w:rPr>
        <w:t>(7) 转步骤(3)重试；</w:t>
      </w:r>
      <w:r>
        <w:rPr>
          <w:rFonts w:hint="eastAsia" w:ascii="黑体" w:hAnsi="黑体" w:eastAsia="黑体" w:cs="黑体"/>
          <w:sz w:val="18"/>
          <w:szCs w:val="18"/>
        </w:rPr>
        <w:br w:type="textWrapping"/>
      </w:r>
      <w:r>
        <w:rPr>
          <w:rFonts w:hint="eastAsia" w:ascii="黑体" w:hAnsi="黑体" w:eastAsia="黑体" w:cs="黑体"/>
          <w:sz w:val="18"/>
          <w:szCs w:val="18"/>
        </w:rPr>
        <w:t>(8) endif</w:t>
      </w:r>
      <w:r>
        <w:rPr>
          <w:rFonts w:hint="eastAsia" w:ascii="黑体" w:hAnsi="黑体" w:eastAsia="黑体" w:cs="黑体"/>
          <w:sz w:val="18"/>
          <w:szCs w:val="18"/>
        </w:rPr>
        <w:br w:type="textWrapping"/>
      </w:r>
      <w:r>
        <w:rPr>
          <w:rFonts w:hint="eastAsia" w:ascii="黑体" w:hAnsi="黑体" w:eastAsia="黑体" w:cs="黑体"/>
          <w:sz w:val="18"/>
          <w:szCs w:val="18"/>
        </w:rPr>
        <w:t>(9) for Di的每个被正确分类的元组do</w:t>
      </w:r>
      <w:r>
        <w:rPr>
          <w:rFonts w:hint="eastAsia" w:ascii="黑体" w:hAnsi="黑体" w:eastAsia="黑体" w:cs="黑体"/>
          <w:sz w:val="18"/>
          <w:szCs w:val="18"/>
        </w:rPr>
        <w:br w:type="textWrapping"/>
      </w:r>
      <w:r>
        <w:rPr>
          <w:rFonts w:hint="eastAsia" w:ascii="黑体" w:hAnsi="黑体" w:eastAsia="黑体" w:cs="黑体"/>
          <w:sz w:val="18"/>
          <w:szCs w:val="18"/>
        </w:rPr>
        <w:t>(10) 元组的权重乘以error(Mi)/(1-error(Mi))； // 更新权重</w:t>
      </w:r>
      <w:r>
        <w:rPr>
          <w:rFonts w:hint="eastAsia" w:ascii="黑体" w:hAnsi="黑体" w:eastAsia="黑体" w:cs="黑体"/>
          <w:sz w:val="18"/>
          <w:szCs w:val="18"/>
        </w:rPr>
        <w:br w:type="textWrapping"/>
      </w:r>
      <w:r>
        <w:rPr>
          <w:rFonts w:hint="eastAsia" w:ascii="黑体" w:hAnsi="黑体" w:eastAsia="黑体" w:cs="黑体"/>
          <w:sz w:val="18"/>
          <w:szCs w:val="18"/>
        </w:rPr>
        <w:t>(11) 规范化每个元组的权重；</w:t>
      </w:r>
      <w:r>
        <w:rPr>
          <w:rFonts w:hint="eastAsia" w:ascii="黑体" w:hAnsi="黑体" w:eastAsia="黑体" w:cs="黑体"/>
          <w:sz w:val="18"/>
          <w:szCs w:val="18"/>
        </w:rPr>
        <w:br w:type="textWrapping"/>
      </w:r>
      <w:r>
        <w:rPr>
          <w:rFonts w:hint="eastAsia" w:ascii="黑体" w:hAnsi="黑体" w:eastAsia="黑体" w:cs="黑体"/>
          <w:sz w:val="18"/>
          <w:szCs w:val="18"/>
        </w:rPr>
        <w:t>(12) end for</w:t>
      </w:r>
    </w:p>
    <w:p w14:paraId="4A59E734">
      <w:pPr>
        <w:pStyle w:val="10"/>
        <w:shd w:val="clear" w:color="auto" w:fill="FCFCFC"/>
        <w:spacing w:beforeAutospacing="0" w:afterAutospacing="0"/>
        <w:textAlignment w:val="baseline"/>
        <w:rPr>
          <w:rFonts w:ascii="黑体" w:hAnsi="黑体" w:eastAsia="黑体" w:cs="黑体"/>
          <w:sz w:val="18"/>
          <w:szCs w:val="18"/>
        </w:rPr>
      </w:pPr>
      <w:r>
        <w:rPr>
          <w:rFonts w:hint="eastAsia" w:ascii="黑体" w:hAnsi="黑体" w:eastAsia="黑体" w:cs="黑体"/>
          <w:sz w:val="18"/>
          <w:szCs w:val="18"/>
        </w:rPr>
        <w:t>使用组合分类器对元组x分类：</w:t>
      </w:r>
    </w:p>
    <w:p w14:paraId="76078144">
      <w:pPr>
        <w:pStyle w:val="10"/>
        <w:shd w:val="clear" w:color="auto" w:fill="FCFCFC"/>
        <w:spacing w:beforeAutospacing="0" w:afterAutospacing="0"/>
        <w:textAlignment w:val="baseline"/>
        <w:rPr>
          <w:rFonts w:ascii="黑体" w:hAnsi="黑体" w:eastAsia="黑体" w:cs="黑体"/>
          <w:sz w:val="18"/>
          <w:szCs w:val="18"/>
        </w:rPr>
      </w:pPr>
      <w:r>
        <w:rPr>
          <w:rFonts w:hint="eastAsia" w:ascii="黑体" w:hAnsi="黑体" w:eastAsia="黑体" w:cs="黑体"/>
          <w:sz w:val="18"/>
          <w:szCs w:val="18"/>
        </w:rPr>
        <w:t>(1) 将每个类的权重初始化为0；</w:t>
      </w:r>
    </w:p>
    <w:p w14:paraId="18F70391">
      <w:pPr>
        <w:pStyle w:val="10"/>
        <w:shd w:val="clear" w:color="auto" w:fill="FCFCFC"/>
        <w:spacing w:beforeAutospacing="0" w:afterAutospacing="0"/>
        <w:textAlignment w:val="baseline"/>
        <w:rPr>
          <w:rFonts w:ascii="黑体" w:hAnsi="黑体" w:eastAsia="黑体" w:cs="黑体"/>
          <w:sz w:val="18"/>
          <w:szCs w:val="18"/>
        </w:rPr>
      </w:pPr>
      <w:r>
        <w:rPr>
          <w:rFonts w:hint="eastAsia" w:ascii="黑体" w:hAnsi="黑体" w:eastAsia="黑体" w:cs="黑体"/>
          <w:sz w:val="18"/>
          <w:szCs w:val="18"/>
        </w:rPr>
        <w:t>(2) for i = 1 to k do // 对于每个分类器</w:t>
      </w:r>
    </w:p>
    <w:p w14:paraId="5750A0E0">
      <w:pPr>
        <w:pStyle w:val="10"/>
        <w:shd w:val="clear" w:color="auto" w:fill="FCFCFC"/>
        <w:spacing w:beforeAutospacing="0" w:afterAutospacing="0"/>
        <w:textAlignment w:val="baseline"/>
        <w:rPr>
          <w:rFonts w:ascii="黑体" w:hAnsi="黑体" w:eastAsia="黑体" w:cs="黑体"/>
          <w:sz w:val="18"/>
          <w:szCs w:val="18"/>
        </w:rPr>
      </w:pPr>
      <w:r>
        <w:rPr>
          <w:rFonts w:hint="eastAsia" w:ascii="黑体" w:hAnsi="黑体" w:eastAsia="黑体" w:cs="黑体"/>
          <w:sz w:val="18"/>
          <w:szCs w:val="18"/>
        </w:rPr>
        <w:t>(3) wi = log((1-error(Mi))/error(Mi))； // 分类器的投票权重</w:t>
      </w:r>
    </w:p>
    <w:p w14:paraId="4B388AFD">
      <w:pPr>
        <w:pStyle w:val="10"/>
        <w:shd w:val="clear" w:color="auto" w:fill="FCFCFC"/>
        <w:spacing w:beforeAutospacing="0" w:afterAutospacing="0"/>
        <w:textAlignment w:val="baseline"/>
        <w:rPr>
          <w:rFonts w:ascii="黑体" w:hAnsi="黑体" w:eastAsia="黑体" w:cs="黑体"/>
          <w:sz w:val="18"/>
          <w:szCs w:val="18"/>
        </w:rPr>
      </w:pPr>
      <w:r>
        <w:rPr>
          <w:rFonts w:hint="eastAsia" w:ascii="黑体" w:hAnsi="黑体" w:eastAsia="黑体" w:cs="黑体"/>
          <w:sz w:val="18"/>
          <w:szCs w:val="18"/>
        </w:rPr>
        <w:t>(4) c = Mi(x)； // 从Mi得到x的类预测</w:t>
      </w:r>
    </w:p>
    <w:p w14:paraId="5338EF0A">
      <w:pPr>
        <w:pStyle w:val="10"/>
        <w:shd w:val="clear" w:color="auto" w:fill="FCFCFC"/>
        <w:spacing w:beforeAutospacing="0" w:afterAutospacing="0"/>
        <w:textAlignment w:val="baseline"/>
        <w:rPr>
          <w:rFonts w:ascii="黑体" w:hAnsi="黑体" w:eastAsia="黑体" w:cs="黑体"/>
          <w:sz w:val="18"/>
          <w:szCs w:val="18"/>
        </w:rPr>
      </w:pPr>
      <w:r>
        <w:rPr>
          <w:rFonts w:hint="eastAsia" w:ascii="黑体" w:hAnsi="黑体" w:eastAsia="黑体" w:cs="黑体"/>
          <w:sz w:val="18"/>
          <w:szCs w:val="18"/>
        </w:rPr>
        <w:t>(5) 将wi加到类c的权重；</w:t>
      </w:r>
    </w:p>
    <w:p w14:paraId="4A373863">
      <w:pPr>
        <w:pStyle w:val="10"/>
        <w:shd w:val="clear" w:color="auto" w:fill="FCFCFC"/>
        <w:spacing w:beforeAutospacing="0" w:afterAutospacing="0"/>
        <w:textAlignment w:val="baseline"/>
        <w:rPr>
          <w:rFonts w:ascii="黑体" w:hAnsi="黑体" w:eastAsia="黑体" w:cs="黑体"/>
          <w:sz w:val="18"/>
          <w:szCs w:val="18"/>
        </w:rPr>
      </w:pPr>
      <w:r>
        <w:rPr>
          <w:rFonts w:hint="eastAsia" w:ascii="黑体" w:hAnsi="黑体" w:eastAsia="黑体" w:cs="黑体"/>
          <w:sz w:val="18"/>
          <w:szCs w:val="18"/>
        </w:rPr>
        <w:t>(6) end for</w:t>
      </w:r>
    </w:p>
    <w:p w14:paraId="437AFB11">
      <w:pPr>
        <w:pStyle w:val="10"/>
        <w:shd w:val="clear" w:color="auto" w:fill="FCFCFC"/>
        <w:spacing w:beforeAutospacing="0" w:afterAutospacing="0"/>
        <w:textAlignment w:val="baseline"/>
        <w:rPr>
          <w:rFonts w:ascii="宋体" w:hAnsi="宋体" w:eastAsia="宋体" w:cs="宋体"/>
          <w:szCs w:val="24"/>
        </w:rPr>
      </w:pPr>
      <w:r>
        <w:rPr>
          <w:rFonts w:hint="eastAsia" w:ascii="黑体" w:hAnsi="黑体" w:eastAsia="黑体" w:cs="黑体"/>
          <w:sz w:val="18"/>
          <w:szCs w:val="18"/>
        </w:rPr>
        <w:t>(7) 返回具有最大权重的类；</w:t>
      </w:r>
    </w:p>
    <w:p w14:paraId="5FFE917E">
      <w:pPr>
        <w:pStyle w:val="10"/>
        <w:shd w:val="clear" w:color="auto" w:fill="FCFCFC"/>
        <w:spacing w:beforeAutospacing="0" w:afterAutospacing="0"/>
        <w:textAlignment w:val="baseline"/>
        <w:rPr>
          <w:rFonts w:ascii="Consolas" w:hAnsi="Consolas" w:eastAsia="宋体" w:cs="宋体"/>
          <w:szCs w:val="21"/>
          <w:shd w:val="clear" w:color="auto" w:fill="FFFFFF"/>
        </w:rPr>
      </w:pPr>
      <w:r>
        <w:rPr>
          <w:rFonts w:ascii="Consolas" w:hAnsi="Consolas" w:eastAsia="宋体" w:cs="宋体"/>
          <w:szCs w:val="21"/>
          <w:shd w:val="clear" w:color="auto" w:fill="FFFFFF"/>
        </w:rPr>
        <w:pict>
          <v:rect id="_x0000_i1026" o:spt="1" style="height:1.5pt;width:0pt;" fillcolor="#A0A0A0" filled="t" stroked="f" coordsize="21600,21600" o:hr="t" o:hrstd="t" o:hralign="center">
            <v:path/>
            <v:fill on="t" focussize="0,0"/>
            <v:stroke on="f"/>
            <v:imagedata o:title=""/>
            <o:lock v:ext="edit"/>
            <w10:wrap type="none"/>
            <w10:anchorlock/>
          </v:rect>
        </w:pict>
      </w:r>
    </w:p>
    <w:p w14:paraId="44207234">
      <w:pPr>
        <w:pStyle w:val="10"/>
        <w:shd w:val="clear" w:color="auto" w:fill="FCFCFC"/>
        <w:spacing w:beforeAutospacing="0" w:afterAutospacing="0"/>
        <w:textAlignment w:val="baseline"/>
        <w:rPr>
          <w:rFonts w:ascii="Consolas" w:hAnsi="Consolas" w:eastAsia="宋体" w:cs="宋体"/>
          <w:szCs w:val="21"/>
          <w:shd w:val="clear" w:color="auto" w:fill="FFFFFF"/>
        </w:rPr>
      </w:pPr>
    </w:p>
    <w:p w14:paraId="2BCA1028">
      <w:pPr>
        <w:pStyle w:val="10"/>
        <w:shd w:val="clear" w:color="auto" w:fill="FCFCFC"/>
        <w:spacing w:beforeAutospacing="0" w:afterAutospacing="0"/>
        <w:textAlignment w:val="baseline"/>
        <w:outlineLvl w:val="2"/>
      </w:pPr>
      <w:bookmarkStart w:id="9" w:name="_Toc13639"/>
      <w:r>
        <w:rPr>
          <w:rFonts w:hint="eastAsia"/>
        </w:rPr>
        <w:t>1.1.3 随机森林</w:t>
      </w:r>
      <w:bookmarkEnd w:id="9"/>
    </w:p>
    <w:p w14:paraId="01DA8B27">
      <w:pPr>
        <w:pStyle w:val="10"/>
        <w:shd w:val="clear" w:color="auto" w:fill="FCFCFC"/>
        <w:spacing w:beforeAutospacing="0" w:afterAutospacing="0"/>
        <w:ind w:firstLine="420"/>
        <w:textAlignment w:val="baseline"/>
      </w:pPr>
      <w:r>
        <w:rPr>
          <w:rFonts w:hint="eastAsia"/>
        </w:rPr>
        <w:t>a. 给定一个训练样本集，数量为N，使用有放回采样到N个样本，构成一个新的训练集。注意这里是有放回的采样，所以会采样到重复的样本。</w:t>
      </w:r>
    </w:p>
    <w:p w14:paraId="3819089F">
      <w:pPr>
        <w:pStyle w:val="10"/>
        <w:shd w:val="clear" w:color="auto" w:fill="FCFCFC"/>
        <w:spacing w:beforeAutospacing="0" w:afterAutospacing="0"/>
        <w:ind w:firstLine="420"/>
        <w:textAlignment w:val="baseline"/>
      </w:pPr>
      <w:r>
        <w:rPr>
          <w:rFonts w:hint="eastAsia"/>
        </w:rPr>
        <w:t>b.从总量为M的特征向量中，随机选择m个特征（m&lt;M），其中m可以等于 sqrt(M)，然后计算m个特征的信息增益，选择最优特征（属性）。注意，这里的随机选择特征是无放回的选择。（在整个森林的生长过程中，m的值一般维持不变）</w:t>
      </w:r>
    </w:p>
    <w:p w14:paraId="336C911C">
      <w:pPr>
        <w:pStyle w:val="10"/>
        <w:shd w:val="clear" w:color="auto" w:fill="FCFCFC"/>
        <w:spacing w:beforeAutospacing="0" w:afterAutospacing="0"/>
        <w:ind w:firstLine="420"/>
        <w:textAlignment w:val="baseline"/>
      </w:pPr>
      <w:r>
        <w:rPr>
          <w:rFonts w:hint="eastAsia"/>
        </w:rPr>
        <w:t>c.有了上面随机产生的样本集，就可以使用一般决策树的构建方法，得到一棵分类（或者预测）的决策树。需要注意的是，在计算节点最优分类特征的时候，要使用b中的随机选择特征方法。</w:t>
      </w:r>
    </w:p>
    <w:p w14:paraId="6707A561">
      <w:pPr>
        <w:pStyle w:val="10"/>
        <w:shd w:val="clear" w:color="auto" w:fill="FCFCFC"/>
        <w:spacing w:beforeAutospacing="0" w:afterAutospacing="0"/>
        <w:ind w:firstLine="420"/>
        <w:textAlignment w:val="baseline"/>
      </w:pPr>
      <w:r>
        <w:rPr>
          <w:rFonts w:hint="eastAsia"/>
        </w:rPr>
        <w:t>d.通过以上三步，可以得到一棵决策树，重复这样的过程H次，就得到了H棵决策树。然后来了一个测试样本，就可以用每一棵决策树都对它分类一遍，得到了H个分类结果。这时，使用简单的投票机制，或者该测试样本的最终分类结果来判别该样本的所属类别。</w:t>
      </w:r>
    </w:p>
    <w:p w14:paraId="2B605BA6">
      <w:pPr>
        <w:pStyle w:val="10"/>
        <w:shd w:val="clear" w:color="auto" w:fill="FCFCFC"/>
        <w:spacing w:beforeAutospacing="0" w:afterAutospacing="0"/>
        <w:textAlignment w:val="baseline"/>
        <w:outlineLvl w:val="2"/>
      </w:pPr>
    </w:p>
    <w:p w14:paraId="2AA8A7E1">
      <w:pPr>
        <w:pStyle w:val="10"/>
        <w:shd w:val="clear" w:color="auto" w:fill="FCFCFC"/>
        <w:spacing w:beforeAutospacing="0" w:afterAutospacing="0"/>
        <w:textAlignment w:val="baseline"/>
        <w:outlineLvl w:val="2"/>
      </w:pPr>
      <w:bookmarkStart w:id="10" w:name="_Toc14907"/>
      <w:r>
        <w:rPr>
          <w:rFonts w:hint="eastAsia"/>
        </w:rPr>
        <w:t>1.1.4 随机森林算法实现</w:t>
      </w:r>
      <w:bookmarkEnd w:id="10"/>
    </w:p>
    <w:p w14:paraId="233D1B89">
      <w:pPr>
        <w:widowControl/>
        <w:jc w:val="left"/>
        <w:rPr>
          <w:rFonts w:ascii="宋体" w:hAnsi="宋体" w:eastAsia="宋体" w:cs="宋体"/>
          <w:sz w:val="24"/>
          <w:szCs w:val="24"/>
        </w:rPr>
      </w:pPr>
      <w:r>
        <w:rPr>
          <w:rFonts w:hint="eastAsia" w:ascii="Consolas" w:hAnsi="Consolas" w:eastAsia="宋体" w:cs="宋体"/>
          <w:kern w:val="0"/>
          <w:szCs w:val="21"/>
          <w:shd w:val="clear" w:color="auto" w:fill="FFFFFF"/>
        </w:rPr>
        <w:t xml:space="preserve">输入：  </w:t>
      </w:r>
      <w:r>
        <w:rPr>
          <w:rFonts w:ascii="宋体" w:hAnsi="宋体" w:eastAsia="宋体" w:cs="宋体"/>
          <w:sz w:val="24"/>
          <w:szCs w:val="24"/>
        </w:rPr>
        <w:t>D：训练样本集（N个样本）</w:t>
      </w:r>
      <w:r>
        <w:rPr>
          <w:rFonts w:ascii="宋体" w:hAnsi="宋体" w:eastAsia="宋体" w:cs="宋体"/>
          <w:sz w:val="24"/>
          <w:szCs w:val="24"/>
        </w:rPr>
        <w:br w:type="textWrapping"/>
      </w:r>
      <w:r>
        <w:rPr>
          <w:rFonts w:hint="eastAsia" w:ascii="宋体" w:hAnsi="宋体" w:eastAsia="宋体" w:cs="宋体"/>
          <w:sz w:val="24"/>
          <w:szCs w:val="24"/>
        </w:rPr>
        <w:tab/>
      </w:r>
      <w:r>
        <w:rPr>
          <w:rFonts w:hint="eastAsia" w:ascii="宋体" w:hAnsi="宋体" w:eastAsia="宋体" w:cs="宋体"/>
          <w:sz w:val="24"/>
          <w:szCs w:val="24"/>
        </w:rPr>
        <w:tab/>
      </w:r>
      <w:r>
        <w:rPr>
          <w:rFonts w:ascii="宋体" w:hAnsi="宋体" w:eastAsia="宋体" w:cs="宋体"/>
          <w:sz w:val="24"/>
          <w:szCs w:val="24"/>
        </w:rPr>
        <w:t>H：决策树数量（森林规模）</w:t>
      </w:r>
      <w:r>
        <w:rPr>
          <w:rFonts w:ascii="宋体" w:hAnsi="宋体" w:eastAsia="宋体" w:cs="宋体"/>
          <w:sz w:val="24"/>
          <w:szCs w:val="24"/>
        </w:rPr>
        <w:br w:type="textWrapping"/>
      </w:r>
      <w:r>
        <w:rPr>
          <w:rFonts w:hint="eastAsia" w:ascii="宋体" w:hAnsi="宋体" w:eastAsia="宋体" w:cs="宋体"/>
          <w:sz w:val="24"/>
          <w:szCs w:val="24"/>
        </w:rPr>
        <w:tab/>
      </w:r>
      <w:r>
        <w:rPr>
          <w:rFonts w:hint="eastAsia" w:ascii="宋体" w:hAnsi="宋体" w:eastAsia="宋体" w:cs="宋体"/>
          <w:sz w:val="24"/>
          <w:szCs w:val="24"/>
        </w:rPr>
        <w:tab/>
      </w:r>
      <w:r>
        <w:rPr>
          <w:rFonts w:ascii="宋体" w:hAnsi="宋体" w:eastAsia="宋体" w:cs="宋体"/>
          <w:sz w:val="24"/>
          <w:szCs w:val="24"/>
        </w:rPr>
        <w:t>M：特征总数</w:t>
      </w:r>
      <w:r>
        <w:rPr>
          <w:rFonts w:ascii="宋体" w:hAnsi="宋体" w:eastAsia="宋体" w:cs="宋体"/>
          <w:sz w:val="24"/>
          <w:szCs w:val="24"/>
        </w:rPr>
        <w:br w:type="textWrapping"/>
      </w:r>
      <w:r>
        <w:rPr>
          <w:rFonts w:hint="eastAsia" w:ascii="宋体" w:hAnsi="宋体" w:eastAsia="宋体" w:cs="宋体"/>
          <w:sz w:val="24"/>
          <w:szCs w:val="24"/>
        </w:rPr>
        <w:tab/>
      </w:r>
      <w:r>
        <w:rPr>
          <w:rFonts w:hint="eastAsia" w:ascii="宋体" w:hAnsi="宋体" w:eastAsia="宋体" w:cs="宋体"/>
          <w:sz w:val="24"/>
          <w:szCs w:val="24"/>
        </w:rPr>
        <w:tab/>
      </w:r>
      <w:r>
        <w:rPr>
          <w:rFonts w:ascii="宋体" w:hAnsi="宋体" w:eastAsia="宋体" w:cs="宋体"/>
          <w:sz w:val="24"/>
          <w:szCs w:val="24"/>
        </w:rPr>
        <w:t>m：每棵树分裂时随机选择的特征数（一般为 sqrt(M)）</w:t>
      </w:r>
    </w:p>
    <w:p w14:paraId="7A562478">
      <w:pPr>
        <w:widowControl/>
        <w:jc w:val="left"/>
        <w:rPr>
          <w:rFonts w:ascii="Consolas" w:hAnsi="Consolas" w:eastAsia="宋体" w:cs="宋体"/>
          <w:kern w:val="0"/>
          <w:szCs w:val="21"/>
          <w:shd w:val="clear" w:color="auto" w:fill="FFFFFF"/>
        </w:rPr>
      </w:pPr>
      <w:r>
        <w:rPr>
          <w:rFonts w:hint="eastAsia" w:ascii="Consolas" w:hAnsi="Consolas" w:eastAsia="宋体" w:cs="宋体"/>
          <w:kern w:val="0"/>
          <w:szCs w:val="21"/>
          <w:shd w:val="clear" w:color="auto" w:fill="FFFFFF"/>
        </w:rPr>
        <w:t>输出：</w:t>
      </w:r>
      <w:r>
        <w:rPr>
          <w:rFonts w:hint="eastAsia" w:ascii="宋体" w:hAnsi="宋体" w:eastAsia="宋体" w:cs="宋体"/>
          <w:sz w:val="24"/>
          <w:szCs w:val="24"/>
        </w:rPr>
        <w:t>一个由多棵决策树组成的复合模型。</w:t>
      </w:r>
    </w:p>
    <w:p w14:paraId="55C1F74B">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pict>
          <v:rect id="_x0000_i1027" o:spt="1" style="height:1.5pt;width:0pt;" fillcolor="#A0A0A0" filled="t" stroked="f" coordsize="21600,21600" o:hr="t" o:hrstd="t" o:hralign="center">
            <v:path/>
            <v:fill on="t" focussize="0,0"/>
            <v:stroke on="f"/>
            <v:imagedata o:title=""/>
            <o:lock v:ext="edit"/>
            <w10:wrap type="none"/>
            <w10:anchorlock/>
          </v:rect>
        </w:pict>
      </w:r>
    </w:p>
    <w:p w14:paraId="0D38E113">
      <w:pPr>
        <w:pStyle w:val="10"/>
        <w:shd w:val="clear" w:color="auto" w:fill="FCFCFC"/>
        <w:spacing w:beforeAutospacing="0" w:afterAutospacing="0"/>
        <w:textAlignment w:val="baseline"/>
        <w:rPr>
          <w:rFonts w:ascii="黑体" w:hAnsi="黑体" w:eastAsia="黑体" w:cs="黑体"/>
          <w:sz w:val="18"/>
          <w:szCs w:val="18"/>
        </w:rPr>
      </w:pPr>
      <w:r>
        <w:rPr>
          <w:rFonts w:hint="eastAsia" w:ascii="黑体" w:hAnsi="黑体" w:eastAsia="黑体" w:cs="黑体"/>
          <w:sz w:val="18"/>
          <w:szCs w:val="18"/>
        </w:rPr>
        <w:t>(1) for h = 1 to H do // 生成H棵决策树</w:t>
      </w:r>
      <w:r>
        <w:rPr>
          <w:rFonts w:hint="eastAsia" w:ascii="黑体" w:hAnsi="黑体" w:eastAsia="黑体" w:cs="黑体"/>
          <w:sz w:val="18"/>
          <w:szCs w:val="18"/>
        </w:rPr>
        <w:br w:type="textWrapping"/>
      </w:r>
      <w:r>
        <w:rPr>
          <w:rFonts w:hint="eastAsia" w:ascii="黑体" w:hAnsi="黑体" w:eastAsia="黑体" w:cs="黑体"/>
          <w:sz w:val="18"/>
          <w:szCs w:val="18"/>
        </w:rPr>
        <w:t>(2) 从训练集D中有放回随机采样N个样本，构成新训练集Dh；</w:t>
      </w:r>
      <w:r>
        <w:rPr>
          <w:rFonts w:hint="eastAsia" w:ascii="黑体" w:hAnsi="黑体" w:eastAsia="黑体" w:cs="黑体"/>
          <w:sz w:val="18"/>
          <w:szCs w:val="18"/>
        </w:rPr>
        <w:br w:type="textWrapping"/>
      </w:r>
      <w:r>
        <w:rPr>
          <w:rFonts w:hint="eastAsia" w:ascii="黑体" w:hAnsi="黑体" w:eastAsia="黑体" w:cs="黑体"/>
          <w:sz w:val="18"/>
          <w:szCs w:val="18"/>
        </w:rPr>
        <w:t>(3) 在每个决策树节点分裂时，从M个特征中无放回随机选择m个特征（一般 m = sqrt(M)）；</w:t>
      </w:r>
      <w:r>
        <w:rPr>
          <w:rFonts w:hint="eastAsia" w:ascii="黑体" w:hAnsi="黑体" w:eastAsia="黑体" w:cs="黑体"/>
          <w:sz w:val="18"/>
          <w:szCs w:val="18"/>
        </w:rPr>
        <w:br w:type="textWrapping"/>
      </w:r>
      <w:r>
        <w:rPr>
          <w:rFonts w:hint="eastAsia" w:ascii="黑体" w:hAnsi="黑体" w:eastAsia="黑体" w:cs="黑体"/>
          <w:sz w:val="18"/>
          <w:szCs w:val="18"/>
        </w:rPr>
        <w:t>(4) 在m个特征中，计算各自的信息增益（或Gini系数），选择最佳特征进行分裂；</w:t>
      </w:r>
      <w:r>
        <w:rPr>
          <w:rFonts w:hint="eastAsia" w:ascii="黑体" w:hAnsi="黑体" w:eastAsia="黑体" w:cs="黑体"/>
          <w:sz w:val="18"/>
          <w:szCs w:val="18"/>
        </w:rPr>
        <w:br w:type="textWrapping"/>
      </w:r>
      <w:r>
        <w:rPr>
          <w:rFonts w:hint="eastAsia" w:ascii="黑体" w:hAnsi="黑体" w:eastAsia="黑体" w:cs="黑体"/>
          <w:sz w:val="18"/>
          <w:szCs w:val="18"/>
        </w:rPr>
        <w:t>(5) 使用一般决策树算法递归构建决策树，直到满足停止条件；</w:t>
      </w:r>
      <w:r>
        <w:rPr>
          <w:rFonts w:hint="eastAsia" w:ascii="黑体" w:hAnsi="黑体" w:eastAsia="黑体" w:cs="黑体"/>
          <w:sz w:val="18"/>
          <w:szCs w:val="18"/>
        </w:rPr>
        <w:br w:type="textWrapping"/>
      </w:r>
      <w:r>
        <w:rPr>
          <w:rFonts w:hint="eastAsia" w:ascii="黑体" w:hAnsi="黑体" w:eastAsia="黑体" w:cs="黑体"/>
          <w:sz w:val="18"/>
          <w:szCs w:val="18"/>
        </w:rPr>
        <w:t>(6) end for</w:t>
      </w:r>
      <w:r>
        <w:rPr>
          <w:rFonts w:hint="eastAsia" w:ascii="黑体" w:hAnsi="黑体" w:eastAsia="黑体" w:cs="黑体"/>
          <w:sz w:val="18"/>
          <w:szCs w:val="18"/>
        </w:rPr>
        <w:br w:type="textWrapping"/>
      </w:r>
      <w:r>
        <w:rPr>
          <w:rFonts w:hint="eastAsia" w:ascii="黑体" w:hAnsi="黑体" w:eastAsia="黑体" w:cs="黑体"/>
          <w:sz w:val="18"/>
          <w:szCs w:val="18"/>
        </w:rPr>
        <w:t>(7) 得到H棵决策树，组成随机森林模型。</w:t>
      </w:r>
    </w:p>
    <w:p w14:paraId="5A1F4DCC">
      <w:pPr>
        <w:pStyle w:val="10"/>
        <w:shd w:val="clear" w:color="auto" w:fill="FCFCFC"/>
        <w:spacing w:beforeAutospacing="0" w:afterAutospacing="0"/>
        <w:textAlignment w:val="baseline"/>
        <w:rPr>
          <w:rFonts w:ascii="Consolas" w:hAnsi="Consolas" w:eastAsia="宋体" w:cs="宋体"/>
          <w:szCs w:val="21"/>
          <w:shd w:val="clear" w:color="auto" w:fill="FFFFFF"/>
        </w:rPr>
      </w:pPr>
      <w:r>
        <w:rPr>
          <w:rFonts w:hint="eastAsia" w:ascii="黑体" w:hAnsi="黑体" w:eastAsia="黑体" w:cs="黑体"/>
          <w:sz w:val="18"/>
          <w:szCs w:val="18"/>
        </w:rPr>
        <w:t>预测阶段：</w:t>
      </w:r>
      <w:r>
        <w:rPr>
          <w:rFonts w:hint="eastAsia" w:ascii="黑体" w:hAnsi="黑体" w:eastAsia="黑体" w:cs="黑体"/>
          <w:sz w:val="18"/>
          <w:szCs w:val="18"/>
        </w:rPr>
        <w:br w:type="textWrapping"/>
      </w:r>
      <w:r>
        <w:rPr>
          <w:rFonts w:hint="eastAsia" w:ascii="黑体" w:hAnsi="黑体" w:eastAsia="黑体" w:cs="黑体"/>
          <w:sz w:val="18"/>
          <w:szCs w:val="18"/>
        </w:rPr>
        <w:t>(1) 对于测试样本x，将x输入到每棵决策树中，得到H个分类结果；</w:t>
      </w:r>
      <w:r>
        <w:rPr>
          <w:rFonts w:hint="eastAsia" w:ascii="黑体" w:hAnsi="黑体" w:eastAsia="黑体" w:cs="黑体"/>
          <w:sz w:val="18"/>
          <w:szCs w:val="18"/>
        </w:rPr>
        <w:br w:type="textWrapping"/>
      </w:r>
      <w:r>
        <w:rPr>
          <w:rFonts w:hint="eastAsia" w:ascii="黑体" w:hAnsi="黑体" w:eastAsia="黑体" w:cs="黑体"/>
          <w:sz w:val="18"/>
          <w:szCs w:val="18"/>
        </w:rPr>
        <w:t>(2) 统计所有决策树的分类结果，采用投票法，票数最多的类别作为最终输出类别。</w:t>
      </w:r>
    </w:p>
    <w:p w14:paraId="7DF87847">
      <w:pPr>
        <w:pStyle w:val="10"/>
        <w:shd w:val="clear" w:color="auto" w:fill="FCFCFC"/>
        <w:spacing w:beforeAutospacing="0" w:afterAutospacing="0"/>
        <w:textAlignment w:val="baseline"/>
        <w:rPr>
          <w:rFonts w:ascii="Consolas" w:hAnsi="Consolas" w:eastAsia="宋体" w:cs="宋体"/>
          <w:szCs w:val="21"/>
          <w:shd w:val="clear" w:color="auto" w:fill="FFFFFF"/>
        </w:rPr>
      </w:pPr>
      <w:r>
        <w:rPr>
          <w:rFonts w:ascii="Consolas" w:hAnsi="Consolas" w:eastAsia="宋体" w:cs="宋体"/>
          <w:szCs w:val="21"/>
          <w:shd w:val="clear" w:color="auto" w:fill="FFFFFF"/>
        </w:rPr>
        <w:pict>
          <v:rect id="_x0000_i1028" o:spt="1" style="height:1.5pt;width:0pt;" fillcolor="#A0A0A0" filled="t" stroked="f" coordsize="21600,21600" o:hr="t" o:hrstd="t" o:hralign="center">
            <v:path/>
            <v:fill on="t" focussize="0,0"/>
            <v:stroke on="f"/>
            <v:imagedata o:title=""/>
            <o:lock v:ext="edit"/>
            <w10:wrap type="none"/>
            <w10:anchorlock/>
          </v:rect>
        </w:pict>
      </w:r>
    </w:p>
    <w:p w14:paraId="402B2E95">
      <w:pPr>
        <w:rPr>
          <w:rFonts w:ascii="Consolas" w:hAnsi="Consolas" w:eastAsia="宋体" w:cs="宋体"/>
          <w:szCs w:val="21"/>
          <w:shd w:val="clear" w:color="auto" w:fill="FFFFFF"/>
        </w:rPr>
      </w:pPr>
      <w:r>
        <w:rPr>
          <w:rFonts w:ascii="Consolas" w:hAnsi="Consolas" w:eastAsia="宋体" w:cs="宋体"/>
          <w:szCs w:val="21"/>
          <w:shd w:val="clear" w:color="auto" w:fill="FFFFFF"/>
        </w:rPr>
        <w:br w:type="page"/>
      </w:r>
    </w:p>
    <w:p w14:paraId="53A6EE75">
      <w:pPr>
        <w:pStyle w:val="2"/>
        <w:shd w:val="clear" w:color="auto" w:fill="FCFCFC"/>
        <w:spacing w:before="240" w:after="120" w:line="480" w:lineRule="atLeast"/>
        <w:textAlignment w:val="baseline"/>
      </w:pPr>
      <w:bookmarkStart w:id="11" w:name="_Toc24707"/>
      <w:r>
        <w:t>2.实例分析</w:t>
      </w:r>
      <w:bookmarkEnd w:id="11"/>
      <w:bookmarkStart w:id="12" w:name="_Toc16111"/>
    </w:p>
    <w:p w14:paraId="4616E0A9">
      <w:pPr>
        <w:pStyle w:val="2"/>
        <w:shd w:val="clear" w:color="auto" w:fill="FCFCFC"/>
        <w:spacing w:before="240" w:after="120" w:line="480" w:lineRule="atLeast"/>
        <w:textAlignment w:val="baseline"/>
      </w:pPr>
      <w:r>
        <w:rPr>
          <w:rFonts w:hint="eastAsia" w:ascii="Segoe UI" w:hAnsi="Segoe UI" w:cs="Segoe UI"/>
          <w:kern w:val="0"/>
          <w:sz w:val="24"/>
        </w:rPr>
        <w:t>2.1数据来源</w:t>
      </w:r>
      <w:bookmarkEnd w:id="12"/>
    </w:p>
    <w:p w14:paraId="76B58B48">
      <w:pPr>
        <w:ind w:firstLine="480" w:firstLineChars="200"/>
        <w:rPr>
          <w:rFonts w:cs="Times New Roman"/>
          <w:kern w:val="0"/>
          <w:sz w:val="24"/>
        </w:rPr>
      </w:pPr>
      <w:r>
        <w:rPr>
          <w:rFonts w:hint="eastAsia" w:cs="Times New Roman"/>
          <w:kern w:val="0"/>
          <w:sz w:val="24"/>
        </w:rPr>
        <w:t>本研究所使用的数据集来自于Kaggle平台上的 Hotel Booking Demand Dataset，由数据贡献者 Jesse Mostipak 提供。该数据集详细收录了两类酒店（Resort Hotel和City Hotel）自2015年至2017年期间的真实预订记录，涵盖了客户基本信息（如国籍、家庭成员数量、预订渠道等）、预订行为（提前预订天数、入住天数、是否回头客等）、订单经济信息（每日房价、押金类型、特殊需求等）以及订单结果（是否取消、实际入住或爽约等）等丰富内容。数据集共包含超过11万条预订数据，为订单取消行为分析、客户细分与预测建模等数据挖掘任务提供了全面、可靠的数据基础。该数据集被广泛应用于旅游管理、酒店收益优化、客户行为建模和机器学习算法实证等多个领域。</w:t>
      </w:r>
    </w:p>
    <w:p w14:paraId="2DAD4BD5">
      <w:pPr>
        <w:outlineLvl w:val="1"/>
        <w:rPr>
          <w:rFonts w:ascii="Segoe UI" w:hAnsi="Segoe UI" w:cs="Segoe UI"/>
          <w:kern w:val="0"/>
          <w:sz w:val="24"/>
        </w:rPr>
      </w:pPr>
      <w:bookmarkStart w:id="13" w:name="_Toc7635"/>
      <w:r>
        <w:rPr>
          <w:rFonts w:hint="eastAsia" w:ascii="Segoe UI" w:hAnsi="Segoe UI" w:cs="Segoe UI"/>
          <w:kern w:val="0"/>
          <w:sz w:val="24"/>
        </w:rPr>
        <w:t>2.2数据描述</w:t>
      </w:r>
      <w:bookmarkEnd w:id="13"/>
    </w:p>
    <w:p w14:paraId="6C42FBD3">
      <w:pPr>
        <w:jc w:val="center"/>
        <w:rPr>
          <w:rFonts w:cs="Times New Roman"/>
          <w:kern w:val="0"/>
          <w:sz w:val="18"/>
          <w:szCs w:val="18"/>
        </w:rPr>
      </w:pPr>
      <w:r>
        <w:rPr>
          <w:rFonts w:hint="eastAsia" w:cs="Times New Roman"/>
          <w:kern w:val="0"/>
          <w:sz w:val="18"/>
          <w:szCs w:val="18"/>
        </w:rPr>
        <w:t>表1：数据变量描述</w:t>
      </w:r>
    </w:p>
    <w:tbl>
      <w:tblPr>
        <w:tblStyle w:val="20"/>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2363"/>
        <w:gridCol w:w="1476"/>
        <w:gridCol w:w="636"/>
        <w:gridCol w:w="496"/>
        <w:gridCol w:w="985"/>
      </w:tblGrid>
      <w:tr w14:paraId="37146F0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14:paraId="60C3B880">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变量名称</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4F89E13D">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含义</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7792B9B9">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类型</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52EBE2DF">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单位</w:t>
            </w:r>
          </w:p>
        </w:tc>
        <w:tc>
          <w:tcPr>
            <w:tcW w:w="0" w:type="auto"/>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14:paraId="3E6B57CF">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示例值</w:t>
            </w:r>
          </w:p>
        </w:tc>
      </w:tr>
      <w:tr w14:paraId="6242BC8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5F41651">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hotel</w:t>
            </w:r>
          </w:p>
        </w:tc>
        <w:tc>
          <w:tcPr>
            <w:tcW w:w="0" w:type="auto"/>
          </w:tcPr>
          <w:p w14:paraId="2008F2C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酒店类型</w:t>
            </w:r>
          </w:p>
        </w:tc>
        <w:tc>
          <w:tcPr>
            <w:tcW w:w="0" w:type="auto"/>
          </w:tcPr>
          <w:p w14:paraId="12575FF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3D0A4B9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4F03DD0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Resort Hotel</w:t>
            </w:r>
          </w:p>
        </w:tc>
      </w:tr>
      <w:tr w14:paraId="73D0061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546FA88">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is_canceled</w:t>
            </w:r>
          </w:p>
        </w:tc>
        <w:tc>
          <w:tcPr>
            <w:tcW w:w="0" w:type="auto"/>
          </w:tcPr>
          <w:p w14:paraId="7F06006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是否取消订单</w:t>
            </w:r>
          </w:p>
        </w:tc>
        <w:tc>
          <w:tcPr>
            <w:tcW w:w="0" w:type="auto"/>
          </w:tcPr>
          <w:p w14:paraId="244B71A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7D54BB1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0/1</w:t>
            </w:r>
          </w:p>
        </w:tc>
        <w:tc>
          <w:tcPr>
            <w:tcW w:w="0" w:type="auto"/>
          </w:tcPr>
          <w:p w14:paraId="369B030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w:t>
            </w:r>
          </w:p>
        </w:tc>
      </w:tr>
      <w:tr w14:paraId="0795277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E85DB46">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lead_time</w:t>
            </w:r>
          </w:p>
        </w:tc>
        <w:tc>
          <w:tcPr>
            <w:tcW w:w="0" w:type="auto"/>
          </w:tcPr>
          <w:p w14:paraId="4039D449">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提前预订天数</w:t>
            </w:r>
          </w:p>
        </w:tc>
        <w:tc>
          <w:tcPr>
            <w:tcW w:w="0" w:type="auto"/>
          </w:tcPr>
          <w:p w14:paraId="0591D5C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46C3044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天</w:t>
            </w:r>
          </w:p>
        </w:tc>
        <w:tc>
          <w:tcPr>
            <w:tcW w:w="0" w:type="auto"/>
          </w:tcPr>
          <w:p w14:paraId="4288724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342</w:t>
            </w:r>
          </w:p>
        </w:tc>
      </w:tr>
      <w:tr w14:paraId="5BDA12C3">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0181558">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arrival_date_year</w:t>
            </w:r>
          </w:p>
        </w:tc>
        <w:tc>
          <w:tcPr>
            <w:tcW w:w="0" w:type="auto"/>
          </w:tcPr>
          <w:p w14:paraId="36F76FE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到店年份</w:t>
            </w:r>
          </w:p>
        </w:tc>
        <w:tc>
          <w:tcPr>
            <w:tcW w:w="0" w:type="auto"/>
          </w:tcPr>
          <w:p w14:paraId="4D8D3E8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3EA46BF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年</w:t>
            </w:r>
          </w:p>
        </w:tc>
        <w:tc>
          <w:tcPr>
            <w:tcW w:w="0" w:type="auto"/>
          </w:tcPr>
          <w:p w14:paraId="44CF32B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2015</w:t>
            </w:r>
          </w:p>
        </w:tc>
      </w:tr>
      <w:tr w14:paraId="59A6EF1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80EB315">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arrival_date_month</w:t>
            </w:r>
          </w:p>
        </w:tc>
        <w:tc>
          <w:tcPr>
            <w:tcW w:w="0" w:type="auto"/>
          </w:tcPr>
          <w:p w14:paraId="46F90A3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到店月份</w:t>
            </w:r>
          </w:p>
        </w:tc>
        <w:tc>
          <w:tcPr>
            <w:tcW w:w="0" w:type="auto"/>
          </w:tcPr>
          <w:p w14:paraId="5B09B4CC">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1E69E7A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5FE7C61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July</w:t>
            </w:r>
          </w:p>
        </w:tc>
      </w:tr>
      <w:tr w14:paraId="12C4F675">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430236B">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arrival_date_week_number</w:t>
            </w:r>
          </w:p>
        </w:tc>
        <w:tc>
          <w:tcPr>
            <w:tcW w:w="0" w:type="auto"/>
          </w:tcPr>
          <w:p w14:paraId="75CBB1AF">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到店周数</w:t>
            </w:r>
          </w:p>
        </w:tc>
        <w:tc>
          <w:tcPr>
            <w:tcW w:w="0" w:type="auto"/>
          </w:tcPr>
          <w:p w14:paraId="226C837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37FCD7B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周</w:t>
            </w:r>
          </w:p>
        </w:tc>
        <w:tc>
          <w:tcPr>
            <w:tcW w:w="0" w:type="auto"/>
          </w:tcPr>
          <w:p w14:paraId="79ECF6C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27</w:t>
            </w:r>
          </w:p>
        </w:tc>
      </w:tr>
      <w:tr w14:paraId="52EB4FA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92FB435">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arrival_date_day_of_month</w:t>
            </w:r>
          </w:p>
        </w:tc>
        <w:tc>
          <w:tcPr>
            <w:tcW w:w="0" w:type="auto"/>
          </w:tcPr>
          <w:p w14:paraId="2621169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到店日</w:t>
            </w:r>
          </w:p>
        </w:tc>
        <w:tc>
          <w:tcPr>
            <w:tcW w:w="0" w:type="auto"/>
          </w:tcPr>
          <w:p w14:paraId="5E6C87A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049DFC7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日</w:t>
            </w:r>
          </w:p>
        </w:tc>
        <w:tc>
          <w:tcPr>
            <w:tcW w:w="0" w:type="auto"/>
          </w:tcPr>
          <w:p w14:paraId="3BEB74C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0B9CB2A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85AB7D2">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stays_in_weekend_nights</w:t>
            </w:r>
          </w:p>
        </w:tc>
        <w:tc>
          <w:tcPr>
            <w:tcW w:w="0" w:type="auto"/>
          </w:tcPr>
          <w:p w14:paraId="3B4AAF1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周末入住夜数</w:t>
            </w:r>
          </w:p>
        </w:tc>
        <w:tc>
          <w:tcPr>
            <w:tcW w:w="0" w:type="auto"/>
          </w:tcPr>
          <w:p w14:paraId="3B2B908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11541AA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晚</w:t>
            </w:r>
          </w:p>
        </w:tc>
        <w:tc>
          <w:tcPr>
            <w:tcW w:w="0" w:type="auto"/>
          </w:tcPr>
          <w:p w14:paraId="628E63E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w:t>
            </w:r>
          </w:p>
        </w:tc>
      </w:tr>
      <w:tr w14:paraId="2A3154F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57F4B13">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stays_in_week_nights</w:t>
            </w:r>
          </w:p>
        </w:tc>
        <w:tc>
          <w:tcPr>
            <w:tcW w:w="0" w:type="auto"/>
          </w:tcPr>
          <w:p w14:paraId="4F6FE28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工作日入住夜数</w:t>
            </w:r>
          </w:p>
        </w:tc>
        <w:tc>
          <w:tcPr>
            <w:tcW w:w="0" w:type="auto"/>
          </w:tcPr>
          <w:p w14:paraId="125251F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7B1EA93F">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晚</w:t>
            </w:r>
          </w:p>
        </w:tc>
        <w:tc>
          <w:tcPr>
            <w:tcW w:w="0" w:type="auto"/>
          </w:tcPr>
          <w:p w14:paraId="624FCB2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w:t>
            </w:r>
          </w:p>
        </w:tc>
      </w:tr>
      <w:tr w14:paraId="7431F7A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1961BC4">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adults</w:t>
            </w:r>
          </w:p>
        </w:tc>
        <w:tc>
          <w:tcPr>
            <w:tcW w:w="0" w:type="auto"/>
          </w:tcPr>
          <w:p w14:paraId="36B40E5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成人数量</w:t>
            </w:r>
          </w:p>
        </w:tc>
        <w:tc>
          <w:tcPr>
            <w:tcW w:w="0" w:type="auto"/>
          </w:tcPr>
          <w:p w14:paraId="3496D4C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196EBB5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人</w:t>
            </w:r>
          </w:p>
        </w:tc>
        <w:tc>
          <w:tcPr>
            <w:tcW w:w="0" w:type="auto"/>
          </w:tcPr>
          <w:p w14:paraId="48154CD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w:t>
            </w:r>
          </w:p>
        </w:tc>
      </w:tr>
      <w:tr w14:paraId="3DBFEB9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BF76F54">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children</w:t>
            </w:r>
          </w:p>
        </w:tc>
        <w:tc>
          <w:tcPr>
            <w:tcW w:w="0" w:type="auto"/>
          </w:tcPr>
          <w:p w14:paraId="1E76CE7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儿童数量</w:t>
            </w:r>
          </w:p>
        </w:tc>
        <w:tc>
          <w:tcPr>
            <w:tcW w:w="0" w:type="auto"/>
          </w:tcPr>
          <w:p w14:paraId="4EDAB89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37E8562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人</w:t>
            </w:r>
          </w:p>
        </w:tc>
        <w:tc>
          <w:tcPr>
            <w:tcW w:w="0" w:type="auto"/>
          </w:tcPr>
          <w:p w14:paraId="673D8263">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w:t>
            </w:r>
          </w:p>
        </w:tc>
      </w:tr>
      <w:tr w14:paraId="4B80411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6BE5268">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babies</w:t>
            </w:r>
          </w:p>
        </w:tc>
        <w:tc>
          <w:tcPr>
            <w:tcW w:w="0" w:type="auto"/>
          </w:tcPr>
          <w:p w14:paraId="4E6C22F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婴儿数量</w:t>
            </w:r>
          </w:p>
        </w:tc>
        <w:tc>
          <w:tcPr>
            <w:tcW w:w="0" w:type="auto"/>
          </w:tcPr>
          <w:p w14:paraId="2587417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50E842BC">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人</w:t>
            </w:r>
          </w:p>
        </w:tc>
        <w:tc>
          <w:tcPr>
            <w:tcW w:w="0" w:type="auto"/>
          </w:tcPr>
          <w:p w14:paraId="7954F67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w:t>
            </w:r>
          </w:p>
        </w:tc>
      </w:tr>
      <w:tr w14:paraId="2AF41D1B">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24D2389">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meal</w:t>
            </w:r>
          </w:p>
        </w:tc>
        <w:tc>
          <w:tcPr>
            <w:tcW w:w="0" w:type="auto"/>
          </w:tcPr>
          <w:p w14:paraId="34590A0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订餐类型</w:t>
            </w:r>
          </w:p>
        </w:tc>
        <w:tc>
          <w:tcPr>
            <w:tcW w:w="0" w:type="auto"/>
          </w:tcPr>
          <w:p w14:paraId="56E1639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1FB562A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0C977F1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BB</w:t>
            </w:r>
          </w:p>
        </w:tc>
      </w:tr>
      <w:tr w14:paraId="32A64B08">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20D56AB">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country</w:t>
            </w:r>
          </w:p>
        </w:tc>
        <w:tc>
          <w:tcPr>
            <w:tcW w:w="0" w:type="auto"/>
          </w:tcPr>
          <w:p w14:paraId="04C2D15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客户国籍</w:t>
            </w:r>
          </w:p>
        </w:tc>
        <w:tc>
          <w:tcPr>
            <w:tcW w:w="0" w:type="auto"/>
          </w:tcPr>
          <w:p w14:paraId="40E69E59">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6A5593B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70100BE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PRT</w:t>
            </w:r>
          </w:p>
        </w:tc>
      </w:tr>
      <w:tr w14:paraId="6C0CE5F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09933C5">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market_segment</w:t>
            </w:r>
          </w:p>
        </w:tc>
        <w:tc>
          <w:tcPr>
            <w:tcW w:w="0" w:type="auto"/>
          </w:tcPr>
          <w:p w14:paraId="0063D97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市场渠道</w:t>
            </w:r>
          </w:p>
        </w:tc>
        <w:tc>
          <w:tcPr>
            <w:tcW w:w="0" w:type="auto"/>
          </w:tcPr>
          <w:p w14:paraId="1199ABD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4F61AD7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7147D6E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Direct</w:t>
            </w:r>
          </w:p>
        </w:tc>
      </w:tr>
      <w:tr w14:paraId="48286DC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5DFF50D">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distribution_channel</w:t>
            </w:r>
          </w:p>
        </w:tc>
        <w:tc>
          <w:tcPr>
            <w:tcW w:w="0" w:type="auto"/>
          </w:tcPr>
          <w:p w14:paraId="3BC8BAF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分销渠道</w:t>
            </w:r>
          </w:p>
        </w:tc>
        <w:tc>
          <w:tcPr>
            <w:tcW w:w="0" w:type="auto"/>
          </w:tcPr>
          <w:p w14:paraId="1EB9FF0F">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607AAE0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5D740D2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Direct</w:t>
            </w:r>
          </w:p>
        </w:tc>
      </w:tr>
      <w:tr w14:paraId="00E1116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2073285">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is_repeated_guest</w:t>
            </w:r>
          </w:p>
        </w:tc>
        <w:tc>
          <w:tcPr>
            <w:tcW w:w="0" w:type="auto"/>
          </w:tcPr>
          <w:p w14:paraId="7929F50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是否回头客</w:t>
            </w:r>
          </w:p>
        </w:tc>
        <w:tc>
          <w:tcPr>
            <w:tcW w:w="0" w:type="auto"/>
          </w:tcPr>
          <w:p w14:paraId="59A8F54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41D6EE2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0/1</w:t>
            </w:r>
          </w:p>
        </w:tc>
        <w:tc>
          <w:tcPr>
            <w:tcW w:w="0" w:type="auto"/>
          </w:tcPr>
          <w:p w14:paraId="6D7A1E1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w:t>
            </w:r>
          </w:p>
        </w:tc>
      </w:tr>
      <w:tr w14:paraId="5214FD68">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564728E">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previous_cancellations</w:t>
            </w:r>
          </w:p>
        </w:tc>
        <w:tc>
          <w:tcPr>
            <w:tcW w:w="0" w:type="auto"/>
          </w:tcPr>
          <w:p w14:paraId="098B93E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先前取消订单次数</w:t>
            </w:r>
          </w:p>
        </w:tc>
        <w:tc>
          <w:tcPr>
            <w:tcW w:w="0" w:type="auto"/>
          </w:tcPr>
          <w:p w14:paraId="4AB5831F">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3074085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次</w:t>
            </w:r>
          </w:p>
        </w:tc>
        <w:tc>
          <w:tcPr>
            <w:tcW w:w="0" w:type="auto"/>
          </w:tcPr>
          <w:p w14:paraId="6E6FCCE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w:t>
            </w:r>
          </w:p>
        </w:tc>
      </w:tr>
      <w:tr w14:paraId="746372B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A4A54E1">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previous_bookings_not_canceled</w:t>
            </w:r>
          </w:p>
        </w:tc>
        <w:tc>
          <w:tcPr>
            <w:tcW w:w="0" w:type="auto"/>
          </w:tcPr>
          <w:p w14:paraId="60A6E3E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先前未取消订单次数</w:t>
            </w:r>
          </w:p>
        </w:tc>
        <w:tc>
          <w:tcPr>
            <w:tcW w:w="0" w:type="auto"/>
          </w:tcPr>
          <w:p w14:paraId="7D81D62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7902849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次</w:t>
            </w:r>
          </w:p>
        </w:tc>
        <w:tc>
          <w:tcPr>
            <w:tcW w:w="0" w:type="auto"/>
          </w:tcPr>
          <w:p w14:paraId="70A4913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w:t>
            </w:r>
          </w:p>
        </w:tc>
      </w:tr>
      <w:tr w14:paraId="10C9319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6340BC7">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reserved_room_type</w:t>
            </w:r>
          </w:p>
        </w:tc>
        <w:tc>
          <w:tcPr>
            <w:tcW w:w="0" w:type="auto"/>
          </w:tcPr>
          <w:p w14:paraId="35B4A789">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预订房型</w:t>
            </w:r>
          </w:p>
        </w:tc>
        <w:tc>
          <w:tcPr>
            <w:tcW w:w="0" w:type="auto"/>
          </w:tcPr>
          <w:p w14:paraId="6E8C0F3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0E3129D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0F1E199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C</w:t>
            </w:r>
          </w:p>
        </w:tc>
      </w:tr>
      <w:tr w14:paraId="3DCDBE7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18139DE">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assigned_room_type</w:t>
            </w:r>
          </w:p>
        </w:tc>
        <w:tc>
          <w:tcPr>
            <w:tcW w:w="0" w:type="auto"/>
          </w:tcPr>
          <w:p w14:paraId="2595A75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实际分配房型</w:t>
            </w:r>
          </w:p>
        </w:tc>
        <w:tc>
          <w:tcPr>
            <w:tcW w:w="0" w:type="auto"/>
          </w:tcPr>
          <w:p w14:paraId="7942204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78DC416A">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34C67D9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C</w:t>
            </w:r>
          </w:p>
        </w:tc>
      </w:tr>
      <w:tr w14:paraId="35FFA7A5">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9117BB5">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booking_changes</w:t>
            </w:r>
          </w:p>
        </w:tc>
        <w:tc>
          <w:tcPr>
            <w:tcW w:w="0" w:type="auto"/>
          </w:tcPr>
          <w:p w14:paraId="4EC38E5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订单变更次数</w:t>
            </w:r>
          </w:p>
        </w:tc>
        <w:tc>
          <w:tcPr>
            <w:tcW w:w="0" w:type="auto"/>
          </w:tcPr>
          <w:p w14:paraId="3F398E2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1E0F5E7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次</w:t>
            </w:r>
          </w:p>
        </w:tc>
        <w:tc>
          <w:tcPr>
            <w:tcW w:w="0" w:type="auto"/>
          </w:tcPr>
          <w:p w14:paraId="4EA89F9A">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3</w:t>
            </w:r>
          </w:p>
        </w:tc>
      </w:tr>
      <w:tr w14:paraId="0DF8090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BCF3078">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deposit_type</w:t>
            </w:r>
          </w:p>
        </w:tc>
        <w:tc>
          <w:tcPr>
            <w:tcW w:w="0" w:type="auto"/>
          </w:tcPr>
          <w:p w14:paraId="4683490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押金类型</w:t>
            </w:r>
          </w:p>
        </w:tc>
        <w:tc>
          <w:tcPr>
            <w:tcW w:w="0" w:type="auto"/>
          </w:tcPr>
          <w:p w14:paraId="35957EC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432DDEC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51C8588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No Deposit</w:t>
            </w:r>
          </w:p>
        </w:tc>
      </w:tr>
      <w:tr w14:paraId="533822D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F7F4C46">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agent</w:t>
            </w:r>
          </w:p>
        </w:tc>
        <w:tc>
          <w:tcPr>
            <w:tcW w:w="0" w:type="auto"/>
          </w:tcPr>
          <w:p w14:paraId="519E078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代理人编号</w:t>
            </w:r>
          </w:p>
        </w:tc>
        <w:tc>
          <w:tcPr>
            <w:tcW w:w="0" w:type="auto"/>
          </w:tcPr>
          <w:p w14:paraId="36928CE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2F340D6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7AF2E49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NULL/304</w:t>
            </w:r>
          </w:p>
        </w:tc>
      </w:tr>
      <w:tr w14:paraId="03680CE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B9E4025">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company</w:t>
            </w:r>
          </w:p>
        </w:tc>
        <w:tc>
          <w:tcPr>
            <w:tcW w:w="0" w:type="auto"/>
          </w:tcPr>
          <w:p w14:paraId="710F865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公司编号</w:t>
            </w:r>
          </w:p>
        </w:tc>
        <w:tc>
          <w:tcPr>
            <w:tcW w:w="0" w:type="auto"/>
          </w:tcPr>
          <w:p w14:paraId="7BA1623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7942A5A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0CD9323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NULL</w:t>
            </w:r>
          </w:p>
        </w:tc>
      </w:tr>
      <w:tr w14:paraId="515C28B5">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9C48244">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days_in_waiting_list</w:t>
            </w:r>
          </w:p>
        </w:tc>
        <w:tc>
          <w:tcPr>
            <w:tcW w:w="0" w:type="auto"/>
          </w:tcPr>
          <w:p w14:paraId="12C63DF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等待名单天数</w:t>
            </w:r>
          </w:p>
        </w:tc>
        <w:tc>
          <w:tcPr>
            <w:tcW w:w="0" w:type="auto"/>
          </w:tcPr>
          <w:p w14:paraId="5A43658C">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669B96A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天</w:t>
            </w:r>
          </w:p>
        </w:tc>
        <w:tc>
          <w:tcPr>
            <w:tcW w:w="0" w:type="auto"/>
          </w:tcPr>
          <w:p w14:paraId="79EE987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w:t>
            </w:r>
          </w:p>
        </w:tc>
      </w:tr>
      <w:tr w14:paraId="214D0337">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7927DFF">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customer_type</w:t>
            </w:r>
          </w:p>
        </w:tc>
        <w:tc>
          <w:tcPr>
            <w:tcW w:w="0" w:type="auto"/>
          </w:tcPr>
          <w:p w14:paraId="29F87C1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客户类型</w:t>
            </w:r>
          </w:p>
        </w:tc>
        <w:tc>
          <w:tcPr>
            <w:tcW w:w="0" w:type="auto"/>
          </w:tcPr>
          <w:p w14:paraId="3CBDAA7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534179D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11EBE21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Transient</w:t>
            </w:r>
          </w:p>
        </w:tc>
      </w:tr>
      <w:tr w14:paraId="21512E1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28128AD">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adr</w:t>
            </w:r>
          </w:p>
        </w:tc>
        <w:tc>
          <w:tcPr>
            <w:tcW w:w="0" w:type="auto"/>
          </w:tcPr>
          <w:p w14:paraId="50024A9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平均每日房价</w:t>
            </w:r>
          </w:p>
        </w:tc>
        <w:tc>
          <w:tcPr>
            <w:tcW w:w="0" w:type="auto"/>
          </w:tcPr>
          <w:p w14:paraId="02F36EB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4FEB8513">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欧元</w:t>
            </w:r>
          </w:p>
        </w:tc>
        <w:tc>
          <w:tcPr>
            <w:tcW w:w="0" w:type="auto"/>
          </w:tcPr>
          <w:p w14:paraId="195D09E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 / 75</w:t>
            </w:r>
          </w:p>
        </w:tc>
      </w:tr>
      <w:tr w14:paraId="14A3D0F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2622663">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required_car_parking_spaces</w:t>
            </w:r>
          </w:p>
        </w:tc>
        <w:tc>
          <w:tcPr>
            <w:tcW w:w="0" w:type="auto"/>
          </w:tcPr>
          <w:p w14:paraId="4A676B5F">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预订停车位数</w:t>
            </w:r>
          </w:p>
        </w:tc>
        <w:tc>
          <w:tcPr>
            <w:tcW w:w="0" w:type="auto"/>
          </w:tcPr>
          <w:p w14:paraId="7C8EF95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13FFA88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个</w:t>
            </w:r>
          </w:p>
        </w:tc>
        <w:tc>
          <w:tcPr>
            <w:tcW w:w="0" w:type="auto"/>
          </w:tcPr>
          <w:p w14:paraId="51F08ED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w:t>
            </w:r>
          </w:p>
        </w:tc>
      </w:tr>
      <w:tr w14:paraId="318893B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6B94D39F">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total_of_special_requests</w:t>
            </w:r>
          </w:p>
        </w:tc>
        <w:tc>
          <w:tcPr>
            <w:tcW w:w="0" w:type="auto"/>
          </w:tcPr>
          <w:p w14:paraId="47875B9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特殊需求数量</w:t>
            </w:r>
          </w:p>
        </w:tc>
        <w:tc>
          <w:tcPr>
            <w:tcW w:w="0" w:type="auto"/>
          </w:tcPr>
          <w:p w14:paraId="2ED0BD9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1906239F">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个</w:t>
            </w:r>
          </w:p>
        </w:tc>
        <w:tc>
          <w:tcPr>
            <w:tcW w:w="0" w:type="auto"/>
          </w:tcPr>
          <w:p w14:paraId="1B91557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w:t>
            </w:r>
          </w:p>
        </w:tc>
      </w:tr>
      <w:tr w14:paraId="25D0EB77">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F98ADDF">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reservation_status</w:t>
            </w:r>
          </w:p>
        </w:tc>
        <w:tc>
          <w:tcPr>
            <w:tcW w:w="0" w:type="auto"/>
          </w:tcPr>
          <w:p w14:paraId="7F5339A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订单最终状态</w:t>
            </w:r>
          </w:p>
        </w:tc>
        <w:tc>
          <w:tcPr>
            <w:tcW w:w="0" w:type="auto"/>
          </w:tcPr>
          <w:p w14:paraId="36D775E3">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02D2648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5C683BF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Check-Out</w:t>
            </w:r>
          </w:p>
        </w:tc>
      </w:tr>
      <w:tr w14:paraId="44E9969B">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AE60D52">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reservation_status_date</w:t>
            </w:r>
          </w:p>
        </w:tc>
        <w:tc>
          <w:tcPr>
            <w:tcW w:w="0" w:type="auto"/>
          </w:tcPr>
          <w:p w14:paraId="4699DB8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状态变更日期</w:t>
            </w:r>
          </w:p>
        </w:tc>
        <w:tc>
          <w:tcPr>
            <w:tcW w:w="0" w:type="auto"/>
          </w:tcPr>
          <w:p w14:paraId="1786C01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27846FE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日期</w:t>
            </w:r>
          </w:p>
        </w:tc>
        <w:tc>
          <w:tcPr>
            <w:tcW w:w="0" w:type="auto"/>
          </w:tcPr>
          <w:p w14:paraId="1EC69FB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2015/7/1</w:t>
            </w:r>
          </w:p>
        </w:tc>
      </w:tr>
    </w:tbl>
    <w:p w14:paraId="50438675">
      <w:pPr>
        <w:rPr>
          <w:rFonts w:cs="Times New Roman"/>
          <w:kern w:val="0"/>
          <w:sz w:val="24"/>
        </w:rPr>
      </w:pPr>
    </w:p>
    <w:p w14:paraId="498A21A7">
      <w:pPr>
        <w:outlineLvl w:val="1"/>
        <w:rPr>
          <w:rFonts w:ascii="Segoe UI" w:hAnsi="Segoe UI" w:cs="Segoe UI"/>
          <w:kern w:val="0"/>
          <w:sz w:val="24"/>
        </w:rPr>
      </w:pPr>
      <w:bookmarkStart w:id="14" w:name="_Toc2272"/>
      <w:r>
        <w:rPr>
          <w:rFonts w:hint="eastAsia" w:ascii="Segoe UI" w:hAnsi="Segoe UI" w:cs="Segoe UI"/>
          <w:kern w:val="0"/>
          <w:sz w:val="24"/>
        </w:rPr>
        <w:t>2.3数据预处理</w:t>
      </w:r>
      <w:bookmarkEnd w:id="14"/>
    </w:p>
    <w:p w14:paraId="5339D3C4">
      <w:pPr>
        <w:pStyle w:val="10"/>
        <w:widowControl/>
        <w:spacing w:beforeAutospacing="0" w:afterAutospacing="0"/>
        <w:ind w:firstLine="480" w:firstLineChars="200"/>
      </w:pPr>
      <w:r>
        <w:t>在数据预处理阶段，首先筛选出与订单取消预测密切相关的核心特征，包括酒店类型、预订提前天数、到店日期、入住天数、客户结构、订餐类型、客户国籍、市场渠道、分销渠道、是否回头客、历史订单情况、房型信息、订单变更次数、押金类型、客户类型、平均每日房价、预订停车位数量以及特殊需求数量，并以订单是否取消作为目标变量。针对上述特征，逐一检测并剔除所有存在缺失值的记录，确保后续分析和建模样本的完整性。</w:t>
      </w:r>
    </w:p>
    <w:p w14:paraId="6C7DE6B5">
      <w:pPr>
        <w:pStyle w:val="10"/>
        <w:widowControl/>
        <w:spacing w:beforeAutospacing="0" w:afterAutospacing="0"/>
        <w:ind w:firstLine="480" w:firstLineChars="200"/>
      </w:pPr>
      <w:r>
        <w:t>本次数据集在预处理前共包含119390条样本记录。经缺失值处理后，剩余118898条完整样本，共剔除492条存在缺失值的无效记录。最终获得无缺失值的标准化建模数据集，为随机森林和Adaboost等集成学习方法的训练与评估提供了统一、可靠的数据基础。</w:t>
      </w:r>
    </w:p>
    <w:p w14:paraId="3508AC29">
      <w:pPr>
        <w:outlineLvl w:val="1"/>
        <w:rPr>
          <w:rFonts w:ascii="Segoe UI" w:hAnsi="Segoe UI" w:cs="Segoe UI"/>
          <w:kern w:val="0"/>
          <w:sz w:val="24"/>
        </w:rPr>
      </w:pPr>
      <w:bookmarkStart w:id="15" w:name="_Toc3584"/>
      <w:r>
        <w:rPr>
          <w:rFonts w:hint="eastAsia" w:ascii="Segoe UI" w:hAnsi="Segoe UI" w:cs="Segoe UI"/>
          <w:kern w:val="0"/>
          <w:sz w:val="24"/>
        </w:rPr>
        <w:t>2.4数据分析</w:t>
      </w:r>
      <w:bookmarkEnd w:id="15"/>
    </w:p>
    <w:p w14:paraId="28C164DB">
      <w:pPr>
        <w:jc w:val="center"/>
        <w:rPr>
          <w:rFonts w:ascii="Segoe UI" w:hAnsi="Segoe UI" w:cs="Segoe UI"/>
          <w:kern w:val="0"/>
          <w:sz w:val="24"/>
        </w:rPr>
      </w:pPr>
      <w:r>
        <w:rPr>
          <w:rFonts w:hint="eastAsia" w:cs="Times New Roman"/>
          <w:kern w:val="0"/>
          <w:sz w:val="18"/>
          <w:szCs w:val="18"/>
        </w:rPr>
        <w:t>图1：订单来源国家</w:t>
      </w:r>
    </w:p>
    <w:p w14:paraId="1E46F5BC">
      <w:pPr>
        <w:widowControl/>
        <w:jc w:val="center"/>
        <w:rPr>
          <w:rFonts w:ascii="宋体" w:hAnsi="宋体" w:eastAsia="宋体" w:cs="宋体"/>
          <w:kern w:val="0"/>
          <w:sz w:val="24"/>
          <w:szCs w:val="24"/>
          <w:lang w:bidi="ar"/>
        </w:rPr>
      </w:pPr>
      <w:r>
        <w:rPr>
          <w:rFonts w:ascii="宋体" w:hAnsi="宋体" w:eastAsia="宋体" w:cs="宋体"/>
          <w:kern w:val="0"/>
          <w:sz w:val="24"/>
          <w:szCs w:val="24"/>
          <w:lang w:bidi="ar"/>
        </w:rPr>
        <w:drawing>
          <wp:inline distT="0" distB="0" distL="114300" distR="114300">
            <wp:extent cx="3891915" cy="3104515"/>
            <wp:effectExtent l="0" t="0" r="6985" b="6985"/>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4"/>
                    <a:stretch>
                      <a:fillRect/>
                    </a:stretch>
                  </pic:blipFill>
                  <pic:spPr>
                    <a:xfrm>
                      <a:off x="0" y="0"/>
                      <a:ext cx="3891915" cy="3104515"/>
                    </a:xfrm>
                    <a:prstGeom prst="rect">
                      <a:avLst/>
                    </a:prstGeom>
                    <a:noFill/>
                    <a:ln w="9525">
                      <a:noFill/>
                    </a:ln>
                  </pic:spPr>
                </pic:pic>
              </a:graphicData>
            </a:graphic>
          </wp:inline>
        </w:drawing>
      </w:r>
    </w:p>
    <w:p w14:paraId="234DEE69">
      <w:pPr>
        <w:widowControl/>
        <w:jc w:val="center"/>
        <w:rPr>
          <w:rFonts w:ascii="宋体" w:hAnsi="宋体" w:eastAsia="宋体" w:cs="宋体"/>
          <w:kern w:val="0"/>
          <w:sz w:val="24"/>
          <w:szCs w:val="24"/>
          <w:lang w:bidi="ar"/>
        </w:rPr>
      </w:pPr>
    </w:p>
    <w:p w14:paraId="7FC00610">
      <w:pPr>
        <w:widowControl/>
        <w:ind w:firstLine="480" w:firstLineChars="200"/>
        <w:rPr>
          <w:rFonts w:ascii="宋体" w:hAnsi="宋体" w:eastAsia="宋体" w:cs="宋体"/>
          <w:kern w:val="0"/>
          <w:sz w:val="24"/>
          <w:szCs w:val="24"/>
          <w:lang w:bidi="ar"/>
        </w:rPr>
      </w:pPr>
      <w:r>
        <w:rPr>
          <w:rFonts w:ascii="宋体" w:hAnsi="宋体" w:eastAsia="宋体" w:cs="宋体"/>
          <w:sz w:val="24"/>
          <w:szCs w:val="24"/>
        </w:rPr>
        <w:t>从上图可以看出，酒店预订订单主要集中在少数几个国家。其中，葡萄牙（PRT）客户的订单量遥遥领先，超过4.8万单，远高于其他国家。英国（GBR）和法国（FRA）分列第二、三位，订单量分别在1万单左右。其余如西班牙（ESP）、德国（DEU）、意大利（ITA）、爱尔兰（IRL）、比利时（BEL）、巴西（BRA）、荷兰（NLD）等国家，订单量也较为可观，但与葡萄牙相比差距较大。这一分布表明，酒店的主要客源国集中度较高，尤其是本地（葡萄牙）客户占据了绝对优势，这对于后续的客户结构分析和市场定位具有重要参考意义。</w:t>
      </w:r>
    </w:p>
    <w:p w14:paraId="04B57E70">
      <w:pPr>
        <w:jc w:val="center"/>
        <w:rPr>
          <w:rFonts w:ascii="宋体" w:hAnsi="宋体" w:eastAsia="宋体" w:cs="宋体"/>
          <w:kern w:val="0"/>
          <w:sz w:val="24"/>
          <w:szCs w:val="24"/>
          <w:lang w:bidi="ar"/>
        </w:rPr>
      </w:pPr>
      <w:r>
        <w:rPr>
          <w:rFonts w:hint="eastAsia" w:cs="Times New Roman"/>
          <w:kern w:val="0"/>
          <w:sz w:val="18"/>
          <w:szCs w:val="18"/>
        </w:rPr>
        <w:t>图2：酒店类型扇形图</w:t>
      </w:r>
    </w:p>
    <w:p w14:paraId="41C05472">
      <w:pPr>
        <w:widowControl/>
        <w:jc w:val="center"/>
      </w:pPr>
      <w:r>
        <w:rPr>
          <w:rFonts w:ascii="宋体" w:hAnsi="宋体" w:eastAsia="宋体" w:cs="宋体"/>
          <w:kern w:val="0"/>
          <w:sz w:val="24"/>
          <w:szCs w:val="24"/>
          <w:lang w:bidi="ar"/>
        </w:rPr>
        <w:drawing>
          <wp:inline distT="0" distB="0" distL="114300" distR="114300">
            <wp:extent cx="3705225" cy="3924300"/>
            <wp:effectExtent l="0" t="0" r="3175" b="0"/>
            <wp:docPr id="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6"/>
                    <pic:cNvPicPr>
                      <a:picLocks noChangeAspect="1"/>
                    </pic:cNvPicPr>
                  </pic:nvPicPr>
                  <pic:blipFill>
                    <a:blip r:embed="rId5"/>
                    <a:stretch>
                      <a:fillRect/>
                    </a:stretch>
                  </pic:blipFill>
                  <pic:spPr>
                    <a:xfrm>
                      <a:off x="0" y="0"/>
                      <a:ext cx="3705225" cy="3924300"/>
                    </a:xfrm>
                    <a:prstGeom prst="rect">
                      <a:avLst/>
                    </a:prstGeom>
                    <a:noFill/>
                    <a:ln w="9525">
                      <a:noFill/>
                    </a:ln>
                  </pic:spPr>
                </pic:pic>
              </a:graphicData>
            </a:graphic>
          </wp:inline>
        </w:drawing>
      </w:r>
    </w:p>
    <w:p w14:paraId="0A747761">
      <w:pPr>
        <w:widowControl/>
        <w:ind w:firstLine="480" w:firstLineChars="200"/>
        <w:jc w:val="left"/>
        <w:rPr>
          <w:rFonts w:ascii="宋体" w:hAnsi="宋体" w:eastAsia="宋体" w:cs="宋体"/>
          <w:sz w:val="24"/>
          <w:szCs w:val="24"/>
        </w:rPr>
      </w:pPr>
      <w:r>
        <w:rPr>
          <w:rFonts w:ascii="宋体" w:hAnsi="宋体" w:eastAsia="宋体" w:cs="宋体"/>
          <w:sz w:val="24"/>
          <w:szCs w:val="24"/>
        </w:rPr>
        <w:t>从上图可以看出，本数据集中的订单主要来自两类酒店：城市酒店（City Hotel）和度假酒店（Resort Hotel）。其中，城市酒店订单占比为66.4%，度假酒店订单占比为33.6%。这说明，样本中城市酒店的订单量约为度假酒店的两倍，城市酒店业务在整个数据集中占据主导地位。不同类型酒店的客源结构和业务特点可能存在显著差异，为后续深入分析不同酒店类型的订单取消行为和特征模式提供了基础。</w:t>
      </w:r>
    </w:p>
    <w:p w14:paraId="31146F2C">
      <w:pPr>
        <w:jc w:val="center"/>
        <w:rPr>
          <w:rFonts w:ascii="宋体" w:hAnsi="宋体" w:eastAsia="宋体" w:cs="宋体"/>
          <w:sz w:val="24"/>
          <w:szCs w:val="24"/>
        </w:rPr>
      </w:pPr>
      <w:r>
        <w:rPr>
          <w:rFonts w:hint="eastAsia" w:cs="Times New Roman"/>
          <w:kern w:val="0"/>
          <w:sz w:val="18"/>
          <w:szCs w:val="18"/>
        </w:rPr>
        <w:t>图3：订单是否取消条形图</w:t>
      </w:r>
    </w:p>
    <w:p w14:paraId="77F9C7E4">
      <w:pPr>
        <w:widowControl/>
        <w:jc w:val="center"/>
      </w:pPr>
      <w:r>
        <w:rPr>
          <w:rFonts w:ascii="宋体" w:hAnsi="宋体" w:eastAsia="宋体" w:cs="宋体"/>
          <w:kern w:val="0"/>
          <w:sz w:val="24"/>
          <w:szCs w:val="24"/>
          <w:lang w:bidi="ar"/>
        </w:rPr>
        <w:drawing>
          <wp:inline distT="0" distB="0" distL="114300" distR="114300">
            <wp:extent cx="2957195" cy="2460625"/>
            <wp:effectExtent l="0" t="0" r="0" b="0"/>
            <wp:docPr id="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6"/>
                    <pic:cNvPicPr>
                      <a:picLocks noChangeAspect="1"/>
                    </pic:cNvPicPr>
                  </pic:nvPicPr>
                  <pic:blipFill>
                    <a:blip r:embed="rId6"/>
                    <a:stretch>
                      <a:fillRect/>
                    </a:stretch>
                  </pic:blipFill>
                  <pic:spPr>
                    <a:xfrm>
                      <a:off x="0" y="0"/>
                      <a:ext cx="2975984" cy="2476431"/>
                    </a:xfrm>
                    <a:prstGeom prst="rect">
                      <a:avLst/>
                    </a:prstGeom>
                    <a:noFill/>
                    <a:ln w="9525">
                      <a:noFill/>
                    </a:ln>
                  </pic:spPr>
                </pic:pic>
              </a:graphicData>
            </a:graphic>
          </wp:inline>
        </w:drawing>
      </w:r>
    </w:p>
    <w:p w14:paraId="44767F06">
      <w:pPr>
        <w:pStyle w:val="10"/>
        <w:widowControl/>
        <w:ind w:firstLine="480" w:firstLineChars="200"/>
        <w:rPr>
          <w:rFonts w:ascii="Segoe UI" w:hAnsi="Segoe UI" w:cs="Segoe UI"/>
        </w:rPr>
      </w:pPr>
      <w:r>
        <w:t>从上图可以看出，未取消的订单数量显著高于已取消的订单，约占全部订单的三分之二左右。尽管大多数客户最终完成了入住，但仍有较大比例的订单出现了取消情况。这说明在实际酒店运营过程中，订单取消现象较为普遍，酒店管理者需要关注和应对这一问题。订单是否取消这一目标变量具有明显的类别分布差异，为后续的分类建模和影响因素分析提供了坚实的数据基础。</w:t>
      </w:r>
    </w:p>
    <w:p w14:paraId="10F3D323">
      <w:pPr>
        <w:outlineLvl w:val="1"/>
        <w:rPr>
          <w:rFonts w:ascii="Segoe UI" w:hAnsi="Segoe UI" w:cs="Segoe UI"/>
          <w:kern w:val="0"/>
          <w:sz w:val="24"/>
        </w:rPr>
      </w:pPr>
      <w:bookmarkStart w:id="16" w:name="_Toc21373"/>
      <w:r>
        <w:rPr>
          <w:rFonts w:hint="eastAsia" w:ascii="Segoe UI" w:hAnsi="Segoe UI" w:cs="Segoe UI"/>
          <w:kern w:val="0"/>
          <w:sz w:val="24"/>
        </w:rPr>
        <w:t>2.5集成学习</w:t>
      </w:r>
      <w:bookmarkEnd w:id="16"/>
    </w:p>
    <w:p w14:paraId="74F7A3E7">
      <w:pPr>
        <w:outlineLvl w:val="2"/>
        <w:rPr>
          <w:rFonts w:ascii="Segoe UI" w:hAnsi="Segoe UI" w:cs="Segoe UI"/>
          <w:kern w:val="0"/>
          <w:sz w:val="24"/>
        </w:rPr>
      </w:pPr>
      <w:bookmarkStart w:id="17" w:name="_Toc19806"/>
      <w:r>
        <w:rPr>
          <w:rFonts w:hint="eastAsia" w:ascii="Segoe UI" w:hAnsi="Segoe UI" w:cs="Segoe UI"/>
          <w:kern w:val="0"/>
          <w:sz w:val="24"/>
        </w:rPr>
        <w:t>2.5.1随机森林</w:t>
      </w:r>
      <w:bookmarkEnd w:id="17"/>
    </w:p>
    <w:p w14:paraId="5B57CBFA">
      <w:pPr>
        <w:rPr>
          <w:rFonts w:ascii="Segoe UI" w:hAnsi="Segoe UI" w:cs="Segoe UI"/>
          <w:kern w:val="0"/>
          <w:sz w:val="24"/>
        </w:rPr>
      </w:pPr>
      <w:r>
        <w:rPr>
          <w:rStyle w:val="14"/>
          <w:rFonts w:ascii="Segoe UI" w:hAnsi="Segoe UI" w:eastAsia="Segoe UI" w:cs="Segoe UI"/>
          <w:bCs/>
          <w:sz w:val="16"/>
          <w:szCs w:val="16"/>
          <w:shd w:val="clear" w:color="auto" w:fill="FCFCFC"/>
        </w:rPr>
        <w:t>准确率​</w:t>
      </w:r>
      <w:r>
        <w:rPr>
          <w:rFonts w:ascii="Segoe UI" w:hAnsi="Segoe UI" w:eastAsia="Segoe UI" w:cs="Segoe UI"/>
          <w:sz w:val="16"/>
          <w:szCs w:val="16"/>
          <w:shd w:val="clear" w:color="auto" w:fill="FCFCFC"/>
        </w:rPr>
        <w:t>​: 88.51%</w:t>
      </w:r>
    </w:p>
    <w:p w14:paraId="523927C9">
      <w:pPr>
        <w:pStyle w:val="10"/>
        <w:widowControl/>
        <w:shd w:val="clear" w:color="auto" w:fill="FCFCFC"/>
        <w:spacing w:before="80" w:beforeAutospacing="0" w:after="120" w:afterAutospacing="0" w:line="18" w:lineRule="atLeast"/>
        <w:textAlignment w:val="baseline"/>
        <w:rPr>
          <w:rFonts w:ascii="Segoe UI" w:hAnsi="Segoe UI" w:eastAsia="Segoe UI" w:cs="Segoe UI"/>
          <w:sz w:val="16"/>
          <w:szCs w:val="16"/>
          <w:shd w:val="clear" w:color="auto" w:fill="FCFCFC"/>
        </w:rPr>
      </w:pPr>
      <w:r>
        <w:rPr>
          <w:rStyle w:val="14"/>
          <w:rFonts w:ascii="Segoe UI" w:hAnsi="Segoe UI" w:eastAsia="Segoe UI" w:cs="Segoe UI"/>
          <w:bCs/>
          <w:sz w:val="16"/>
          <w:szCs w:val="16"/>
          <w:shd w:val="clear" w:color="auto" w:fill="FCFCFC"/>
        </w:rPr>
        <w:t>分类报告​</w:t>
      </w:r>
      <w:r>
        <w:rPr>
          <w:rFonts w:ascii="Segoe UI" w:hAnsi="Segoe UI" w:eastAsia="Segoe UI" w:cs="Segoe UI"/>
          <w:sz w:val="16"/>
          <w:szCs w:val="16"/>
          <w:shd w:val="clear" w:color="auto" w:fill="FCFCFC"/>
        </w:rPr>
        <w:t>​:</w:t>
      </w:r>
    </w:p>
    <w:p w14:paraId="75B82E6C">
      <w:pPr>
        <w:jc w:val="center"/>
        <w:rPr>
          <w:rFonts w:ascii="Segoe UI" w:hAnsi="Segoe UI" w:eastAsia="Segoe UI" w:cs="Segoe UI"/>
          <w:sz w:val="16"/>
          <w:szCs w:val="16"/>
          <w:shd w:val="clear" w:color="auto" w:fill="FCFCFC"/>
        </w:rPr>
      </w:pPr>
      <w:r>
        <w:rPr>
          <w:rFonts w:hint="eastAsia" w:cs="Times New Roman"/>
          <w:kern w:val="0"/>
          <w:sz w:val="18"/>
          <w:szCs w:val="18"/>
        </w:rPr>
        <w:t>表2：随机森林分类性能指标表</w:t>
      </w:r>
    </w:p>
    <w:tbl>
      <w:tblPr>
        <w:tblStyle w:val="20"/>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1336"/>
        <w:gridCol w:w="636"/>
        <w:gridCol w:w="636"/>
        <w:gridCol w:w="685"/>
        <w:gridCol w:w="636"/>
      </w:tblGrid>
      <w:tr w14:paraId="66D8C9C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14:paraId="35D9CE5C">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类别</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7FCE7343">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精确率</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2E28DB5C">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召回率</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70742260">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F1</w:t>
            </w: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分数</w:t>
            </w:r>
          </w:p>
        </w:tc>
        <w:tc>
          <w:tcPr>
            <w:tcW w:w="0" w:type="auto"/>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14:paraId="3257A16E">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支持数</w:t>
            </w:r>
          </w:p>
        </w:tc>
      </w:tr>
      <w:tr w14:paraId="110D1BB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5C2E3AA">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0</w:t>
            </w:r>
          </w:p>
        </w:tc>
        <w:tc>
          <w:tcPr>
            <w:tcW w:w="0" w:type="auto"/>
          </w:tcPr>
          <w:p w14:paraId="40A4C5F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0.89</w:t>
            </w:r>
          </w:p>
        </w:tc>
        <w:tc>
          <w:tcPr>
            <w:tcW w:w="0" w:type="auto"/>
          </w:tcPr>
          <w:p w14:paraId="0C4AE94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0.93</w:t>
            </w:r>
          </w:p>
        </w:tc>
        <w:tc>
          <w:tcPr>
            <w:tcW w:w="0" w:type="auto"/>
          </w:tcPr>
          <w:p w14:paraId="30E3EEC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0.91</w:t>
            </w:r>
          </w:p>
        </w:tc>
        <w:tc>
          <w:tcPr>
            <w:tcW w:w="0" w:type="auto"/>
          </w:tcPr>
          <w:p w14:paraId="334C4C0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14,851</w:t>
            </w:r>
          </w:p>
        </w:tc>
      </w:tr>
      <w:tr w14:paraId="77F21035">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EEDAC73">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1</w:t>
            </w:r>
          </w:p>
        </w:tc>
        <w:tc>
          <w:tcPr>
            <w:tcW w:w="0" w:type="auto"/>
          </w:tcPr>
          <w:p w14:paraId="3EFD979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0.88</w:t>
            </w:r>
          </w:p>
        </w:tc>
        <w:tc>
          <w:tcPr>
            <w:tcW w:w="0" w:type="auto"/>
          </w:tcPr>
          <w:p w14:paraId="21AE21BA">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0.80</w:t>
            </w:r>
          </w:p>
        </w:tc>
        <w:tc>
          <w:tcPr>
            <w:tcW w:w="0" w:type="auto"/>
          </w:tcPr>
          <w:p w14:paraId="30509F2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0.84</w:t>
            </w:r>
          </w:p>
        </w:tc>
        <w:tc>
          <w:tcPr>
            <w:tcW w:w="0" w:type="auto"/>
          </w:tcPr>
          <w:p w14:paraId="1FF793E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8,929</w:t>
            </w:r>
          </w:p>
        </w:tc>
      </w:tr>
      <w:tr w14:paraId="18FA7DE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C64B4CC">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w:t>
            </w:r>
            <w:r>
              <w:rPr>
                <w:rStyle w:val="14"/>
                <w:rFonts w:hint="eastAsia" w:ascii="微软雅黑" w:hAnsi="微软雅黑" w:eastAsia="微软雅黑" w:cs="微软雅黑"/>
                <w:b/>
                <w:bCs/>
                <w:kern w:val="0"/>
                <w:sz w:val="14"/>
                <w:szCs w:val="14"/>
                <w:lang w:bidi="ar"/>
              </w:rPr>
              <w:t>准确率</w:t>
            </w:r>
            <w:r>
              <w:rPr>
                <w:rStyle w:val="14"/>
                <w:rFonts w:ascii="Segoe UI" w:hAnsi="Segoe UI" w:eastAsia="Segoe UI" w:cs="Segoe UI"/>
                <w:b/>
                <w:bCs/>
                <w:kern w:val="0"/>
                <w:sz w:val="14"/>
                <w:szCs w:val="14"/>
                <w:lang w:bidi="ar"/>
              </w:rPr>
              <w:t>​</w:t>
            </w:r>
            <w:r>
              <w:rPr>
                <w:rFonts w:ascii="Segoe UI" w:hAnsi="Segoe UI" w:eastAsia="Segoe UI" w:cs="Segoe UI"/>
                <w:b/>
                <w:bCs/>
                <w:kern w:val="0"/>
                <w:sz w:val="14"/>
                <w:szCs w:val="14"/>
                <w:lang w:bidi="ar"/>
              </w:rPr>
              <w:t>​</w:t>
            </w:r>
          </w:p>
        </w:tc>
        <w:tc>
          <w:tcPr>
            <w:tcW w:w="0" w:type="auto"/>
          </w:tcPr>
          <w:p w14:paraId="5E78AD2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5698AAF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39E34C6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0.88</w:t>
            </w:r>
          </w:p>
        </w:tc>
        <w:tc>
          <w:tcPr>
            <w:tcW w:w="0" w:type="auto"/>
          </w:tcPr>
          <w:p w14:paraId="5FF6C543">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23,780</w:t>
            </w:r>
          </w:p>
        </w:tc>
      </w:tr>
      <w:tr w14:paraId="69CAEBA7">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CBBA861">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w:t>
            </w:r>
            <w:r>
              <w:rPr>
                <w:rStyle w:val="14"/>
                <w:rFonts w:hint="eastAsia" w:ascii="微软雅黑" w:hAnsi="微软雅黑" w:eastAsia="微软雅黑" w:cs="微软雅黑"/>
                <w:b/>
                <w:bCs/>
                <w:kern w:val="0"/>
                <w:sz w:val="14"/>
                <w:szCs w:val="14"/>
                <w:lang w:bidi="ar"/>
              </w:rPr>
              <w:t>宏平均</w:t>
            </w:r>
            <w:r>
              <w:rPr>
                <w:rStyle w:val="14"/>
                <w:rFonts w:ascii="Segoe UI" w:hAnsi="Segoe UI" w:eastAsia="Segoe UI" w:cs="Segoe UI"/>
                <w:b/>
                <w:bCs/>
                <w:kern w:val="0"/>
                <w:sz w:val="14"/>
                <w:szCs w:val="14"/>
                <w:lang w:bidi="ar"/>
              </w:rPr>
              <w:t>​</w:t>
            </w:r>
            <w:r>
              <w:rPr>
                <w:rFonts w:ascii="Segoe UI" w:hAnsi="Segoe UI" w:eastAsia="Segoe UI" w:cs="Segoe UI"/>
                <w:b/>
                <w:bCs/>
                <w:kern w:val="0"/>
                <w:sz w:val="14"/>
                <w:szCs w:val="14"/>
                <w:lang w:bidi="ar"/>
              </w:rPr>
              <w:t>​</w:t>
            </w:r>
          </w:p>
        </w:tc>
        <w:tc>
          <w:tcPr>
            <w:tcW w:w="0" w:type="auto"/>
          </w:tcPr>
          <w:p w14:paraId="26377F4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0.88</w:t>
            </w:r>
          </w:p>
        </w:tc>
        <w:tc>
          <w:tcPr>
            <w:tcW w:w="0" w:type="auto"/>
          </w:tcPr>
          <w:p w14:paraId="3A1BCD0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0.87</w:t>
            </w:r>
          </w:p>
        </w:tc>
        <w:tc>
          <w:tcPr>
            <w:tcW w:w="0" w:type="auto"/>
          </w:tcPr>
          <w:p w14:paraId="5795120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0.88</w:t>
            </w:r>
          </w:p>
        </w:tc>
        <w:tc>
          <w:tcPr>
            <w:tcW w:w="0" w:type="auto"/>
          </w:tcPr>
          <w:p w14:paraId="0CE289B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r>
      <w:tr w14:paraId="5C0CF19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8BF5743">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w:t>
            </w:r>
            <w:r>
              <w:rPr>
                <w:rStyle w:val="14"/>
                <w:rFonts w:hint="eastAsia" w:ascii="微软雅黑" w:hAnsi="微软雅黑" w:eastAsia="微软雅黑" w:cs="微软雅黑"/>
                <w:b/>
                <w:bCs/>
                <w:kern w:val="0"/>
                <w:sz w:val="14"/>
                <w:szCs w:val="14"/>
                <w:lang w:bidi="ar"/>
              </w:rPr>
              <w:t>加权平均</w:t>
            </w:r>
            <w:r>
              <w:rPr>
                <w:rStyle w:val="14"/>
                <w:rFonts w:ascii="Segoe UI" w:hAnsi="Segoe UI" w:eastAsia="Segoe UI" w:cs="Segoe UI"/>
                <w:b/>
                <w:bCs/>
                <w:kern w:val="0"/>
                <w:sz w:val="14"/>
                <w:szCs w:val="14"/>
                <w:lang w:bidi="ar"/>
              </w:rPr>
              <w:t>​</w:t>
            </w:r>
            <w:r>
              <w:rPr>
                <w:rFonts w:ascii="Segoe UI" w:hAnsi="Segoe UI" w:eastAsia="Segoe UI" w:cs="Segoe UI"/>
                <w:b/>
                <w:bCs/>
                <w:kern w:val="0"/>
                <w:sz w:val="14"/>
                <w:szCs w:val="14"/>
                <w:lang w:bidi="ar"/>
              </w:rPr>
              <w:t>​</w:t>
            </w:r>
          </w:p>
        </w:tc>
        <w:tc>
          <w:tcPr>
            <w:tcW w:w="0" w:type="auto"/>
          </w:tcPr>
          <w:p w14:paraId="4F8366E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0.88</w:t>
            </w:r>
          </w:p>
        </w:tc>
        <w:tc>
          <w:tcPr>
            <w:tcW w:w="0" w:type="auto"/>
          </w:tcPr>
          <w:p w14:paraId="7F0F834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0.89</w:t>
            </w:r>
          </w:p>
        </w:tc>
        <w:tc>
          <w:tcPr>
            <w:tcW w:w="0" w:type="auto"/>
          </w:tcPr>
          <w:p w14:paraId="112C596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0.88</w:t>
            </w:r>
          </w:p>
        </w:tc>
        <w:tc>
          <w:tcPr>
            <w:tcW w:w="0" w:type="auto"/>
          </w:tcPr>
          <w:p w14:paraId="6D6F25E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r>
    </w:tbl>
    <w:p w14:paraId="779C36CB">
      <w:pPr>
        <w:pStyle w:val="10"/>
        <w:widowControl/>
        <w:shd w:val="clear" w:color="auto" w:fill="FCFCFC"/>
        <w:spacing w:before="80" w:beforeAutospacing="0" w:after="120" w:afterAutospacing="0" w:line="18" w:lineRule="atLeast"/>
        <w:textAlignment w:val="baseline"/>
        <w:rPr>
          <w:rStyle w:val="14"/>
          <w:rFonts w:ascii="Segoe UI" w:hAnsi="Segoe UI" w:cs="Segoe UI"/>
          <w:bCs/>
          <w:sz w:val="16"/>
          <w:szCs w:val="16"/>
          <w:shd w:val="clear" w:color="auto" w:fill="FCFCFC"/>
        </w:rPr>
      </w:pPr>
    </w:p>
    <w:p w14:paraId="3EEEF1E6">
      <w:pPr>
        <w:pStyle w:val="10"/>
        <w:widowControl/>
        <w:shd w:val="clear" w:color="auto" w:fill="FCFCFC"/>
        <w:spacing w:before="80" w:beforeAutospacing="0" w:after="120" w:afterAutospacing="0" w:line="18" w:lineRule="atLeast"/>
        <w:textAlignment w:val="baseline"/>
        <w:rPr>
          <w:rStyle w:val="14"/>
          <w:rFonts w:ascii="Segoe UI" w:hAnsi="Segoe UI" w:cs="Segoe UI"/>
          <w:bCs/>
          <w:sz w:val="16"/>
          <w:szCs w:val="16"/>
          <w:shd w:val="clear" w:color="auto" w:fill="FCFCFC"/>
        </w:rPr>
      </w:pPr>
    </w:p>
    <w:p w14:paraId="6FC2CA9C">
      <w:pPr>
        <w:pStyle w:val="10"/>
        <w:widowControl/>
        <w:shd w:val="clear" w:color="auto" w:fill="FCFCFC"/>
        <w:spacing w:before="80" w:beforeAutospacing="0" w:after="120" w:afterAutospacing="0" w:line="18" w:lineRule="atLeast"/>
        <w:textAlignment w:val="baseline"/>
        <w:rPr>
          <w:rStyle w:val="14"/>
          <w:rFonts w:ascii="Segoe UI" w:hAnsi="Segoe UI" w:cs="Segoe UI"/>
          <w:bCs/>
          <w:sz w:val="16"/>
          <w:szCs w:val="16"/>
          <w:shd w:val="clear" w:color="auto" w:fill="FCFCFC"/>
        </w:rPr>
      </w:pPr>
    </w:p>
    <w:p w14:paraId="1EE3BC82">
      <w:pPr>
        <w:pStyle w:val="10"/>
        <w:widowControl/>
        <w:shd w:val="clear" w:color="auto" w:fill="FCFCFC"/>
        <w:spacing w:before="80" w:beforeAutospacing="0" w:after="120" w:afterAutospacing="0" w:line="18" w:lineRule="atLeast"/>
        <w:textAlignment w:val="baseline"/>
        <w:rPr>
          <w:rFonts w:ascii="微软雅黑" w:hAnsi="微软雅黑" w:eastAsia="微软雅黑" w:cs="微软雅黑"/>
          <w:sz w:val="16"/>
          <w:szCs w:val="16"/>
          <w:shd w:val="clear" w:color="auto" w:fill="FCFCFC"/>
        </w:rPr>
      </w:pPr>
      <w:r>
        <w:rPr>
          <w:rStyle w:val="14"/>
          <w:rFonts w:ascii="Segoe UI" w:hAnsi="Segoe UI" w:eastAsia="Segoe UI" w:cs="Segoe UI"/>
          <w:bCs/>
          <w:sz w:val="16"/>
          <w:szCs w:val="16"/>
          <w:shd w:val="clear" w:color="auto" w:fill="FCFCFC"/>
        </w:rPr>
        <w:t>混淆矩阵​</w:t>
      </w:r>
      <w:r>
        <w:rPr>
          <w:rFonts w:ascii="Segoe UI" w:hAnsi="Segoe UI" w:eastAsia="Segoe UI" w:cs="Segoe UI"/>
          <w:sz w:val="16"/>
          <w:szCs w:val="16"/>
          <w:shd w:val="clear" w:color="auto" w:fill="FCFCFC"/>
        </w:rPr>
        <w:t>​:</w:t>
      </w:r>
      <w:r>
        <w:rPr>
          <w:rFonts w:hint="eastAsia" w:ascii="微软雅黑" w:hAnsi="微软雅黑" w:eastAsia="微软雅黑" w:cs="微软雅黑"/>
          <w:sz w:val="16"/>
          <w:szCs w:val="16"/>
          <w:shd w:val="clear" w:color="auto" w:fill="FCFCFC"/>
        </w:rPr>
        <w:t>、</w:t>
      </w:r>
    </w:p>
    <w:p w14:paraId="66D3F676">
      <w:pPr>
        <w:pStyle w:val="10"/>
        <w:widowControl/>
        <w:shd w:val="clear" w:color="auto" w:fill="FCFCFC"/>
        <w:spacing w:before="80" w:beforeAutospacing="0" w:after="120" w:afterAutospacing="0" w:line="18" w:lineRule="atLeast"/>
        <w:textAlignment w:val="baseline"/>
        <w:rPr>
          <w:rFonts w:ascii="微软雅黑" w:hAnsi="微软雅黑" w:eastAsia="微软雅黑" w:cs="微软雅黑"/>
          <w:sz w:val="16"/>
          <w:szCs w:val="16"/>
          <w:shd w:val="clear" w:color="auto" w:fill="FCFCFC"/>
        </w:rPr>
      </w:pPr>
    </w:p>
    <w:p w14:paraId="447311A5">
      <w:pPr>
        <w:pStyle w:val="10"/>
        <w:widowControl/>
        <w:shd w:val="clear" w:color="auto" w:fill="FCFCFC"/>
        <w:spacing w:before="80" w:beforeAutospacing="0" w:after="120" w:afterAutospacing="0" w:line="18" w:lineRule="atLeast"/>
        <w:textAlignment w:val="baseline"/>
        <w:rPr>
          <w:rFonts w:hint="eastAsia" w:ascii="Segoe UI" w:hAnsi="Segoe UI" w:eastAsia="Segoe UI" w:cs="Segoe UI"/>
          <w:sz w:val="16"/>
          <w:szCs w:val="16"/>
          <w:shd w:val="clear" w:color="auto" w:fill="FCFCFC"/>
        </w:rPr>
      </w:pPr>
    </w:p>
    <w:p w14:paraId="21C38831">
      <w:pPr>
        <w:jc w:val="center"/>
        <w:rPr>
          <w:rFonts w:ascii="Segoe UI" w:hAnsi="Segoe UI" w:eastAsia="Segoe UI" w:cs="Segoe UI"/>
          <w:sz w:val="16"/>
          <w:szCs w:val="16"/>
          <w:shd w:val="clear" w:color="auto" w:fill="FCFCFC"/>
        </w:rPr>
      </w:pPr>
      <w:r>
        <w:rPr>
          <w:rFonts w:hint="eastAsia" w:cs="Times New Roman"/>
          <w:kern w:val="0"/>
          <w:sz w:val="18"/>
          <w:szCs w:val="18"/>
        </w:rPr>
        <w:t>图4：随机森林混淆矩阵</w:t>
      </w:r>
    </w:p>
    <w:p w14:paraId="654C85C8">
      <w:pPr>
        <w:widowControl/>
        <w:jc w:val="center"/>
        <w:rPr>
          <w:rFonts w:ascii="宋体" w:hAnsi="宋体" w:eastAsia="宋体" w:cs="宋体"/>
          <w:kern w:val="0"/>
          <w:sz w:val="24"/>
          <w:szCs w:val="24"/>
          <w:lang w:bidi="ar"/>
        </w:rPr>
      </w:pPr>
      <w:r>
        <w:rPr>
          <w:rFonts w:ascii="宋体" w:hAnsi="宋体" w:eastAsia="宋体" w:cs="宋体"/>
          <w:kern w:val="0"/>
          <w:sz w:val="24"/>
          <w:szCs w:val="24"/>
          <w:lang w:bidi="ar"/>
        </w:rPr>
        <w:drawing>
          <wp:inline distT="0" distB="0" distL="114300" distR="114300">
            <wp:extent cx="2147570" cy="2181225"/>
            <wp:effectExtent l="0" t="0" r="5080"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2152667" cy="2186718"/>
                    </a:xfrm>
                    <a:prstGeom prst="rect">
                      <a:avLst/>
                    </a:prstGeom>
                    <a:noFill/>
                    <a:ln w="9525">
                      <a:noFill/>
                    </a:ln>
                  </pic:spPr>
                </pic:pic>
              </a:graphicData>
            </a:graphic>
          </wp:inline>
        </w:drawing>
      </w:r>
    </w:p>
    <w:p w14:paraId="43B53C85">
      <w:pPr>
        <w:widowControl/>
        <w:jc w:val="center"/>
        <w:rPr>
          <w:rFonts w:ascii="宋体" w:hAnsi="宋体" w:eastAsia="宋体" w:cs="宋体"/>
          <w:kern w:val="0"/>
          <w:sz w:val="24"/>
          <w:szCs w:val="24"/>
          <w:lang w:bidi="ar"/>
        </w:rPr>
      </w:pPr>
    </w:p>
    <w:p w14:paraId="1ADFA59E">
      <w:pPr>
        <w:widowControl/>
        <w:jc w:val="center"/>
        <w:rPr>
          <w:rFonts w:ascii="宋体" w:hAnsi="宋体" w:eastAsia="宋体" w:cs="宋体"/>
          <w:kern w:val="0"/>
          <w:sz w:val="24"/>
          <w:szCs w:val="24"/>
          <w:lang w:bidi="ar"/>
        </w:rPr>
      </w:pPr>
    </w:p>
    <w:p w14:paraId="10E15613">
      <w:pPr>
        <w:widowControl/>
        <w:jc w:val="center"/>
        <w:rPr>
          <w:rFonts w:ascii="宋体" w:hAnsi="宋体" w:eastAsia="宋体" w:cs="宋体"/>
          <w:kern w:val="0"/>
          <w:sz w:val="24"/>
          <w:szCs w:val="24"/>
          <w:lang w:bidi="ar"/>
        </w:rPr>
      </w:pPr>
    </w:p>
    <w:p w14:paraId="2FAFC8CE">
      <w:pPr>
        <w:widowControl/>
        <w:jc w:val="center"/>
        <w:rPr>
          <w:rFonts w:ascii="宋体" w:hAnsi="宋体" w:eastAsia="宋体" w:cs="宋体"/>
          <w:kern w:val="0"/>
          <w:sz w:val="24"/>
          <w:szCs w:val="24"/>
          <w:lang w:bidi="ar"/>
        </w:rPr>
      </w:pPr>
    </w:p>
    <w:p w14:paraId="05B75FA1">
      <w:pPr>
        <w:jc w:val="center"/>
        <w:rPr>
          <w:rFonts w:ascii="Consolas" w:hAnsi="Consolas" w:eastAsia="Consolas" w:cs="Consolas"/>
          <w:kern w:val="0"/>
          <w:sz w:val="14"/>
          <w:szCs w:val="14"/>
          <w:shd w:val="clear" w:color="auto" w:fill="FFFFFF"/>
          <w:lang w:bidi="ar"/>
        </w:rPr>
      </w:pPr>
      <w:r>
        <w:rPr>
          <w:rFonts w:hint="eastAsia" w:cs="Times New Roman"/>
          <w:kern w:val="0"/>
          <w:sz w:val="18"/>
          <w:szCs w:val="18"/>
        </w:rPr>
        <w:t>图5：随机森林变量重要性条形图</w:t>
      </w:r>
      <w:r>
        <w:rPr>
          <w:rFonts w:hint="eastAsia" w:ascii="Consolas" w:hAnsi="Consolas" w:eastAsia="Consolas" w:cs="Consolas"/>
          <w:kern w:val="0"/>
          <w:sz w:val="14"/>
          <w:szCs w:val="14"/>
          <w:shd w:val="clear" w:color="auto" w:fill="FFFFFF"/>
          <w:lang w:bidi="ar"/>
        </w:rPr>
        <w:t xml:space="preserve">    </w:t>
      </w:r>
    </w:p>
    <w:p w14:paraId="66DC6054">
      <w:pPr>
        <w:widowControl/>
        <w:jc w:val="center"/>
      </w:pPr>
      <w:r>
        <w:rPr>
          <w:rFonts w:ascii="宋体" w:hAnsi="宋体" w:eastAsia="宋体" w:cs="宋体"/>
          <w:kern w:val="0"/>
          <w:sz w:val="24"/>
          <w:szCs w:val="24"/>
          <w:lang w:bidi="ar"/>
        </w:rPr>
        <w:drawing>
          <wp:inline distT="0" distB="0" distL="114300" distR="114300">
            <wp:extent cx="4242435" cy="3566160"/>
            <wp:effectExtent l="0" t="0" r="12065" b="2540"/>
            <wp:docPr id="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56"/>
                    <pic:cNvPicPr>
                      <a:picLocks noChangeAspect="1"/>
                    </pic:cNvPicPr>
                  </pic:nvPicPr>
                  <pic:blipFill>
                    <a:blip r:embed="rId8"/>
                    <a:stretch>
                      <a:fillRect/>
                    </a:stretch>
                  </pic:blipFill>
                  <pic:spPr>
                    <a:xfrm>
                      <a:off x="0" y="0"/>
                      <a:ext cx="4242435" cy="3566160"/>
                    </a:xfrm>
                    <a:prstGeom prst="rect">
                      <a:avLst/>
                    </a:prstGeom>
                    <a:noFill/>
                    <a:ln w="9525">
                      <a:noFill/>
                    </a:ln>
                  </pic:spPr>
                </pic:pic>
              </a:graphicData>
            </a:graphic>
          </wp:inline>
        </w:drawing>
      </w:r>
    </w:p>
    <w:p w14:paraId="2F68633D">
      <w:pPr>
        <w:jc w:val="left"/>
        <w:outlineLvl w:val="2"/>
        <w:rPr>
          <w:rFonts w:ascii="Segoe UI" w:hAnsi="Segoe UI" w:eastAsia="Segoe UI" w:cs="Segoe UI"/>
          <w:b/>
          <w:bCs/>
          <w:sz w:val="18"/>
          <w:szCs w:val="18"/>
        </w:rPr>
      </w:pPr>
      <w:bookmarkStart w:id="18" w:name="_Toc26083"/>
      <w:r>
        <w:rPr>
          <w:rFonts w:hint="eastAsia" w:ascii="Segoe UI" w:hAnsi="Segoe UI" w:cs="Segoe UI"/>
          <w:kern w:val="0"/>
          <w:sz w:val="24"/>
        </w:rPr>
        <w:t>2.5.2 Adaboost</w:t>
      </w:r>
      <w:r>
        <w:rPr>
          <w:rFonts w:ascii="Segoe UI" w:hAnsi="Segoe UI" w:eastAsia="Segoe UI" w:cs="Segoe UI"/>
          <w:b/>
          <w:bCs/>
          <w:sz w:val="18"/>
          <w:szCs w:val="18"/>
          <w:shd w:val="clear" w:color="auto" w:fill="FCFCFC"/>
        </w:rPr>
        <w:t>​</w:t>
      </w:r>
      <w:bookmarkEnd w:id="18"/>
    </w:p>
    <w:p w14:paraId="52B3E424">
      <w:pPr>
        <w:widowControl/>
        <w:jc w:val="left"/>
        <w:textAlignment w:val="baseline"/>
        <w:rPr>
          <w:rFonts w:ascii="Segoe UI" w:hAnsi="Segoe UI" w:eastAsia="Segoe UI" w:cs="Segoe UI"/>
          <w:sz w:val="16"/>
          <w:szCs w:val="16"/>
          <w:shd w:val="clear" w:color="auto" w:fill="FCFCFC"/>
        </w:rPr>
      </w:pPr>
      <w:r>
        <w:rPr>
          <w:rStyle w:val="14"/>
          <w:rFonts w:ascii="Segoe UI" w:hAnsi="Segoe UI" w:eastAsia="Segoe UI" w:cs="Segoe UI"/>
          <w:bCs/>
          <w:sz w:val="16"/>
          <w:szCs w:val="16"/>
          <w:shd w:val="clear" w:color="auto" w:fill="FCFCFC"/>
        </w:rPr>
        <w:t>准确率​</w:t>
      </w:r>
      <w:r>
        <w:rPr>
          <w:rFonts w:ascii="Segoe UI" w:hAnsi="Segoe UI" w:eastAsia="Segoe UI" w:cs="Segoe UI"/>
          <w:sz w:val="16"/>
          <w:szCs w:val="16"/>
          <w:shd w:val="clear" w:color="auto" w:fill="FCFCFC"/>
        </w:rPr>
        <w:t>​: 81.51%</w:t>
      </w:r>
    </w:p>
    <w:p w14:paraId="5A440FC5">
      <w:pPr>
        <w:widowControl/>
        <w:jc w:val="left"/>
        <w:textAlignment w:val="baseline"/>
        <w:rPr>
          <w:rFonts w:ascii="Segoe UI" w:hAnsi="Segoe UI" w:eastAsia="Segoe UI" w:cs="Segoe UI"/>
          <w:sz w:val="16"/>
          <w:szCs w:val="16"/>
          <w:shd w:val="clear" w:color="auto" w:fill="FCFCFC"/>
        </w:rPr>
      </w:pPr>
      <w:r>
        <w:rPr>
          <w:rStyle w:val="14"/>
          <w:rFonts w:ascii="Segoe UI" w:hAnsi="Segoe UI" w:eastAsia="Segoe UI" w:cs="Segoe UI"/>
          <w:bCs/>
          <w:sz w:val="16"/>
          <w:szCs w:val="16"/>
          <w:shd w:val="clear" w:color="auto" w:fill="FCFCFC"/>
        </w:rPr>
        <w:t>分类报告​</w:t>
      </w:r>
      <w:r>
        <w:rPr>
          <w:rFonts w:ascii="Segoe UI" w:hAnsi="Segoe UI" w:eastAsia="Segoe UI" w:cs="Segoe UI"/>
          <w:sz w:val="16"/>
          <w:szCs w:val="16"/>
          <w:shd w:val="clear" w:color="auto" w:fill="FCFCFC"/>
        </w:rPr>
        <w:t>​:</w:t>
      </w:r>
    </w:p>
    <w:p w14:paraId="001DD87B">
      <w:pPr>
        <w:jc w:val="center"/>
        <w:rPr>
          <w:rFonts w:ascii="Segoe UI" w:hAnsi="Segoe UI" w:eastAsia="Segoe UI" w:cs="Segoe UI"/>
          <w:sz w:val="16"/>
          <w:szCs w:val="16"/>
          <w:shd w:val="clear" w:color="auto" w:fill="FCFCFC"/>
        </w:rPr>
      </w:pPr>
      <w:r>
        <w:rPr>
          <w:rFonts w:hint="eastAsia" w:cs="Times New Roman"/>
          <w:kern w:val="0"/>
          <w:sz w:val="18"/>
          <w:szCs w:val="18"/>
        </w:rPr>
        <w:t>表3：Adaboost分类性能指标表</w:t>
      </w:r>
    </w:p>
    <w:tbl>
      <w:tblPr>
        <w:tblStyle w:val="20"/>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1336"/>
        <w:gridCol w:w="636"/>
        <w:gridCol w:w="636"/>
        <w:gridCol w:w="685"/>
        <w:gridCol w:w="636"/>
      </w:tblGrid>
      <w:tr w14:paraId="7F476E2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14:paraId="140686FB">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类别</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597509AD">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精确率</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7A01066B">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召回率</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146041B7">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F1</w:t>
            </w: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分数</w:t>
            </w:r>
          </w:p>
        </w:tc>
        <w:tc>
          <w:tcPr>
            <w:tcW w:w="0" w:type="auto"/>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14:paraId="4BC5D349">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支持数</w:t>
            </w:r>
          </w:p>
        </w:tc>
      </w:tr>
      <w:tr w14:paraId="3824BB2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2590DA7">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0</w:t>
            </w:r>
          </w:p>
        </w:tc>
        <w:tc>
          <w:tcPr>
            <w:tcW w:w="0" w:type="auto"/>
          </w:tcPr>
          <w:p w14:paraId="5D6DB0E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0.81</w:t>
            </w:r>
          </w:p>
        </w:tc>
        <w:tc>
          <w:tcPr>
            <w:tcW w:w="0" w:type="auto"/>
          </w:tcPr>
          <w:p w14:paraId="5427B99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0.92</w:t>
            </w:r>
          </w:p>
        </w:tc>
        <w:tc>
          <w:tcPr>
            <w:tcW w:w="0" w:type="auto"/>
          </w:tcPr>
          <w:p w14:paraId="1308FBB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0.86</w:t>
            </w:r>
          </w:p>
        </w:tc>
        <w:tc>
          <w:tcPr>
            <w:tcW w:w="0" w:type="auto"/>
          </w:tcPr>
          <w:p w14:paraId="5AACF44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14,851</w:t>
            </w:r>
          </w:p>
        </w:tc>
      </w:tr>
      <w:tr w14:paraId="29CCF7D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42CEC88">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1</w:t>
            </w:r>
          </w:p>
        </w:tc>
        <w:tc>
          <w:tcPr>
            <w:tcW w:w="0" w:type="auto"/>
          </w:tcPr>
          <w:p w14:paraId="7A7B190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0.83</w:t>
            </w:r>
          </w:p>
        </w:tc>
        <w:tc>
          <w:tcPr>
            <w:tcW w:w="0" w:type="auto"/>
          </w:tcPr>
          <w:p w14:paraId="5F7C636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0.64</w:t>
            </w:r>
          </w:p>
        </w:tc>
        <w:tc>
          <w:tcPr>
            <w:tcW w:w="0" w:type="auto"/>
          </w:tcPr>
          <w:p w14:paraId="41FD7CD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0.72</w:t>
            </w:r>
          </w:p>
        </w:tc>
        <w:tc>
          <w:tcPr>
            <w:tcW w:w="0" w:type="auto"/>
          </w:tcPr>
          <w:p w14:paraId="34AB46E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8,929</w:t>
            </w:r>
          </w:p>
        </w:tc>
      </w:tr>
      <w:tr w14:paraId="17B5CD33">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74CFC13">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w:t>
            </w:r>
            <w:r>
              <w:rPr>
                <w:rStyle w:val="14"/>
                <w:rFonts w:hint="eastAsia" w:ascii="微软雅黑" w:hAnsi="微软雅黑" w:eastAsia="微软雅黑" w:cs="微软雅黑"/>
                <w:b/>
                <w:bCs/>
                <w:kern w:val="0"/>
                <w:sz w:val="14"/>
                <w:szCs w:val="14"/>
                <w:lang w:bidi="ar"/>
              </w:rPr>
              <w:t>准确率</w:t>
            </w:r>
            <w:r>
              <w:rPr>
                <w:rStyle w:val="14"/>
                <w:rFonts w:ascii="Segoe UI" w:hAnsi="Segoe UI" w:eastAsia="Segoe UI" w:cs="Segoe UI"/>
                <w:b/>
                <w:bCs/>
                <w:kern w:val="0"/>
                <w:sz w:val="14"/>
                <w:szCs w:val="14"/>
                <w:lang w:bidi="ar"/>
              </w:rPr>
              <w:t>​</w:t>
            </w:r>
            <w:r>
              <w:rPr>
                <w:rFonts w:ascii="Segoe UI" w:hAnsi="Segoe UI" w:eastAsia="Segoe UI" w:cs="Segoe UI"/>
                <w:b/>
                <w:bCs/>
                <w:kern w:val="0"/>
                <w:sz w:val="14"/>
                <w:szCs w:val="14"/>
                <w:lang w:bidi="ar"/>
              </w:rPr>
              <w:t>​</w:t>
            </w:r>
          </w:p>
        </w:tc>
        <w:tc>
          <w:tcPr>
            <w:tcW w:w="0" w:type="auto"/>
          </w:tcPr>
          <w:p w14:paraId="1F6F403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0A004E1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48C15BD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0.82</w:t>
            </w:r>
          </w:p>
        </w:tc>
        <w:tc>
          <w:tcPr>
            <w:tcW w:w="0" w:type="auto"/>
          </w:tcPr>
          <w:p w14:paraId="3CEE295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23,780</w:t>
            </w:r>
          </w:p>
        </w:tc>
      </w:tr>
      <w:tr w14:paraId="7CA834C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48DCD08">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w:t>
            </w:r>
            <w:r>
              <w:rPr>
                <w:rStyle w:val="14"/>
                <w:rFonts w:hint="eastAsia" w:ascii="微软雅黑" w:hAnsi="微软雅黑" w:eastAsia="微软雅黑" w:cs="微软雅黑"/>
                <w:b/>
                <w:bCs/>
                <w:kern w:val="0"/>
                <w:sz w:val="14"/>
                <w:szCs w:val="14"/>
                <w:lang w:bidi="ar"/>
              </w:rPr>
              <w:t>宏平均</w:t>
            </w:r>
            <w:r>
              <w:rPr>
                <w:rStyle w:val="14"/>
                <w:rFonts w:ascii="Segoe UI" w:hAnsi="Segoe UI" w:eastAsia="Segoe UI" w:cs="Segoe UI"/>
                <w:b/>
                <w:bCs/>
                <w:kern w:val="0"/>
                <w:sz w:val="14"/>
                <w:szCs w:val="14"/>
                <w:lang w:bidi="ar"/>
              </w:rPr>
              <w:t>​</w:t>
            </w:r>
            <w:r>
              <w:rPr>
                <w:rFonts w:ascii="Segoe UI" w:hAnsi="Segoe UI" w:eastAsia="Segoe UI" w:cs="Segoe UI"/>
                <w:b/>
                <w:bCs/>
                <w:kern w:val="0"/>
                <w:sz w:val="14"/>
                <w:szCs w:val="14"/>
                <w:lang w:bidi="ar"/>
              </w:rPr>
              <w:t>​</w:t>
            </w:r>
          </w:p>
        </w:tc>
        <w:tc>
          <w:tcPr>
            <w:tcW w:w="0" w:type="auto"/>
          </w:tcPr>
          <w:p w14:paraId="3EFF8BE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0.82</w:t>
            </w:r>
          </w:p>
        </w:tc>
        <w:tc>
          <w:tcPr>
            <w:tcW w:w="0" w:type="auto"/>
          </w:tcPr>
          <w:p w14:paraId="6CA6777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0.79</w:t>
            </w:r>
          </w:p>
        </w:tc>
        <w:tc>
          <w:tcPr>
            <w:tcW w:w="0" w:type="auto"/>
          </w:tcPr>
          <w:p w14:paraId="49417DD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0.81</w:t>
            </w:r>
          </w:p>
        </w:tc>
        <w:tc>
          <w:tcPr>
            <w:tcW w:w="0" w:type="auto"/>
          </w:tcPr>
          <w:p w14:paraId="7086C10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r>
      <w:tr w14:paraId="22BCFFC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BFCE332">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w:t>
            </w:r>
            <w:r>
              <w:rPr>
                <w:rStyle w:val="14"/>
                <w:rFonts w:hint="eastAsia" w:ascii="微软雅黑" w:hAnsi="微软雅黑" w:eastAsia="微软雅黑" w:cs="微软雅黑"/>
                <w:b/>
                <w:bCs/>
                <w:kern w:val="0"/>
                <w:sz w:val="14"/>
                <w:szCs w:val="14"/>
                <w:lang w:bidi="ar"/>
              </w:rPr>
              <w:t>加权平均</w:t>
            </w:r>
            <w:r>
              <w:rPr>
                <w:rStyle w:val="14"/>
                <w:rFonts w:ascii="Segoe UI" w:hAnsi="Segoe UI" w:eastAsia="Segoe UI" w:cs="Segoe UI"/>
                <w:b/>
                <w:bCs/>
                <w:kern w:val="0"/>
                <w:sz w:val="14"/>
                <w:szCs w:val="14"/>
                <w:lang w:bidi="ar"/>
              </w:rPr>
              <w:t>​</w:t>
            </w:r>
            <w:r>
              <w:rPr>
                <w:rFonts w:ascii="Segoe UI" w:hAnsi="Segoe UI" w:eastAsia="Segoe UI" w:cs="Segoe UI"/>
                <w:b/>
                <w:bCs/>
                <w:kern w:val="0"/>
                <w:sz w:val="14"/>
                <w:szCs w:val="14"/>
                <w:lang w:bidi="ar"/>
              </w:rPr>
              <w:t>​</w:t>
            </w:r>
          </w:p>
        </w:tc>
        <w:tc>
          <w:tcPr>
            <w:tcW w:w="0" w:type="auto"/>
          </w:tcPr>
          <w:p w14:paraId="0FA4E49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0.82</w:t>
            </w:r>
          </w:p>
        </w:tc>
        <w:tc>
          <w:tcPr>
            <w:tcW w:w="0" w:type="auto"/>
          </w:tcPr>
          <w:p w14:paraId="43E205CA">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0.82</w:t>
            </w:r>
          </w:p>
        </w:tc>
        <w:tc>
          <w:tcPr>
            <w:tcW w:w="0" w:type="auto"/>
          </w:tcPr>
          <w:p w14:paraId="5104F22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0.81</w:t>
            </w:r>
          </w:p>
        </w:tc>
        <w:tc>
          <w:tcPr>
            <w:tcW w:w="0" w:type="auto"/>
          </w:tcPr>
          <w:p w14:paraId="45CB490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r>
    </w:tbl>
    <w:p w14:paraId="47AD99FC">
      <w:pPr>
        <w:pStyle w:val="10"/>
        <w:widowControl/>
        <w:shd w:val="clear" w:color="auto" w:fill="FCFCFC"/>
        <w:spacing w:before="80" w:beforeAutospacing="0" w:after="120" w:afterAutospacing="0" w:line="18" w:lineRule="atLeast"/>
        <w:textAlignment w:val="baseline"/>
        <w:rPr>
          <w:rFonts w:ascii="Segoe UI" w:hAnsi="Segoe UI" w:eastAsia="Segoe UI" w:cs="Segoe UI"/>
          <w:sz w:val="16"/>
          <w:szCs w:val="16"/>
        </w:rPr>
      </w:pPr>
      <w:r>
        <w:rPr>
          <w:rStyle w:val="14"/>
          <w:rFonts w:ascii="Segoe UI" w:hAnsi="Segoe UI" w:eastAsia="Segoe UI" w:cs="Segoe UI"/>
          <w:bCs/>
          <w:sz w:val="16"/>
          <w:szCs w:val="16"/>
          <w:shd w:val="clear" w:color="auto" w:fill="FCFCFC"/>
        </w:rPr>
        <w:t>混淆矩阵​</w:t>
      </w:r>
      <w:r>
        <w:rPr>
          <w:rFonts w:ascii="Segoe UI" w:hAnsi="Segoe UI" w:eastAsia="Segoe UI" w:cs="Segoe UI"/>
          <w:sz w:val="16"/>
          <w:szCs w:val="16"/>
          <w:shd w:val="clear" w:color="auto" w:fill="FCFCFC"/>
        </w:rPr>
        <w:t>​:</w:t>
      </w:r>
    </w:p>
    <w:p w14:paraId="0C01B1E9">
      <w:pPr>
        <w:jc w:val="center"/>
        <w:rPr>
          <w:rFonts w:ascii="Segoe UI" w:hAnsi="Segoe UI" w:eastAsia="Segoe UI" w:cs="Segoe UI"/>
          <w:sz w:val="16"/>
          <w:szCs w:val="16"/>
          <w:shd w:val="clear" w:color="auto" w:fill="FCFCFC"/>
        </w:rPr>
      </w:pPr>
      <w:r>
        <w:rPr>
          <w:rFonts w:hint="eastAsia" w:cs="Times New Roman"/>
          <w:kern w:val="0"/>
          <w:sz w:val="18"/>
          <w:szCs w:val="18"/>
        </w:rPr>
        <w:t>图6：Adaboost混淆矩阵</w:t>
      </w:r>
    </w:p>
    <w:p w14:paraId="7EAF3CDD">
      <w:pPr>
        <w:widowControl/>
        <w:jc w:val="center"/>
        <w:rPr>
          <w:rFonts w:ascii="宋体" w:hAnsi="宋体" w:eastAsia="宋体" w:cs="宋体"/>
          <w:kern w:val="0"/>
          <w:sz w:val="24"/>
          <w:szCs w:val="24"/>
          <w:lang w:bidi="ar"/>
        </w:rPr>
      </w:pPr>
      <w:r>
        <w:rPr>
          <w:rFonts w:ascii="宋体" w:hAnsi="宋体" w:eastAsia="宋体" w:cs="宋体"/>
          <w:kern w:val="0"/>
          <w:sz w:val="24"/>
          <w:szCs w:val="24"/>
          <w:lang w:bidi="ar"/>
        </w:rPr>
        <w:drawing>
          <wp:inline distT="0" distB="0" distL="114300" distR="114300">
            <wp:extent cx="1868805" cy="1898015"/>
            <wp:effectExtent l="0" t="0" r="0" b="698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9"/>
                    <a:stretch>
                      <a:fillRect/>
                    </a:stretch>
                  </pic:blipFill>
                  <pic:spPr>
                    <a:xfrm>
                      <a:off x="0" y="0"/>
                      <a:ext cx="1889320" cy="1918930"/>
                    </a:xfrm>
                    <a:prstGeom prst="rect">
                      <a:avLst/>
                    </a:prstGeom>
                    <a:noFill/>
                    <a:ln w="9525">
                      <a:noFill/>
                    </a:ln>
                  </pic:spPr>
                </pic:pic>
              </a:graphicData>
            </a:graphic>
          </wp:inline>
        </w:drawing>
      </w:r>
      <w:r>
        <w:rPr>
          <w:rFonts w:hint="eastAsia" w:ascii="Consolas" w:hAnsi="Consolas" w:eastAsia="Consolas" w:cs="Consolas"/>
          <w:kern w:val="0"/>
          <w:sz w:val="14"/>
          <w:szCs w:val="14"/>
          <w:shd w:val="clear" w:color="auto" w:fill="FFFFFF"/>
          <w:lang w:bidi="ar"/>
        </w:rPr>
        <w:t xml:space="preserve">   </w:t>
      </w:r>
    </w:p>
    <w:p w14:paraId="797170FE">
      <w:pPr>
        <w:jc w:val="center"/>
        <w:rPr>
          <w:rFonts w:ascii="Segoe UI" w:hAnsi="Segoe UI" w:eastAsia="Segoe UI" w:cs="Segoe UI"/>
          <w:sz w:val="16"/>
          <w:szCs w:val="16"/>
          <w:shd w:val="clear" w:color="auto" w:fill="FCFCFC"/>
        </w:rPr>
      </w:pPr>
      <w:r>
        <w:rPr>
          <w:rFonts w:hint="eastAsia" w:cs="Times New Roman"/>
          <w:kern w:val="0"/>
          <w:sz w:val="18"/>
          <w:szCs w:val="18"/>
        </w:rPr>
        <w:t>图7：Adaboost重要性条形图</w:t>
      </w:r>
      <w:r>
        <w:rPr>
          <w:rFonts w:hint="eastAsia" w:ascii="Consolas" w:hAnsi="Consolas" w:eastAsia="Consolas" w:cs="Consolas"/>
          <w:kern w:val="0"/>
          <w:sz w:val="14"/>
          <w:szCs w:val="14"/>
          <w:shd w:val="clear" w:color="auto" w:fill="FFFFFF"/>
          <w:lang w:bidi="ar"/>
        </w:rPr>
        <w:t xml:space="preserve">   </w:t>
      </w:r>
    </w:p>
    <w:p w14:paraId="23BEF761">
      <w:pPr>
        <w:widowControl/>
        <w:jc w:val="center"/>
      </w:pPr>
      <w:r>
        <w:rPr>
          <w:rFonts w:ascii="宋体" w:hAnsi="宋体" w:eastAsia="宋体" w:cs="宋体"/>
          <w:kern w:val="0"/>
          <w:sz w:val="24"/>
          <w:szCs w:val="24"/>
          <w:lang w:bidi="ar"/>
        </w:rPr>
        <w:drawing>
          <wp:inline distT="0" distB="0" distL="114300" distR="114300">
            <wp:extent cx="4455160" cy="3902710"/>
            <wp:effectExtent l="0" t="0" r="2540" b="8890"/>
            <wp:docPr id="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56"/>
                    <pic:cNvPicPr>
                      <a:picLocks noChangeAspect="1"/>
                    </pic:cNvPicPr>
                  </pic:nvPicPr>
                  <pic:blipFill>
                    <a:blip r:embed="rId10"/>
                    <a:stretch>
                      <a:fillRect/>
                    </a:stretch>
                  </pic:blipFill>
                  <pic:spPr>
                    <a:xfrm>
                      <a:off x="0" y="0"/>
                      <a:ext cx="4455160" cy="3902710"/>
                    </a:xfrm>
                    <a:prstGeom prst="rect">
                      <a:avLst/>
                    </a:prstGeom>
                    <a:noFill/>
                    <a:ln w="9525">
                      <a:noFill/>
                    </a:ln>
                  </pic:spPr>
                </pic:pic>
              </a:graphicData>
            </a:graphic>
          </wp:inline>
        </w:drawing>
      </w:r>
    </w:p>
    <w:p w14:paraId="7024F8E9">
      <w:pPr>
        <w:jc w:val="left"/>
        <w:outlineLvl w:val="2"/>
        <w:rPr>
          <w:rFonts w:ascii="Segoe UI" w:hAnsi="Segoe UI" w:cs="Segoe UI"/>
          <w:kern w:val="0"/>
          <w:sz w:val="24"/>
        </w:rPr>
      </w:pPr>
    </w:p>
    <w:p w14:paraId="556DF715">
      <w:pPr>
        <w:jc w:val="left"/>
        <w:outlineLvl w:val="2"/>
        <w:rPr>
          <w:rFonts w:ascii="Segoe UI" w:hAnsi="Segoe UI" w:cs="Segoe UI"/>
          <w:kern w:val="0"/>
          <w:sz w:val="24"/>
        </w:rPr>
      </w:pPr>
      <w:bookmarkStart w:id="19" w:name="_Toc6727"/>
      <w:r>
        <w:rPr>
          <w:rFonts w:hint="eastAsia" w:ascii="Segoe UI" w:hAnsi="Segoe UI" w:cs="Segoe UI"/>
          <w:kern w:val="0"/>
          <w:sz w:val="24"/>
        </w:rPr>
        <w:t>2.5.3综合比较</w:t>
      </w:r>
      <w:bookmarkEnd w:id="19"/>
    </w:p>
    <w:p w14:paraId="0F8AB29B">
      <w:pPr>
        <w:jc w:val="center"/>
        <w:rPr>
          <w:rFonts w:hint="eastAsia" w:ascii="Segoe UI" w:hAnsi="Segoe UI" w:cs="Segoe UI"/>
          <w:sz w:val="16"/>
          <w:szCs w:val="16"/>
          <w:shd w:val="clear" w:color="auto" w:fill="FCFCFC"/>
        </w:rPr>
      </w:pPr>
      <w:r>
        <w:rPr>
          <w:rFonts w:hint="eastAsia" w:cs="Times New Roman"/>
          <w:kern w:val="0"/>
          <w:sz w:val="18"/>
          <w:szCs w:val="18"/>
        </w:rPr>
        <w:t>图7：</w:t>
      </w:r>
      <w:r>
        <w:rPr>
          <w:rFonts w:cs="Times New Roman"/>
          <w:kern w:val="0"/>
          <w:sz w:val="18"/>
          <w:szCs w:val="18"/>
        </w:rPr>
        <w:t>随机森林与AdaBoost模型ROC曲线对比图</w:t>
      </w:r>
    </w:p>
    <w:p w14:paraId="76ACC4F4">
      <w:pPr>
        <w:widowControl/>
        <w:jc w:val="center"/>
      </w:pPr>
      <w:r>
        <w:rPr>
          <w:rFonts w:ascii="宋体" w:hAnsi="宋体" w:eastAsia="宋体" w:cs="宋体"/>
          <w:kern w:val="0"/>
          <w:sz w:val="24"/>
          <w:szCs w:val="24"/>
          <w:lang w:bidi="ar"/>
        </w:rPr>
        <w:drawing>
          <wp:inline distT="0" distB="0" distL="114300" distR="114300">
            <wp:extent cx="3769360" cy="2837815"/>
            <wp:effectExtent l="0" t="0" r="2540" b="698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tretch>
                      <a:fillRect/>
                    </a:stretch>
                  </pic:blipFill>
                  <pic:spPr>
                    <a:xfrm>
                      <a:off x="0" y="0"/>
                      <a:ext cx="3769360" cy="2837815"/>
                    </a:xfrm>
                    <a:prstGeom prst="rect">
                      <a:avLst/>
                    </a:prstGeom>
                    <a:noFill/>
                    <a:ln w="9525">
                      <a:noFill/>
                    </a:ln>
                  </pic:spPr>
                </pic:pic>
              </a:graphicData>
            </a:graphic>
          </wp:inline>
        </w:drawing>
      </w:r>
    </w:p>
    <w:p w14:paraId="5D0CCD29">
      <w:pPr>
        <w:widowControl/>
        <w:jc w:val="center"/>
      </w:pPr>
    </w:p>
    <w:p w14:paraId="4F2775EF">
      <w:pPr>
        <w:pStyle w:val="10"/>
        <w:widowControl/>
        <w:spacing w:beforeAutospacing="0" w:afterAutospacing="0"/>
        <w:ind w:firstLine="480" w:firstLineChars="200"/>
      </w:pPr>
      <w:r>
        <w:t>上图为随机森林与Adaboost模型在酒店订单取消预测任务中的ROC曲线对比。从图中可以看出，随机森林模型的ROC曲线始终位于Adaboost曲线之上，并且二者均明显高于对角线，说明两种模型均具备较好的二分类判别能力。其中，随机森林模型的AUC值达到0.95，显著高于Adaboost的AUC值0.89。这表明，随机森林模型在所有分类阈值下对“已取消”与“未取消”订单的区分能力更强，整体预测性能更优。</w:t>
      </w:r>
    </w:p>
    <w:p w14:paraId="37E43C13">
      <w:pPr>
        <w:pStyle w:val="10"/>
        <w:widowControl/>
        <w:spacing w:beforeAutospacing="0" w:afterAutospacing="0"/>
        <w:ind w:firstLine="480" w:firstLineChars="200"/>
        <w:rPr>
          <w:rFonts w:ascii="Segoe UI" w:hAnsi="Segoe UI" w:cs="Segoe UI"/>
        </w:rPr>
      </w:pPr>
      <w:r>
        <w:t>综合AUC指标与前述准确率、召回率等结果，随机森林模型在本数据集上具有更高的应用价值，更适合用于实际的订单取消风险预警与管理场景。</w:t>
      </w:r>
    </w:p>
    <w:p w14:paraId="49E16E1B">
      <w:pPr>
        <w:outlineLvl w:val="2"/>
        <w:rPr>
          <w:rFonts w:ascii="Segoe UI" w:hAnsi="Segoe UI" w:cs="Segoe UI"/>
          <w:kern w:val="0"/>
          <w:sz w:val="24"/>
        </w:rPr>
      </w:pPr>
      <w:bookmarkStart w:id="20" w:name="_Toc4591"/>
      <w:r>
        <w:rPr>
          <w:rFonts w:hint="eastAsia" w:ascii="Segoe UI" w:hAnsi="Segoe UI" w:cs="Segoe UI"/>
          <w:kern w:val="0"/>
          <w:sz w:val="24"/>
        </w:rPr>
        <w:t>2.5.4</w:t>
      </w:r>
      <w:r>
        <w:rPr>
          <w:rFonts w:ascii="Segoe UI" w:hAnsi="Segoe UI" w:cs="Segoe UI"/>
          <w:kern w:val="0"/>
          <w:sz w:val="24"/>
        </w:rPr>
        <w:t>结果分析</w:t>
      </w:r>
      <w:bookmarkEnd w:id="20"/>
    </w:p>
    <w:p w14:paraId="6849ED67">
      <w:pPr>
        <w:spacing w:line="360" w:lineRule="auto"/>
        <w:ind w:firstLine="480" w:firstLineChars="200"/>
        <w:rPr>
          <w:rFonts w:cs="Times New Roman"/>
          <w:kern w:val="0"/>
          <w:sz w:val="24"/>
        </w:rPr>
      </w:pPr>
      <w:r>
        <w:rPr>
          <w:rFonts w:cs="Times New Roman"/>
          <w:kern w:val="0"/>
          <w:sz w:val="24"/>
        </w:rPr>
        <w:t>首先，从特征重要性分析来看，随机森林模型中影响订单取消预测最显著的特征依次为预订提前天数、押金类型、客户国籍、平均每日房价、特殊需求数量等。其中，预订提前天数权重最高，说明客户越早预订，订单被取消的概率变化趋势越明显。押金类型和客户国籍也对客户的取消行为具有重要影响。Adaboost模型则将所需停车位数的重要性排在首位，押金类型、客户国籍和历史取消行为等特征同样占有较大比重。这表明两种模型均认为押金类型、客户国籍和订单历史行为是影响订单取消概率的核心因素，但随机森林更偏重价格和行为变量，Adaboost则更关注客户出行需求与历史行为。由此可见，酒店在制定管理策略时，既需关注价格和押金政策的调整，也应重视客户的出行实际需求和过往行为模式。</w:t>
      </w:r>
    </w:p>
    <w:p w14:paraId="77258253">
      <w:pPr>
        <w:pStyle w:val="10"/>
        <w:widowControl/>
        <w:spacing w:beforeAutospacing="0" w:afterAutospacing="0" w:line="360" w:lineRule="auto"/>
        <w:ind w:firstLine="480" w:firstLineChars="200"/>
      </w:pPr>
      <w:r>
        <w:t>其次，从模型性能评估来看，随机森林在订单取消预测任务中表现最佳，准确率达到88.51%，对未取消订单的召回率为0.93，F1分数为0.91；对已取消订单的召回率为0.80，F1分数为0.84，整体表现优异。Adaboost准确率为81.51%，未取消订单的召回率为0.92，F1分数为0.86，但在已取消订单的识别能力上（召回率0.64，F1分数0.72）明显低于随机森林。混淆矩阵分析也进一步印证了这一结论，随机森林对两类样本识别更为均衡，误判率较低。</w:t>
      </w:r>
    </w:p>
    <w:p w14:paraId="7505984B">
      <w:pPr>
        <w:pStyle w:val="10"/>
        <w:widowControl/>
        <w:spacing w:beforeAutospacing="0" w:afterAutospacing="0" w:line="360" w:lineRule="auto"/>
        <w:ind w:firstLine="480" w:firstLineChars="200"/>
      </w:pPr>
      <w:r>
        <w:t>综合来看，基于集成学习的订单取消预测模型在酒店行业具有较高的应用价值。随机森林模型能够更全面、准确地识别高风险订单，为酒店提前预警和主动管理提供了可靠的技术支持。特征重要性分析结果也为酒店管理者优化业务策略、提升运营效率和客户体验提供了数据支撑。建议酒店管理者在制定收益管理和客户服务策略时，重点关注模型揭示的核心变量，有针对性地开展风险干预和资源调配，进一步提升整体经营水平。同时，不同算法可组合应用，根据实际业务场景灵活选用，不断完善订单管理与客户服务体系。</w:t>
      </w:r>
    </w:p>
    <w:p w14:paraId="72B0760C">
      <w:pPr>
        <w:pStyle w:val="2"/>
        <w:shd w:val="clear" w:color="auto" w:fill="FCFCFC"/>
        <w:spacing w:before="240" w:after="120" w:line="480" w:lineRule="atLeast"/>
        <w:textAlignment w:val="baseline"/>
      </w:pPr>
      <w:bookmarkStart w:id="21" w:name="_Toc108"/>
      <w:r>
        <w:t>3.结论</w:t>
      </w:r>
      <w:bookmarkEnd w:id="21"/>
    </w:p>
    <w:p w14:paraId="76AD8D7D">
      <w:pPr>
        <w:pStyle w:val="10"/>
        <w:widowControl/>
        <w:shd w:val="clear" w:color="auto" w:fill="FCFCFC"/>
        <w:spacing w:beforeAutospacing="0" w:afterAutospacing="0" w:line="480" w:lineRule="auto"/>
        <w:ind w:firstLine="480" w:firstLineChars="200"/>
        <w:textAlignment w:val="baseline"/>
        <w:rPr>
          <w:rFonts w:ascii="Segoe UI" w:hAnsi="Segoe UI" w:cs="Segoe UI"/>
          <w:szCs w:val="24"/>
        </w:rPr>
      </w:pPr>
      <w:r>
        <w:rPr>
          <w:rFonts w:hint="eastAsia" w:ascii="Segoe UI" w:hAnsi="Segoe UI" w:cs="Segoe UI"/>
          <w:szCs w:val="24"/>
        </w:rPr>
        <w:t>本研究基于Kaggle公开的葡萄牙酒店订单数据集，系统开展了订单取消预测的建模分析。通过对数据的预处理、特征筛选与编码、样本可视化与探索性分析，采用随机森林与Adaboost两种集成学习方法对订单取消进行了分类预测，并从模型性能、特征重要性和业务意义等角度进行了系统对比和讨论。</w:t>
      </w:r>
    </w:p>
    <w:p w14:paraId="7B19DA3C">
      <w:pPr>
        <w:pStyle w:val="10"/>
        <w:widowControl/>
        <w:shd w:val="clear" w:color="auto" w:fill="FCFCFC"/>
        <w:spacing w:beforeAutospacing="0" w:afterAutospacing="0" w:line="480" w:lineRule="auto"/>
        <w:ind w:firstLine="480" w:firstLineChars="200"/>
        <w:textAlignment w:val="baseline"/>
        <w:rPr>
          <w:rFonts w:ascii="Segoe UI" w:hAnsi="Segoe UI" w:cs="Segoe UI"/>
          <w:szCs w:val="24"/>
        </w:rPr>
      </w:pPr>
      <w:r>
        <w:rPr>
          <w:rFonts w:hint="eastAsia" w:ascii="Segoe UI" w:hAnsi="Segoe UI" w:cs="Segoe UI"/>
          <w:szCs w:val="24"/>
        </w:rPr>
        <w:t>实验结果显示，酒店订单的取消行为受多种因素综合影响，其中预订提前天数、押金类型、客户国籍、历史订单行为、每日均价、特殊需求等变量在模型中具有较高的特征重要性。随机森林模型在预测准确率、F1分数等各项指标上均优于Adaboost，尤其在识别高风险（已取消）订单方面更具优势，能够为酒店运营中的风险控制和收益优化提供更为可靠的技术手段。Adaboost模型则在部分特征（如停车需求、押金类型、客户历史行为）上表现出较高敏感度，可以作为补充分析手段，辅助深入挖掘特定客户群体或订单特征。</w:t>
      </w:r>
    </w:p>
    <w:p w14:paraId="29D62A4E">
      <w:pPr>
        <w:pStyle w:val="10"/>
        <w:widowControl/>
        <w:shd w:val="clear" w:color="auto" w:fill="FCFCFC"/>
        <w:spacing w:beforeAutospacing="0" w:afterAutospacing="0" w:line="480" w:lineRule="auto"/>
        <w:ind w:firstLine="480" w:firstLineChars="200"/>
        <w:textAlignment w:val="baseline"/>
        <w:rPr>
          <w:rFonts w:ascii="Segoe UI" w:hAnsi="Segoe UI" w:cs="Segoe UI"/>
          <w:szCs w:val="24"/>
        </w:rPr>
      </w:pPr>
      <w:r>
        <w:rPr>
          <w:rFonts w:hint="eastAsia" w:ascii="Segoe UI" w:hAnsi="Segoe UI" w:cs="Segoe UI"/>
          <w:szCs w:val="24"/>
        </w:rPr>
        <w:t>通过本研究的系统分析，验证了集成学习方法在实际酒店运营数据中的有效性与应用价值。基于模型输出的特征重要性排序，酒店管理者可以重点关注那些对取消风险影响较大的变量，如优化预订政策、调整押金与价格策略、加强对重点客户群体的管理和服务，提升整体订单履约率和客户满意度。</w:t>
      </w:r>
    </w:p>
    <w:p w14:paraId="1821CB94">
      <w:pPr>
        <w:pStyle w:val="10"/>
        <w:widowControl/>
        <w:shd w:val="clear" w:color="auto" w:fill="FCFCFC"/>
        <w:spacing w:beforeAutospacing="0" w:afterAutospacing="0" w:line="480" w:lineRule="auto"/>
        <w:ind w:firstLine="480" w:firstLineChars="200"/>
        <w:textAlignment w:val="baseline"/>
        <w:rPr>
          <w:rFonts w:ascii="Segoe UI" w:hAnsi="Segoe UI" w:cs="Segoe UI"/>
          <w:szCs w:val="24"/>
        </w:rPr>
      </w:pPr>
      <w:r>
        <w:rPr>
          <w:rFonts w:hint="eastAsia" w:ascii="Segoe UI" w:hAnsi="Segoe UI" w:cs="Segoe UI"/>
          <w:szCs w:val="24"/>
        </w:rPr>
        <w:t>未来展望</w:t>
      </w:r>
    </w:p>
    <w:p w14:paraId="638BAD0D">
      <w:pPr>
        <w:pStyle w:val="10"/>
        <w:widowControl/>
        <w:shd w:val="clear" w:color="auto" w:fill="FCFCFC"/>
        <w:spacing w:beforeAutospacing="0" w:afterAutospacing="0" w:line="480" w:lineRule="auto"/>
        <w:ind w:firstLine="480" w:firstLineChars="200"/>
        <w:textAlignment w:val="baseline"/>
        <w:rPr>
          <w:rFonts w:ascii="Segoe UI" w:hAnsi="Segoe UI" w:cs="Segoe UI"/>
          <w:szCs w:val="24"/>
        </w:rPr>
      </w:pPr>
      <w:r>
        <w:rPr>
          <w:rFonts w:hint="eastAsia" w:ascii="Segoe UI" w:hAnsi="Segoe UI" w:cs="Segoe UI"/>
          <w:szCs w:val="24"/>
        </w:rPr>
        <w:t>首先，可以尝试引入更多外部数据源（如天气、节假日、经济指标、疫情信息等），提升模型的业务场景适应性和预测精度。</w:t>
      </w:r>
    </w:p>
    <w:p w14:paraId="007AC616">
      <w:pPr>
        <w:pStyle w:val="10"/>
        <w:widowControl/>
        <w:shd w:val="clear" w:color="auto" w:fill="FCFCFC"/>
        <w:spacing w:beforeAutospacing="0" w:afterAutospacing="0" w:line="480" w:lineRule="auto"/>
        <w:ind w:firstLine="480" w:firstLineChars="200"/>
        <w:textAlignment w:val="baseline"/>
        <w:rPr>
          <w:rFonts w:ascii="Segoe UI" w:hAnsi="Segoe UI" w:cs="Segoe UI"/>
          <w:szCs w:val="24"/>
        </w:rPr>
      </w:pPr>
      <w:r>
        <w:rPr>
          <w:rFonts w:hint="eastAsia" w:ascii="Segoe UI" w:hAnsi="Segoe UI" w:cs="Segoe UI"/>
          <w:szCs w:val="24"/>
        </w:rPr>
        <w:t>其次，可以采用更为先进的深度学习模型或集成多模型融合方法，对复杂非线性特征和更大规模数据进行深入挖掘。</w:t>
      </w:r>
    </w:p>
    <w:p w14:paraId="010DDEDC">
      <w:pPr>
        <w:pStyle w:val="10"/>
        <w:widowControl/>
        <w:shd w:val="clear" w:color="auto" w:fill="FCFCFC"/>
        <w:spacing w:beforeAutospacing="0" w:afterAutospacing="0" w:line="480" w:lineRule="auto"/>
        <w:ind w:firstLine="480" w:firstLineChars="200"/>
        <w:textAlignment w:val="baseline"/>
        <w:rPr>
          <w:rFonts w:ascii="Segoe UI" w:hAnsi="Segoe UI" w:cs="Segoe UI"/>
          <w:szCs w:val="24"/>
        </w:rPr>
      </w:pPr>
      <w:r>
        <w:rPr>
          <w:rFonts w:hint="eastAsia" w:ascii="Segoe UI" w:hAnsi="Segoe UI" w:cs="Segoe UI"/>
          <w:szCs w:val="24"/>
        </w:rPr>
        <w:t>第三，在模型应用层面，可结合实时数据流分析和动态建模，实现对订单取消风险的动态预警和在线干预。</w:t>
      </w:r>
    </w:p>
    <w:p w14:paraId="0C2B5F7D">
      <w:pPr>
        <w:pStyle w:val="10"/>
        <w:widowControl/>
        <w:shd w:val="clear" w:color="auto" w:fill="FCFCFC"/>
        <w:spacing w:beforeAutospacing="0" w:afterAutospacing="0" w:line="480" w:lineRule="auto"/>
        <w:ind w:firstLine="480" w:firstLineChars="200"/>
        <w:textAlignment w:val="baseline"/>
        <w:rPr>
          <w:rFonts w:ascii="Segoe UI" w:hAnsi="Segoe UI" w:cs="Segoe UI"/>
          <w:szCs w:val="24"/>
        </w:rPr>
      </w:pPr>
      <w:r>
        <w:rPr>
          <w:rFonts w:hint="eastAsia" w:ascii="Segoe UI" w:hAnsi="Segoe UI" w:cs="Segoe UI"/>
          <w:szCs w:val="24"/>
        </w:rPr>
        <w:t>最后，建议结合可解释性AI等新技术，进一步提升模型的透明度和业务决策支持能力，助力酒店行业智能化、精细化管理的不断升级。</w:t>
      </w:r>
    </w:p>
    <w:p w14:paraId="76FAFAE9">
      <w:pPr>
        <w:pStyle w:val="10"/>
        <w:widowControl/>
        <w:shd w:val="clear" w:color="auto" w:fill="FCFCFC"/>
        <w:spacing w:beforeAutospacing="0" w:afterAutospacing="0" w:line="480" w:lineRule="auto"/>
        <w:ind w:firstLine="480" w:firstLineChars="200"/>
        <w:textAlignment w:val="baseline"/>
        <w:rPr>
          <w:rFonts w:ascii="Segoe UI" w:hAnsi="Segoe UI" w:cs="Segoe UI"/>
          <w:szCs w:val="24"/>
        </w:rPr>
      </w:pPr>
      <w:r>
        <w:rPr>
          <w:rFonts w:hint="eastAsia" w:ascii="Segoe UI" w:hAnsi="Segoe UI" w:cs="Segoe UI"/>
          <w:szCs w:val="24"/>
        </w:rPr>
        <w:t>综上所述，基于集成学习的订单取消预测模型不仅为酒店管理实践提供了有效的数据分析工具，也为大数据与人工智能在旅游与服务业的深度融合探索了可行路径，具有良好的理论意义与现实应用前景。</w:t>
      </w:r>
    </w:p>
    <w:p w14:paraId="1578AC90">
      <w:pPr>
        <w:outlineLvl w:val="0"/>
        <w:rPr>
          <w:b/>
          <w:bCs/>
        </w:rPr>
      </w:pPr>
      <w:bookmarkStart w:id="22" w:name="_Toc14538"/>
    </w:p>
    <w:p w14:paraId="5180CAAE">
      <w:pPr>
        <w:outlineLvl w:val="0"/>
        <w:rPr>
          <w:b/>
          <w:bCs/>
        </w:rPr>
      </w:pPr>
    </w:p>
    <w:p w14:paraId="54EC6228">
      <w:pPr>
        <w:outlineLvl w:val="0"/>
        <w:rPr>
          <w:b/>
          <w:bCs/>
        </w:rPr>
      </w:pPr>
    </w:p>
    <w:p w14:paraId="0B7E766C">
      <w:pPr>
        <w:outlineLvl w:val="0"/>
        <w:rPr>
          <w:b/>
          <w:bCs/>
        </w:rPr>
      </w:pPr>
    </w:p>
    <w:p w14:paraId="0D91B134">
      <w:pPr>
        <w:outlineLvl w:val="0"/>
        <w:rPr>
          <w:b/>
          <w:bCs/>
        </w:rPr>
      </w:pPr>
    </w:p>
    <w:p w14:paraId="2947D290">
      <w:pPr>
        <w:outlineLvl w:val="0"/>
        <w:rPr>
          <w:b/>
          <w:bCs/>
        </w:rPr>
      </w:pPr>
    </w:p>
    <w:p w14:paraId="43659A68">
      <w:pPr>
        <w:outlineLvl w:val="0"/>
        <w:rPr>
          <w:b/>
          <w:bCs/>
        </w:rPr>
      </w:pPr>
    </w:p>
    <w:p w14:paraId="2BE1552F">
      <w:pPr>
        <w:outlineLvl w:val="0"/>
        <w:rPr>
          <w:b/>
          <w:bCs/>
        </w:rPr>
      </w:pPr>
    </w:p>
    <w:p w14:paraId="7E8DB7E6">
      <w:pPr>
        <w:outlineLvl w:val="0"/>
        <w:rPr>
          <w:b/>
          <w:bCs/>
        </w:rPr>
      </w:pPr>
    </w:p>
    <w:p w14:paraId="1DD4EBDE">
      <w:pPr>
        <w:outlineLvl w:val="0"/>
        <w:rPr>
          <w:b/>
          <w:bCs/>
        </w:rPr>
      </w:pPr>
    </w:p>
    <w:p w14:paraId="0C695A20">
      <w:pPr>
        <w:outlineLvl w:val="0"/>
        <w:rPr>
          <w:b/>
          <w:bCs/>
        </w:rPr>
      </w:pPr>
    </w:p>
    <w:p w14:paraId="40B33320">
      <w:pPr>
        <w:outlineLvl w:val="0"/>
        <w:rPr>
          <w:b/>
          <w:bCs/>
        </w:rPr>
      </w:pPr>
    </w:p>
    <w:p w14:paraId="35BD20A0">
      <w:pPr>
        <w:outlineLvl w:val="0"/>
        <w:rPr>
          <w:b/>
          <w:bCs/>
        </w:rPr>
      </w:pPr>
    </w:p>
    <w:p w14:paraId="33997756">
      <w:pPr>
        <w:outlineLvl w:val="0"/>
        <w:rPr>
          <w:rFonts w:ascii="Tahoma" w:hAnsi="Tahoma" w:cs="Tahoma"/>
          <w:color w:val="666666"/>
          <w:sz w:val="20"/>
          <w:szCs w:val="20"/>
          <w:shd w:val="clear" w:color="auto" w:fill="FFFFFF"/>
        </w:rPr>
      </w:pPr>
      <w:r>
        <w:rPr>
          <w:b/>
          <w:bCs/>
        </w:rPr>
        <w:t>参 考 文 献</w:t>
      </w:r>
      <w:bookmarkEnd w:id="22"/>
    </w:p>
    <w:p w14:paraId="2183F696">
      <w:pPr>
        <w:rPr>
          <w:rFonts w:ascii="Tahoma" w:hAnsi="Tahoma" w:cs="Tahoma"/>
          <w:color w:val="666666"/>
          <w:sz w:val="20"/>
          <w:szCs w:val="20"/>
          <w:shd w:val="clear" w:color="auto" w:fill="FFFFFF"/>
        </w:rPr>
      </w:pPr>
      <w:r>
        <w:rPr>
          <w:rFonts w:hint="eastAsia" w:ascii="Tahoma" w:hAnsi="Tahoma" w:cs="Tahoma"/>
          <w:color w:val="666666"/>
          <w:sz w:val="20"/>
          <w:szCs w:val="20"/>
          <w:shd w:val="clear" w:color="auto" w:fill="FFFFFF"/>
        </w:rPr>
        <w:t>[1] T. Kuo, S. Chen, Y. Lin. Application of machine learning techniques to predict cancellations of hotel bookings. Sustainability, 2019, 11(13): 3459.</w:t>
      </w:r>
      <w:r>
        <w:rPr>
          <w:rFonts w:hint="eastAsia" w:ascii="Tahoma" w:hAnsi="Tahoma" w:cs="Tahoma"/>
          <w:color w:val="666666"/>
          <w:sz w:val="20"/>
          <w:szCs w:val="20"/>
          <w:shd w:val="clear" w:color="auto" w:fill="FFFFFF"/>
        </w:rPr>
        <w:br w:type="textWrapping"/>
      </w:r>
      <w:r>
        <w:rPr>
          <w:rFonts w:hint="eastAsia" w:ascii="Tahoma" w:hAnsi="Tahoma" w:cs="Tahoma"/>
          <w:color w:val="666666"/>
          <w:sz w:val="20"/>
          <w:szCs w:val="20"/>
          <w:shd w:val="clear" w:color="auto" w:fill="FFFFFF"/>
        </w:rPr>
        <w:t>[2] Miguéis V. L., Camanho A. S., e Cunha J. F. Customer attrition in retailing: A comparison of forecasting methods. European Journal of Operational Research, 2012, 217(2): 275-285.</w:t>
      </w:r>
      <w:r>
        <w:rPr>
          <w:rFonts w:hint="eastAsia" w:ascii="Tahoma" w:hAnsi="Tahoma" w:cs="Tahoma"/>
          <w:color w:val="666666"/>
          <w:sz w:val="20"/>
          <w:szCs w:val="20"/>
          <w:shd w:val="clear" w:color="auto" w:fill="FFFFFF"/>
        </w:rPr>
        <w:br w:type="textWrapping"/>
      </w:r>
      <w:r>
        <w:rPr>
          <w:rFonts w:hint="eastAsia" w:ascii="Tahoma" w:hAnsi="Tahoma" w:cs="Tahoma"/>
          <w:color w:val="666666"/>
          <w:sz w:val="20"/>
          <w:szCs w:val="20"/>
          <w:shd w:val="clear" w:color="auto" w:fill="FFFFFF"/>
        </w:rPr>
        <w:t>[3] S. Pan, D. Yang, et al. Predicting and Understanding Hotel Booking Cancellations with Machine Learning. Journal of Hospitality &amp; Tourism Research, 2021, 45(1): 119-140.</w:t>
      </w:r>
      <w:r>
        <w:rPr>
          <w:rFonts w:hint="eastAsia" w:ascii="Tahoma" w:hAnsi="Tahoma" w:cs="Tahoma"/>
          <w:color w:val="666666"/>
          <w:sz w:val="20"/>
          <w:szCs w:val="20"/>
          <w:shd w:val="clear" w:color="auto" w:fill="FFFFFF"/>
        </w:rPr>
        <w:br w:type="textWrapping"/>
      </w:r>
      <w:r>
        <w:rPr>
          <w:rFonts w:hint="eastAsia" w:ascii="Tahoma" w:hAnsi="Tahoma" w:cs="Tahoma"/>
          <w:color w:val="666666"/>
          <w:sz w:val="20"/>
          <w:szCs w:val="20"/>
          <w:shd w:val="clear" w:color="auto" w:fill="FFFFFF"/>
        </w:rPr>
        <w:t>[4] Breiman L. Random Forests. Machine Learning, 2001, 45(1): 5-32.</w:t>
      </w:r>
      <w:r>
        <w:rPr>
          <w:rFonts w:hint="eastAsia" w:ascii="Tahoma" w:hAnsi="Tahoma" w:cs="Tahoma"/>
          <w:color w:val="666666"/>
          <w:sz w:val="20"/>
          <w:szCs w:val="20"/>
          <w:shd w:val="clear" w:color="auto" w:fill="FFFFFF"/>
        </w:rPr>
        <w:br w:type="textWrapping"/>
      </w:r>
      <w:r>
        <w:rPr>
          <w:rFonts w:hint="eastAsia" w:ascii="Tahoma" w:hAnsi="Tahoma" w:cs="Tahoma"/>
          <w:color w:val="666666"/>
          <w:sz w:val="20"/>
          <w:szCs w:val="20"/>
          <w:shd w:val="clear" w:color="auto" w:fill="FFFFFF"/>
        </w:rPr>
        <w:t>[5] Freund Y, Schapire R E. A Decision-Theoretic Generalization of On-Line Learning and an Application to Boosting. Journal of Computer and System Sciences, 1997, 55(1): 119-139.</w:t>
      </w:r>
      <w:r>
        <w:rPr>
          <w:rFonts w:hint="eastAsia" w:ascii="Tahoma" w:hAnsi="Tahoma" w:cs="Tahoma"/>
          <w:color w:val="666666"/>
          <w:sz w:val="20"/>
          <w:szCs w:val="20"/>
          <w:shd w:val="clear" w:color="auto" w:fill="FFFFFF"/>
        </w:rPr>
        <w:br w:type="textWrapping"/>
      </w:r>
      <w:r>
        <w:rPr>
          <w:rFonts w:hint="eastAsia" w:ascii="Tahoma" w:hAnsi="Tahoma" w:cs="Tahoma"/>
          <w:color w:val="666666"/>
          <w:sz w:val="20"/>
          <w:szCs w:val="20"/>
          <w:shd w:val="clear" w:color="auto" w:fill="FFFFFF"/>
        </w:rPr>
        <w:t>[6] L. Moreno-Izquierdo, R. Perles-Ribes, J. Such-Devesa. Impact of big data and artificial intelligence on the tourism industry: A review of literature. International Journal of Contemporary Hospitality Management, 2019, 31(3): 1171-1190.</w:t>
      </w:r>
      <w:r>
        <w:rPr>
          <w:rFonts w:hint="eastAsia" w:ascii="Tahoma" w:hAnsi="Tahoma" w:cs="Tahoma"/>
          <w:color w:val="666666"/>
          <w:sz w:val="20"/>
          <w:szCs w:val="20"/>
          <w:shd w:val="clear" w:color="auto" w:fill="FFFFFF"/>
        </w:rPr>
        <w:br w:type="textWrapping"/>
      </w:r>
      <w:r>
        <w:rPr>
          <w:rFonts w:hint="eastAsia" w:ascii="Tahoma" w:hAnsi="Tahoma" w:cs="Tahoma"/>
          <w:color w:val="666666"/>
          <w:sz w:val="20"/>
          <w:szCs w:val="20"/>
          <w:shd w:val="clear" w:color="auto" w:fill="FFFFFF"/>
        </w:rPr>
        <w:t>[7] Zhang, W., Zhang, X., Hu, C. Predicting Hotel Booking Cancellation with Machine Learning Approaches. Information, 2021, 12(7): 273.</w:t>
      </w:r>
      <w:r>
        <w:rPr>
          <w:rFonts w:hint="eastAsia" w:ascii="Tahoma" w:hAnsi="Tahoma" w:cs="Tahoma"/>
          <w:color w:val="666666"/>
          <w:sz w:val="20"/>
          <w:szCs w:val="20"/>
          <w:shd w:val="clear" w:color="auto" w:fill="FFFFFF"/>
        </w:rPr>
        <w:br w:type="textWrapping"/>
      </w:r>
      <w:r>
        <w:rPr>
          <w:rFonts w:hint="eastAsia" w:ascii="Tahoma" w:hAnsi="Tahoma" w:cs="Tahoma"/>
          <w:color w:val="666666"/>
          <w:sz w:val="20"/>
          <w:szCs w:val="20"/>
          <w:shd w:val="clear" w:color="auto" w:fill="FFFFFF"/>
        </w:rPr>
        <w:t>[8] Lee J., Jang S. Real-time hotel booking cancellation prediction using streaming big data. International Journal of Hospitality Management, 2020, 89: 102525.</w:t>
      </w:r>
    </w:p>
    <w:p w14:paraId="5E9791E3">
      <w:pPr>
        <w:rPr>
          <w:rFonts w:ascii="Tahoma" w:hAnsi="Tahoma" w:cs="Tahoma"/>
          <w:color w:val="666666"/>
          <w:sz w:val="20"/>
          <w:szCs w:val="20"/>
          <w:shd w:val="clear" w:color="auto" w:fill="FFFFFF"/>
        </w:rPr>
      </w:pPr>
    </w:p>
    <w:p w14:paraId="77C4908C">
      <w:pPr>
        <w:outlineLvl w:val="0"/>
        <w:rPr>
          <w:b/>
          <w:bCs/>
        </w:rPr>
      </w:pPr>
      <w:bookmarkStart w:id="23" w:name="_Toc14238"/>
      <w:r>
        <w:rPr>
          <w:rFonts w:hint="eastAsia"/>
          <w:b/>
          <w:bCs/>
        </w:rPr>
        <w:t>附录</w:t>
      </w:r>
      <w:bookmarkEnd w:id="23"/>
    </w:p>
    <w:p w14:paraId="4AEA37F4">
      <w:pPr>
        <w:rPr>
          <w:rFonts w:cstheme="minorHAnsi"/>
        </w:rPr>
      </w:pPr>
      <w:r>
        <w:rPr>
          <w:rFonts w:cstheme="minorHAnsi"/>
        </w:rPr>
        <w:t>import pandas as pd</w:t>
      </w:r>
    </w:p>
    <w:p w14:paraId="16717777">
      <w:pPr>
        <w:rPr>
          <w:rFonts w:cstheme="minorHAnsi"/>
        </w:rPr>
      </w:pPr>
      <w:r>
        <w:rPr>
          <w:rFonts w:cstheme="minorHAnsi"/>
        </w:rPr>
        <w:t>import matplotlib.pyplot as plt</w:t>
      </w:r>
    </w:p>
    <w:p w14:paraId="1A00D252">
      <w:pPr>
        <w:rPr>
          <w:rFonts w:cstheme="minorHAnsi"/>
        </w:rPr>
      </w:pPr>
    </w:p>
    <w:p w14:paraId="2C914F35">
      <w:pPr>
        <w:rPr>
          <w:rFonts w:cstheme="minorHAnsi"/>
        </w:rPr>
      </w:pPr>
      <w:r>
        <w:rPr>
          <w:rFonts w:cstheme="minorHAnsi"/>
        </w:rPr>
        <w:t xml:space="preserve">plt.rcParams['font.sans-serif'] = ['SimHei']  </w:t>
      </w:r>
    </w:p>
    <w:p w14:paraId="5D987FAA">
      <w:pPr>
        <w:rPr>
          <w:rFonts w:cstheme="minorHAnsi"/>
        </w:rPr>
      </w:pPr>
      <w:r>
        <w:rPr>
          <w:rFonts w:cstheme="minorHAnsi"/>
        </w:rPr>
        <w:t>plt.rcParams['axes.unicode_minus'] = False</w:t>
      </w:r>
    </w:p>
    <w:p w14:paraId="3E668DAD">
      <w:pPr>
        <w:rPr>
          <w:rFonts w:cstheme="minorHAnsi"/>
        </w:rPr>
      </w:pPr>
    </w:p>
    <w:p w14:paraId="7F55F56B">
      <w:pPr>
        <w:rPr>
          <w:rFonts w:cstheme="minorHAnsi"/>
        </w:rPr>
      </w:pPr>
      <w:r>
        <w:rPr>
          <w:rFonts w:cstheme="minorHAnsi"/>
        </w:rPr>
        <w:t>df = pd.read_csv('hotel_bookings.csv')</w:t>
      </w:r>
    </w:p>
    <w:p w14:paraId="1FB50654">
      <w:pPr>
        <w:rPr>
          <w:rFonts w:cstheme="minorHAnsi"/>
        </w:rPr>
      </w:pPr>
    </w:p>
    <w:p w14:paraId="7EC0931D">
      <w:pPr>
        <w:rPr>
          <w:rFonts w:cstheme="minorHAnsi"/>
        </w:rPr>
      </w:pPr>
      <w:r>
        <w:rPr>
          <w:rFonts w:cstheme="minorHAnsi"/>
        </w:rPr>
        <w:t># 目标变量分布</w:t>
      </w:r>
    </w:p>
    <w:p w14:paraId="3CD8AE21">
      <w:pPr>
        <w:rPr>
          <w:rFonts w:cstheme="minorHAnsi"/>
        </w:rPr>
      </w:pPr>
      <w:r>
        <w:rPr>
          <w:rFonts w:cstheme="minorHAnsi"/>
        </w:rPr>
        <w:t>cancel_counts = df['is_canceled'].value_counts()</w:t>
      </w:r>
    </w:p>
    <w:p w14:paraId="5F9D05B9">
      <w:pPr>
        <w:rPr>
          <w:rFonts w:cstheme="minorHAnsi"/>
        </w:rPr>
      </w:pPr>
      <w:r>
        <w:rPr>
          <w:rFonts w:cstheme="minorHAnsi"/>
        </w:rPr>
        <w:t>cancel_counts.plot(kind='bar')</w:t>
      </w:r>
    </w:p>
    <w:p w14:paraId="25F16CF7">
      <w:pPr>
        <w:rPr>
          <w:rFonts w:cstheme="minorHAnsi"/>
        </w:rPr>
      </w:pPr>
      <w:r>
        <w:rPr>
          <w:rFonts w:cstheme="minorHAnsi"/>
        </w:rPr>
        <w:t>plt.xticks([0, 1], ['未取消', '已取消'])</w:t>
      </w:r>
    </w:p>
    <w:p w14:paraId="39EE02A4">
      <w:pPr>
        <w:rPr>
          <w:rFonts w:cstheme="minorHAnsi"/>
        </w:rPr>
      </w:pPr>
      <w:r>
        <w:rPr>
          <w:rFonts w:cstheme="minorHAnsi"/>
        </w:rPr>
        <w:t>plt.title('订单是否取消的分布')</w:t>
      </w:r>
    </w:p>
    <w:p w14:paraId="7AE82F48">
      <w:pPr>
        <w:rPr>
          <w:rFonts w:cstheme="minorHAnsi"/>
        </w:rPr>
      </w:pPr>
      <w:r>
        <w:rPr>
          <w:rFonts w:cstheme="minorHAnsi"/>
        </w:rPr>
        <w:t>plt.xlabel('取消状态')</w:t>
      </w:r>
    </w:p>
    <w:p w14:paraId="386AD7F7">
      <w:pPr>
        <w:rPr>
          <w:rFonts w:cstheme="minorHAnsi"/>
        </w:rPr>
      </w:pPr>
      <w:r>
        <w:rPr>
          <w:rFonts w:cstheme="minorHAnsi"/>
        </w:rPr>
        <w:t>plt.ylabel('订单数')</w:t>
      </w:r>
    </w:p>
    <w:p w14:paraId="75EBED7A">
      <w:pPr>
        <w:rPr>
          <w:rFonts w:cstheme="minorHAnsi"/>
        </w:rPr>
      </w:pPr>
      <w:r>
        <w:rPr>
          <w:rFonts w:cstheme="minorHAnsi"/>
        </w:rPr>
        <w:t>plt.show()</w:t>
      </w:r>
    </w:p>
    <w:p w14:paraId="77025DD9">
      <w:pPr>
        <w:rPr>
          <w:rFonts w:cstheme="minorHAnsi"/>
        </w:rPr>
      </w:pPr>
    </w:p>
    <w:p w14:paraId="30D749D7">
      <w:pPr>
        <w:rPr>
          <w:rFonts w:cstheme="minorHAnsi"/>
        </w:rPr>
      </w:pPr>
      <w:r>
        <w:rPr>
          <w:rFonts w:cstheme="minorHAnsi"/>
        </w:rPr>
        <w:t># 国家分布Top 10</w:t>
      </w:r>
    </w:p>
    <w:p w14:paraId="4E388842">
      <w:pPr>
        <w:rPr>
          <w:rFonts w:cstheme="minorHAnsi"/>
        </w:rPr>
      </w:pPr>
      <w:r>
        <w:rPr>
          <w:rFonts w:cstheme="minorHAnsi"/>
        </w:rPr>
        <w:t>df['country'].value_counts().head(10).plot(kind='bar')</w:t>
      </w:r>
    </w:p>
    <w:p w14:paraId="69D02CEE">
      <w:pPr>
        <w:rPr>
          <w:rFonts w:cstheme="minorHAnsi"/>
        </w:rPr>
      </w:pPr>
      <w:r>
        <w:rPr>
          <w:rFonts w:cstheme="minorHAnsi"/>
        </w:rPr>
        <w:t>plt.title('订单最多的前10个国家')</w:t>
      </w:r>
    </w:p>
    <w:p w14:paraId="7258A84F">
      <w:pPr>
        <w:rPr>
          <w:rFonts w:cstheme="minorHAnsi"/>
        </w:rPr>
      </w:pPr>
      <w:r>
        <w:rPr>
          <w:rFonts w:cstheme="minorHAnsi"/>
        </w:rPr>
        <w:t>plt.xlabel('国家')</w:t>
      </w:r>
    </w:p>
    <w:p w14:paraId="4E3DD695">
      <w:pPr>
        <w:rPr>
          <w:rFonts w:cstheme="minorHAnsi"/>
        </w:rPr>
      </w:pPr>
      <w:r>
        <w:rPr>
          <w:rFonts w:cstheme="minorHAnsi"/>
        </w:rPr>
        <w:t>plt.ylabel('订单数')</w:t>
      </w:r>
    </w:p>
    <w:p w14:paraId="355E03F2">
      <w:pPr>
        <w:rPr>
          <w:rFonts w:cstheme="minorHAnsi"/>
        </w:rPr>
      </w:pPr>
      <w:r>
        <w:rPr>
          <w:rFonts w:cstheme="minorHAnsi"/>
        </w:rPr>
        <w:t>plt.show()</w:t>
      </w:r>
    </w:p>
    <w:p w14:paraId="72CA3161">
      <w:pPr>
        <w:rPr>
          <w:rFonts w:cstheme="minorHAnsi"/>
        </w:rPr>
      </w:pPr>
    </w:p>
    <w:p w14:paraId="51D5479B">
      <w:pPr>
        <w:rPr>
          <w:rFonts w:cstheme="minorHAnsi"/>
        </w:rPr>
      </w:pPr>
      <w:r>
        <w:rPr>
          <w:rFonts w:cstheme="minorHAnsi"/>
        </w:rPr>
        <w:t># 酒店类型分布</w:t>
      </w:r>
    </w:p>
    <w:p w14:paraId="7E28D867">
      <w:pPr>
        <w:rPr>
          <w:rFonts w:cstheme="minorHAnsi"/>
        </w:rPr>
      </w:pPr>
      <w:r>
        <w:rPr>
          <w:rFonts w:cstheme="minorHAnsi"/>
        </w:rPr>
        <w:t>df['hotel'].value_counts().plot(kind='pie', autopct='%1.1f%%')</w:t>
      </w:r>
    </w:p>
    <w:p w14:paraId="0002D21F">
      <w:pPr>
        <w:rPr>
          <w:rFonts w:cstheme="minorHAnsi"/>
        </w:rPr>
      </w:pPr>
      <w:r>
        <w:rPr>
          <w:rFonts w:cstheme="minorHAnsi"/>
        </w:rPr>
        <w:t>plt.title('酒店类型分布')</w:t>
      </w:r>
    </w:p>
    <w:p w14:paraId="0743958E">
      <w:pPr>
        <w:rPr>
          <w:rFonts w:cstheme="minorHAnsi"/>
        </w:rPr>
      </w:pPr>
      <w:r>
        <w:rPr>
          <w:rFonts w:cstheme="minorHAnsi"/>
        </w:rPr>
        <w:t>plt.ylabel('')</w:t>
      </w:r>
    </w:p>
    <w:p w14:paraId="46CD1518">
      <w:pPr>
        <w:rPr>
          <w:rFonts w:cstheme="minorHAnsi"/>
        </w:rPr>
      </w:pPr>
      <w:r>
        <w:rPr>
          <w:rFonts w:cstheme="minorHAnsi"/>
        </w:rPr>
        <w:t>plt.show()</w:t>
      </w:r>
    </w:p>
    <w:p w14:paraId="44AF1D58">
      <w:r>
        <w:rPr>
          <w:rFonts w:ascii="Consolas" w:hAnsi="Consolas" w:eastAsia="宋体" w:cs="宋体"/>
          <w:kern w:val="0"/>
          <w:szCs w:val="21"/>
          <w:shd w:val="clear" w:color="auto" w:fill="FFFFFF"/>
        </w:rPr>
        <w:pict>
          <v:rect id="_x0000_i1029" o:spt="1" style="height:1.5pt;width:0pt;" fillcolor="#A0A0A0" filled="t" stroked="f" coordsize="21600,21600" o:hr="t" o:hrstd="t" o:hralign="center">
            <v:path/>
            <v:fill on="t" focussize="0,0"/>
            <v:stroke on="f"/>
            <v:imagedata o:title=""/>
            <o:lock v:ext="edit"/>
            <w10:wrap type="none"/>
            <w10:anchorlock/>
          </v:rect>
        </w:pict>
      </w:r>
    </w:p>
    <w:p w14:paraId="0D05A1B9">
      <w:pPr>
        <w:rPr>
          <w:rFonts w:cstheme="minorHAnsi"/>
        </w:rPr>
      </w:pPr>
      <w:r>
        <w:rPr>
          <w:rFonts w:cstheme="minorHAnsi"/>
        </w:rPr>
        <w:t>import pandas as pd</w:t>
      </w:r>
    </w:p>
    <w:p w14:paraId="2C19E723">
      <w:pPr>
        <w:rPr>
          <w:rFonts w:cstheme="minorHAnsi"/>
        </w:rPr>
      </w:pPr>
    </w:p>
    <w:p w14:paraId="78C4F4A4">
      <w:pPr>
        <w:rPr>
          <w:rFonts w:cstheme="minorHAnsi"/>
        </w:rPr>
      </w:pPr>
      <w:r>
        <w:rPr>
          <w:rFonts w:cstheme="minorHAnsi"/>
        </w:rPr>
        <w:t>df = pd.read_csv('hotel_bookings.csv')</w:t>
      </w:r>
    </w:p>
    <w:p w14:paraId="36EA29FF">
      <w:pPr>
        <w:rPr>
          <w:rFonts w:cstheme="minorHAnsi"/>
        </w:rPr>
      </w:pPr>
    </w:p>
    <w:p w14:paraId="5059DD33">
      <w:pPr>
        <w:rPr>
          <w:rFonts w:cstheme="minorHAnsi"/>
        </w:rPr>
      </w:pPr>
      <w:r>
        <w:rPr>
          <w:rFonts w:cstheme="minorHAnsi"/>
        </w:rPr>
        <w:t>features = [</w:t>
      </w:r>
    </w:p>
    <w:p w14:paraId="2287C4E5">
      <w:pPr>
        <w:rPr>
          <w:rFonts w:cstheme="minorHAnsi"/>
        </w:rPr>
      </w:pPr>
      <w:r>
        <w:rPr>
          <w:rFonts w:cstheme="minorHAnsi"/>
        </w:rPr>
        <w:t xml:space="preserve">    'hotel', 'lead_time', 'arrival_date_year', 'arrival_date_month', 'stays_in_weekend_nights',</w:t>
      </w:r>
    </w:p>
    <w:p w14:paraId="4D995716">
      <w:pPr>
        <w:rPr>
          <w:rFonts w:cstheme="minorHAnsi"/>
        </w:rPr>
      </w:pPr>
      <w:r>
        <w:rPr>
          <w:rFonts w:cstheme="minorHAnsi"/>
        </w:rPr>
        <w:t xml:space="preserve">    'stays_in_week_nights', 'adults', 'children', 'babies', 'meal', 'country', 'market_segment',</w:t>
      </w:r>
    </w:p>
    <w:p w14:paraId="0EAED54A">
      <w:pPr>
        <w:rPr>
          <w:rFonts w:cstheme="minorHAnsi"/>
        </w:rPr>
      </w:pPr>
      <w:r>
        <w:rPr>
          <w:rFonts w:cstheme="minorHAnsi"/>
        </w:rPr>
        <w:t xml:space="preserve">    'distribution_channel', 'is_repeated_guest', 'previous_cancellations', 'previous_bookings_not_canceled',</w:t>
      </w:r>
    </w:p>
    <w:p w14:paraId="643939BE">
      <w:pPr>
        <w:rPr>
          <w:rFonts w:cstheme="minorHAnsi"/>
        </w:rPr>
      </w:pPr>
      <w:r>
        <w:rPr>
          <w:rFonts w:cstheme="minorHAnsi"/>
        </w:rPr>
        <w:t xml:space="preserve">    'reserved_room_type', 'assigned_room_type', 'booking_changes', 'deposit_type', 'customer_type',</w:t>
      </w:r>
    </w:p>
    <w:p w14:paraId="02692144">
      <w:pPr>
        <w:rPr>
          <w:rFonts w:cstheme="minorHAnsi"/>
        </w:rPr>
      </w:pPr>
      <w:r>
        <w:rPr>
          <w:rFonts w:cstheme="minorHAnsi"/>
        </w:rPr>
        <w:t xml:space="preserve">    'adr', 'required_car_parking_spaces', 'total_of_special_requests'</w:t>
      </w:r>
    </w:p>
    <w:p w14:paraId="162DEF1E">
      <w:pPr>
        <w:rPr>
          <w:rFonts w:cstheme="minorHAnsi"/>
        </w:rPr>
      </w:pPr>
      <w:r>
        <w:rPr>
          <w:rFonts w:cstheme="minorHAnsi"/>
        </w:rPr>
        <w:t>]</w:t>
      </w:r>
    </w:p>
    <w:p w14:paraId="7B3B1B54">
      <w:pPr>
        <w:rPr>
          <w:rFonts w:cstheme="minorHAnsi"/>
        </w:rPr>
      </w:pPr>
      <w:r>
        <w:rPr>
          <w:rFonts w:cstheme="minorHAnsi"/>
        </w:rPr>
        <w:t>label = 'is_canceled'</w:t>
      </w:r>
    </w:p>
    <w:p w14:paraId="259456A9">
      <w:pPr>
        <w:rPr>
          <w:rFonts w:cstheme="minorHAnsi"/>
        </w:rPr>
      </w:pPr>
    </w:p>
    <w:p w14:paraId="46CD4FA9">
      <w:pPr>
        <w:rPr>
          <w:rFonts w:cstheme="minorHAnsi"/>
        </w:rPr>
      </w:pPr>
      <w:r>
        <w:rPr>
          <w:rFonts w:cstheme="minorHAnsi"/>
        </w:rPr>
        <w:t># 原始数据行数</w:t>
      </w:r>
    </w:p>
    <w:p w14:paraId="4D75DE0F">
      <w:pPr>
        <w:rPr>
          <w:rFonts w:cstheme="minorHAnsi"/>
        </w:rPr>
      </w:pPr>
      <w:r>
        <w:rPr>
          <w:rFonts w:cstheme="minorHAnsi"/>
        </w:rPr>
        <w:t>print("原始数据形状：", df[features + [label]].shape)</w:t>
      </w:r>
    </w:p>
    <w:p w14:paraId="3DD4D338">
      <w:pPr>
        <w:rPr>
          <w:rFonts w:cstheme="minorHAnsi"/>
        </w:rPr>
      </w:pPr>
    </w:p>
    <w:p w14:paraId="28B7E928">
      <w:pPr>
        <w:rPr>
          <w:rFonts w:cstheme="minorHAnsi"/>
        </w:rPr>
      </w:pPr>
      <w:r>
        <w:rPr>
          <w:rFonts w:cstheme="minorHAnsi"/>
        </w:rPr>
        <w:t># 删除缺失</w:t>
      </w:r>
    </w:p>
    <w:p w14:paraId="327866E5">
      <w:pPr>
        <w:rPr>
          <w:rFonts w:cstheme="minorHAnsi"/>
        </w:rPr>
      </w:pPr>
      <w:r>
        <w:rPr>
          <w:rFonts w:cstheme="minorHAnsi"/>
        </w:rPr>
        <w:t>df_clean = df[features + [label]].dropna(subset=features + [label])</w:t>
      </w:r>
    </w:p>
    <w:p w14:paraId="50101DFB">
      <w:pPr>
        <w:rPr>
          <w:rFonts w:cstheme="minorHAnsi"/>
        </w:rPr>
      </w:pPr>
    </w:p>
    <w:p w14:paraId="155B0845">
      <w:pPr>
        <w:rPr>
          <w:rFonts w:cstheme="minorHAnsi"/>
        </w:rPr>
      </w:pPr>
      <w:r>
        <w:rPr>
          <w:rFonts w:cstheme="minorHAnsi"/>
        </w:rPr>
        <w:t>print("删除缺失后数据形状：", df_clean.shape)</w:t>
      </w:r>
    </w:p>
    <w:p w14:paraId="6058E9A0">
      <w:pPr>
        <w:rPr>
          <w:rFonts w:cstheme="minorHAnsi"/>
        </w:rPr>
      </w:pPr>
      <w:r>
        <w:rPr>
          <w:rFonts w:cstheme="minorHAnsi"/>
        </w:rPr>
        <w:t>print("共删除样本数：", df.shape[0] - df_clean.shape[0])</w:t>
      </w:r>
    </w:p>
    <w:p w14:paraId="4E077F8F">
      <w:pPr>
        <w:rPr>
          <w:rFonts w:cstheme="minorHAnsi"/>
        </w:rPr>
      </w:pPr>
      <w:r>
        <w:rPr>
          <w:rFonts w:cstheme="minorHAnsi"/>
        </w:rPr>
        <w:pict>
          <v:rect id="_x0000_i1030" o:spt="1" style="height:1.5pt;width:0pt;" fillcolor="#A0A0A0" filled="t" stroked="f" coordsize="21600,21600" o:hr="t" o:hrstd="t" o:hralign="center">
            <v:path/>
            <v:fill on="t" focussize="0,0"/>
            <v:stroke on="f"/>
            <v:imagedata o:title=""/>
            <o:lock v:ext="edit"/>
            <w10:wrap type="none"/>
            <w10:anchorlock/>
          </v:rect>
        </w:pict>
      </w:r>
    </w:p>
    <w:p w14:paraId="10B56206">
      <w:pPr>
        <w:rPr>
          <w:rFonts w:cstheme="minorHAnsi"/>
        </w:rPr>
      </w:pPr>
      <w:r>
        <w:rPr>
          <w:rFonts w:cstheme="minorHAnsi"/>
        </w:rPr>
        <w:t>import pandas as pd</w:t>
      </w:r>
    </w:p>
    <w:p w14:paraId="197E4830">
      <w:pPr>
        <w:rPr>
          <w:rFonts w:cstheme="minorHAnsi"/>
        </w:rPr>
      </w:pPr>
      <w:r>
        <w:rPr>
          <w:rFonts w:cstheme="minorHAnsi"/>
        </w:rPr>
        <w:t>from sklearn.model_selection import train_test_split</w:t>
      </w:r>
    </w:p>
    <w:p w14:paraId="1CA42245">
      <w:pPr>
        <w:rPr>
          <w:rFonts w:cstheme="minorHAnsi"/>
        </w:rPr>
      </w:pPr>
      <w:r>
        <w:rPr>
          <w:rFonts w:cstheme="minorHAnsi"/>
        </w:rPr>
        <w:t>from sklearn.ensemble import RandomForestClassifier, AdaBoostClassifier</w:t>
      </w:r>
    </w:p>
    <w:p w14:paraId="5FC379D2">
      <w:pPr>
        <w:rPr>
          <w:rFonts w:cstheme="minorHAnsi"/>
        </w:rPr>
      </w:pPr>
      <w:r>
        <w:rPr>
          <w:rFonts w:cstheme="minorHAnsi"/>
        </w:rPr>
        <w:t>from sklearn.preprocessing import LabelEncoder</w:t>
      </w:r>
    </w:p>
    <w:p w14:paraId="69255570">
      <w:pPr>
        <w:rPr>
          <w:rFonts w:cstheme="minorHAnsi"/>
        </w:rPr>
      </w:pPr>
      <w:r>
        <w:rPr>
          <w:rFonts w:cstheme="minorHAnsi"/>
        </w:rPr>
        <w:t>from sklearn.metrics import classification_report, confusion_matrix, accuracy_score</w:t>
      </w:r>
    </w:p>
    <w:p w14:paraId="584B95F5">
      <w:pPr>
        <w:rPr>
          <w:rFonts w:cstheme="minorHAnsi"/>
        </w:rPr>
      </w:pPr>
    </w:p>
    <w:p w14:paraId="66C4C3E6">
      <w:pPr>
        <w:rPr>
          <w:rFonts w:cstheme="minorHAnsi"/>
        </w:rPr>
      </w:pPr>
    </w:p>
    <w:p w14:paraId="259C3DFA">
      <w:pPr>
        <w:rPr>
          <w:rFonts w:cstheme="minorHAnsi"/>
        </w:rPr>
      </w:pPr>
      <w:r>
        <w:rPr>
          <w:rFonts w:hint="eastAsia" w:cstheme="minorHAnsi"/>
        </w:rPr>
        <w:t># 分类特征编码</w:t>
      </w:r>
    </w:p>
    <w:p w14:paraId="7602571D">
      <w:pPr>
        <w:rPr>
          <w:rFonts w:cstheme="minorHAnsi"/>
        </w:rPr>
      </w:pPr>
      <w:r>
        <w:rPr>
          <w:rFonts w:cstheme="minorHAnsi"/>
        </w:rPr>
        <w:t>categorical_cols = [</w:t>
      </w:r>
    </w:p>
    <w:p w14:paraId="52D4F5AF">
      <w:pPr>
        <w:rPr>
          <w:rFonts w:cstheme="minorHAnsi"/>
        </w:rPr>
      </w:pPr>
      <w:r>
        <w:rPr>
          <w:rFonts w:cstheme="minorHAnsi"/>
        </w:rPr>
        <w:t xml:space="preserve">    'hotel', 'arrival_date_month', 'meal', 'country', 'market_segment',</w:t>
      </w:r>
    </w:p>
    <w:p w14:paraId="4EE2280B">
      <w:pPr>
        <w:rPr>
          <w:rFonts w:cstheme="minorHAnsi"/>
        </w:rPr>
      </w:pPr>
      <w:r>
        <w:rPr>
          <w:rFonts w:cstheme="minorHAnsi"/>
        </w:rPr>
        <w:t xml:space="preserve">    'distribution_channel', 'reserved_room_type', 'assigned_room_type',</w:t>
      </w:r>
    </w:p>
    <w:p w14:paraId="5527164C">
      <w:pPr>
        <w:rPr>
          <w:rFonts w:cstheme="minorHAnsi"/>
        </w:rPr>
      </w:pPr>
      <w:r>
        <w:rPr>
          <w:rFonts w:cstheme="minorHAnsi"/>
        </w:rPr>
        <w:t xml:space="preserve">    'deposit_type', 'customer_type'</w:t>
      </w:r>
    </w:p>
    <w:p w14:paraId="578F3574">
      <w:pPr>
        <w:rPr>
          <w:rFonts w:cstheme="minorHAnsi"/>
        </w:rPr>
      </w:pPr>
      <w:r>
        <w:rPr>
          <w:rFonts w:cstheme="minorHAnsi"/>
        </w:rPr>
        <w:t>]</w:t>
      </w:r>
    </w:p>
    <w:p w14:paraId="2C0286CC">
      <w:pPr>
        <w:rPr>
          <w:rFonts w:cstheme="minorHAnsi"/>
        </w:rPr>
      </w:pPr>
      <w:r>
        <w:rPr>
          <w:rFonts w:cstheme="minorHAnsi"/>
        </w:rPr>
        <w:t>df_model = df_clean.copy()</w:t>
      </w:r>
    </w:p>
    <w:p w14:paraId="77FA09E9">
      <w:pPr>
        <w:rPr>
          <w:rFonts w:cstheme="minorHAnsi"/>
        </w:rPr>
      </w:pPr>
      <w:r>
        <w:rPr>
          <w:rFonts w:cstheme="minorHAnsi"/>
        </w:rPr>
        <w:t>for col in categorical_cols:</w:t>
      </w:r>
    </w:p>
    <w:p w14:paraId="4E5B2CA0">
      <w:pPr>
        <w:rPr>
          <w:rFonts w:cstheme="minorHAnsi"/>
        </w:rPr>
      </w:pPr>
      <w:r>
        <w:rPr>
          <w:rFonts w:ascii="Consolas" w:hAnsi="Consolas" w:eastAsia="宋体" w:cs="宋体"/>
          <w:kern w:val="0"/>
          <w:szCs w:val="21"/>
          <w:shd w:val="clear" w:color="auto" w:fill="FFFFFF"/>
        </w:rPr>
        <w:t xml:space="preserve">    </w:t>
      </w:r>
      <w:r>
        <w:rPr>
          <w:rFonts w:cstheme="minorHAnsi"/>
        </w:rPr>
        <w:t>df_model[col] = LabelEncoder().fit_transform(df_model[col])</w:t>
      </w:r>
    </w:p>
    <w:p w14:paraId="1ACBCF11">
      <w:pPr>
        <w:rPr>
          <w:rFonts w:cstheme="minorHAnsi"/>
        </w:rPr>
      </w:pPr>
    </w:p>
    <w:p w14:paraId="17D389F5">
      <w:pPr>
        <w:rPr>
          <w:rFonts w:cstheme="minorHAnsi"/>
        </w:rPr>
      </w:pPr>
      <w:r>
        <w:rPr>
          <w:rFonts w:hint="eastAsia" w:cstheme="minorHAnsi"/>
        </w:rPr>
        <w:t># 特征与标签</w:t>
      </w:r>
    </w:p>
    <w:p w14:paraId="29603A1F">
      <w:pPr>
        <w:rPr>
          <w:rFonts w:cstheme="minorHAnsi"/>
        </w:rPr>
      </w:pPr>
      <w:r>
        <w:rPr>
          <w:rFonts w:cstheme="minorHAnsi"/>
        </w:rPr>
        <w:t>features = [</w:t>
      </w:r>
    </w:p>
    <w:p w14:paraId="6BA280FD">
      <w:pPr>
        <w:rPr>
          <w:rFonts w:cstheme="minorHAnsi"/>
        </w:rPr>
      </w:pPr>
      <w:r>
        <w:rPr>
          <w:rFonts w:cstheme="minorHAnsi"/>
        </w:rPr>
        <w:t xml:space="preserve">    'hotel', 'lead_time', 'arrival_date_year', 'arrival_date_month', 'stays_in_weekend_nights',</w:t>
      </w:r>
    </w:p>
    <w:p w14:paraId="543B5FEC">
      <w:pPr>
        <w:rPr>
          <w:rFonts w:cstheme="minorHAnsi"/>
        </w:rPr>
      </w:pPr>
      <w:r>
        <w:rPr>
          <w:rFonts w:cstheme="minorHAnsi"/>
        </w:rPr>
        <w:t xml:space="preserve">    'stays_in_week_nights', 'adults', 'children', 'babies', 'meal', 'country', 'market_segment',</w:t>
      </w:r>
    </w:p>
    <w:p w14:paraId="04DBBDE0">
      <w:pPr>
        <w:rPr>
          <w:rFonts w:cstheme="minorHAnsi"/>
        </w:rPr>
      </w:pPr>
      <w:r>
        <w:rPr>
          <w:rFonts w:cstheme="minorHAnsi"/>
        </w:rPr>
        <w:t xml:space="preserve">    'distribution_channel', 'is_repeated_guest', 'previous_cancellations', 'previous_bookings_not_canceled',</w:t>
      </w:r>
    </w:p>
    <w:p w14:paraId="7D0FE561">
      <w:pPr>
        <w:rPr>
          <w:rFonts w:cstheme="minorHAnsi"/>
        </w:rPr>
      </w:pPr>
      <w:r>
        <w:rPr>
          <w:rFonts w:cstheme="minorHAnsi"/>
        </w:rPr>
        <w:t xml:space="preserve">    'reserved_room_type', 'assigned_room_type', 'booking_changes', 'deposit_type', 'customer_type',</w:t>
      </w:r>
    </w:p>
    <w:p w14:paraId="65DFC47B">
      <w:pPr>
        <w:rPr>
          <w:rFonts w:cstheme="minorHAnsi"/>
        </w:rPr>
      </w:pPr>
      <w:r>
        <w:rPr>
          <w:rFonts w:cstheme="minorHAnsi"/>
        </w:rPr>
        <w:t xml:space="preserve">    'adr', 'required_car_parking_spaces', 'total_of_special_requests'</w:t>
      </w:r>
    </w:p>
    <w:p w14:paraId="54818178">
      <w:pPr>
        <w:rPr>
          <w:rFonts w:cstheme="minorHAnsi"/>
        </w:rPr>
      </w:pPr>
      <w:r>
        <w:rPr>
          <w:rFonts w:cstheme="minorHAnsi"/>
        </w:rPr>
        <w:t>]</w:t>
      </w:r>
    </w:p>
    <w:p w14:paraId="0750A9D2">
      <w:pPr>
        <w:rPr>
          <w:rFonts w:cstheme="minorHAnsi"/>
        </w:rPr>
      </w:pPr>
      <w:r>
        <w:rPr>
          <w:rFonts w:cstheme="minorHAnsi"/>
        </w:rPr>
        <w:t>label = 'is_canceled'</w:t>
      </w:r>
    </w:p>
    <w:p w14:paraId="3C8F8CDE">
      <w:pPr>
        <w:rPr>
          <w:rFonts w:cstheme="minorHAnsi"/>
        </w:rPr>
      </w:pPr>
    </w:p>
    <w:p w14:paraId="6A1C0799">
      <w:pPr>
        <w:rPr>
          <w:rFonts w:cstheme="minorHAnsi"/>
        </w:rPr>
      </w:pPr>
      <w:r>
        <w:rPr>
          <w:rFonts w:cstheme="minorHAnsi"/>
        </w:rPr>
        <w:t>X = df_model[features]</w:t>
      </w:r>
    </w:p>
    <w:p w14:paraId="505C6873">
      <w:pPr>
        <w:rPr>
          <w:rFonts w:cstheme="minorHAnsi"/>
        </w:rPr>
      </w:pPr>
      <w:r>
        <w:rPr>
          <w:rFonts w:cstheme="minorHAnsi"/>
        </w:rPr>
        <w:t>y = df_model[label]</w:t>
      </w:r>
    </w:p>
    <w:p w14:paraId="041FE4E3">
      <w:pPr>
        <w:rPr>
          <w:rFonts w:cstheme="minorHAnsi"/>
        </w:rPr>
      </w:pPr>
    </w:p>
    <w:p w14:paraId="569C9B86">
      <w:pPr>
        <w:rPr>
          <w:rFonts w:cstheme="minorHAnsi"/>
        </w:rPr>
      </w:pPr>
      <w:r>
        <w:rPr>
          <w:rFonts w:hint="eastAsia" w:cstheme="minorHAnsi"/>
        </w:rPr>
        <w:t># 划分训练集和测试集</w:t>
      </w:r>
    </w:p>
    <w:p w14:paraId="51075352">
      <w:pPr>
        <w:rPr>
          <w:rFonts w:cstheme="minorHAnsi"/>
        </w:rPr>
      </w:pPr>
      <w:r>
        <w:rPr>
          <w:rFonts w:cstheme="minorHAnsi"/>
        </w:rPr>
        <w:t>X_train, X_test, y_train, y_test = train_test_split(X, y, test_size=0.2, random_state=42)</w:t>
      </w:r>
    </w:p>
    <w:p w14:paraId="2114635B">
      <w:pPr>
        <w:rPr>
          <w:rFonts w:cstheme="minorHAnsi"/>
        </w:rPr>
      </w:pPr>
    </w:p>
    <w:p w14:paraId="2634697C">
      <w:pPr>
        <w:rPr>
          <w:rFonts w:cstheme="minorHAnsi"/>
        </w:rPr>
      </w:pPr>
      <w:r>
        <w:rPr>
          <w:rFonts w:hint="eastAsia" w:cstheme="minorHAnsi"/>
        </w:rPr>
        <w:t># 随机森林</w:t>
      </w:r>
    </w:p>
    <w:p w14:paraId="43BF8234">
      <w:pPr>
        <w:rPr>
          <w:rFonts w:cstheme="minorHAnsi"/>
        </w:rPr>
      </w:pPr>
      <w:r>
        <w:rPr>
          <w:rFonts w:cstheme="minorHAnsi"/>
        </w:rPr>
        <w:t>rf = RandomForestClassifier(n_estimators=100, random_state=42)</w:t>
      </w:r>
    </w:p>
    <w:p w14:paraId="24F2DBA9">
      <w:pPr>
        <w:rPr>
          <w:rFonts w:cstheme="minorHAnsi"/>
        </w:rPr>
      </w:pPr>
      <w:r>
        <w:rPr>
          <w:rFonts w:cstheme="minorHAnsi"/>
        </w:rPr>
        <w:t>rf.fit(X_train, y_train)</w:t>
      </w:r>
    </w:p>
    <w:p w14:paraId="13E1A2E9">
      <w:pPr>
        <w:rPr>
          <w:rFonts w:cstheme="minorHAnsi"/>
        </w:rPr>
      </w:pPr>
      <w:r>
        <w:rPr>
          <w:rFonts w:cstheme="minorHAnsi"/>
        </w:rPr>
        <w:t>y_pred_rf = rf.predict(X_test)</w:t>
      </w:r>
    </w:p>
    <w:p w14:paraId="5233872E">
      <w:pPr>
        <w:rPr>
          <w:rFonts w:cstheme="minorHAnsi"/>
        </w:rPr>
      </w:pPr>
    </w:p>
    <w:p w14:paraId="1DD5D4F1">
      <w:pPr>
        <w:rPr>
          <w:rFonts w:cstheme="minorHAnsi"/>
        </w:rPr>
      </w:pPr>
      <w:r>
        <w:rPr>
          <w:rFonts w:hint="eastAsia" w:cstheme="minorHAnsi"/>
        </w:rPr>
        <w:t>print("随机森林结果：")</w:t>
      </w:r>
    </w:p>
    <w:p w14:paraId="2F56E43D">
      <w:pPr>
        <w:rPr>
          <w:rFonts w:cstheme="minorHAnsi"/>
        </w:rPr>
      </w:pPr>
      <w:r>
        <w:rPr>
          <w:rFonts w:hint="eastAsia" w:cstheme="minorHAnsi"/>
        </w:rPr>
        <w:t>print("准确率：", accuracy_score(y_test, y_pred_rf))</w:t>
      </w:r>
    </w:p>
    <w:p w14:paraId="337EC4F6">
      <w:pPr>
        <w:rPr>
          <w:rFonts w:cstheme="minorHAnsi"/>
        </w:rPr>
      </w:pPr>
      <w:r>
        <w:rPr>
          <w:rFonts w:hint="eastAsia" w:cstheme="minorHAnsi"/>
        </w:rPr>
        <w:t>print("分类报告：\n", classification_report(y_test, y_pred_rf))</w:t>
      </w:r>
    </w:p>
    <w:p w14:paraId="2156F22D">
      <w:pPr>
        <w:rPr>
          <w:rFonts w:cstheme="minorHAnsi"/>
        </w:rPr>
      </w:pPr>
      <w:r>
        <w:rPr>
          <w:rFonts w:hint="eastAsia" w:cstheme="minorHAnsi"/>
        </w:rPr>
        <w:t>print("混淆矩阵：\n", confusion_matrix(y_test, y_pred_rf))</w:t>
      </w:r>
    </w:p>
    <w:p w14:paraId="1F9575E7">
      <w:pPr>
        <w:rPr>
          <w:rFonts w:cstheme="minorHAnsi"/>
        </w:rPr>
      </w:pPr>
    </w:p>
    <w:p w14:paraId="43D8D252">
      <w:pPr>
        <w:rPr>
          <w:rFonts w:cstheme="minorHAnsi"/>
        </w:rPr>
      </w:pPr>
      <w:r>
        <w:rPr>
          <w:rFonts w:cstheme="minorHAnsi"/>
        </w:rPr>
        <w:t># Adaboost</w:t>
      </w:r>
    </w:p>
    <w:p w14:paraId="70095E7D">
      <w:pPr>
        <w:rPr>
          <w:rFonts w:cstheme="minorHAnsi"/>
        </w:rPr>
      </w:pPr>
      <w:r>
        <w:rPr>
          <w:rFonts w:cstheme="minorHAnsi"/>
        </w:rPr>
        <w:t>ab = AdaBoostClassifier(n_estimators=100, random_state=42)</w:t>
      </w:r>
    </w:p>
    <w:p w14:paraId="327AE549">
      <w:pPr>
        <w:rPr>
          <w:rFonts w:cstheme="minorHAnsi"/>
        </w:rPr>
      </w:pPr>
      <w:r>
        <w:rPr>
          <w:rFonts w:cstheme="minorHAnsi"/>
        </w:rPr>
        <w:t>ab.fit(X_train, y_train)</w:t>
      </w:r>
    </w:p>
    <w:p w14:paraId="2FBAEF5F">
      <w:pPr>
        <w:rPr>
          <w:rFonts w:cstheme="minorHAnsi"/>
        </w:rPr>
      </w:pPr>
      <w:r>
        <w:rPr>
          <w:rFonts w:cstheme="minorHAnsi"/>
        </w:rPr>
        <w:t>y_pred_ab = ab.predict(X_test)</w:t>
      </w:r>
    </w:p>
    <w:p w14:paraId="317DDEC9">
      <w:pPr>
        <w:rPr>
          <w:rFonts w:cstheme="minorHAnsi"/>
        </w:rPr>
      </w:pPr>
    </w:p>
    <w:p w14:paraId="44D8A59A">
      <w:pPr>
        <w:rPr>
          <w:rFonts w:cstheme="minorHAnsi"/>
        </w:rPr>
      </w:pPr>
      <w:r>
        <w:rPr>
          <w:rFonts w:hint="eastAsia" w:cstheme="minorHAnsi"/>
        </w:rPr>
        <w:t>print("\nAdaboost结果：")</w:t>
      </w:r>
    </w:p>
    <w:p w14:paraId="4655E3F4">
      <w:pPr>
        <w:rPr>
          <w:rFonts w:cstheme="minorHAnsi"/>
        </w:rPr>
      </w:pPr>
      <w:r>
        <w:rPr>
          <w:rFonts w:hint="eastAsia" w:cstheme="minorHAnsi"/>
        </w:rPr>
        <w:t>print("准确率：", accuracy_score(y_test, y_pred_ab))</w:t>
      </w:r>
    </w:p>
    <w:p w14:paraId="6816EDC4">
      <w:pPr>
        <w:rPr>
          <w:rFonts w:cstheme="minorHAnsi"/>
        </w:rPr>
      </w:pPr>
      <w:r>
        <w:rPr>
          <w:rFonts w:hint="eastAsia" w:cstheme="minorHAnsi"/>
        </w:rPr>
        <w:t>print("分类报告：\n", classification_report(y_test, y_pred_ab))</w:t>
      </w:r>
    </w:p>
    <w:p w14:paraId="52AC6825">
      <w:pPr>
        <w:rPr>
          <w:rFonts w:cstheme="minorHAnsi"/>
        </w:rPr>
      </w:pPr>
      <w:r>
        <w:rPr>
          <w:rFonts w:hint="eastAsia" w:cstheme="minorHAnsi"/>
        </w:rPr>
        <w:t>print("混淆矩阵：\n", confusion_matrix(y_test, y_pred_ab))</w:t>
      </w:r>
    </w:p>
    <w:p w14:paraId="3B243B84">
      <w:pPr>
        <w:rPr>
          <w:rFonts w:cstheme="minorHAnsi"/>
        </w:rPr>
      </w:pPr>
    </w:p>
    <w:p w14:paraId="780C1C41">
      <w:pPr>
        <w:rPr>
          <w:rFonts w:cstheme="minorHAnsi"/>
        </w:rPr>
      </w:pPr>
    </w:p>
    <w:p w14:paraId="03A4D9A3">
      <w:pPr>
        <w:rPr>
          <w:rFonts w:cstheme="minorHAnsi"/>
        </w:rPr>
      </w:pPr>
      <w:r>
        <w:rPr>
          <w:rFonts w:cstheme="minorHAnsi"/>
        </w:rPr>
        <w:pict>
          <v:rect id="_x0000_i1031" o:spt="1" style="height:1.5pt;width:0pt;" fillcolor="#A0A0A0" filled="t" stroked="f" coordsize="21600,21600" o:hr="t" o:hrstd="t" o:hralign="center">
            <v:path/>
            <v:fill on="t" focussize="0,0"/>
            <v:stroke on="f"/>
            <v:imagedata o:title=""/>
            <o:lock v:ext="edit"/>
            <w10:wrap type="none"/>
            <w10:anchorlock/>
          </v:rect>
        </w:pict>
      </w:r>
    </w:p>
    <w:p w14:paraId="663DE49B">
      <w:pPr>
        <w:rPr>
          <w:rFonts w:cstheme="minorHAnsi"/>
        </w:rPr>
      </w:pPr>
      <w:r>
        <w:rPr>
          <w:rFonts w:cstheme="minorHAnsi"/>
        </w:rPr>
        <w:t>import matplotlib.pyplot as plt</w:t>
      </w:r>
    </w:p>
    <w:p w14:paraId="6F77F675">
      <w:pPr>
        <w:rPr>
          <w:rFonts w:cstheme="minorHAnsi"/>
        </w:rPr>
      </w:pPr>
    </w:p>
    <w:p w14:paraId="6836D2C6">
      <w:pPr>
        <w:rPr>
          <w:rFonts w:cstheme="minorHAnsi"/>
        </w:rPr>
      </w:pPr>
      <w:r>
        <w:rPr>
          <w:rFonts w:cstheme="minorHAnsi"/>
        </w:rPr>
        <w:t xml:space="preserve">plt.rcParams['font.sans-serif'] = ['SimHei']       </w:t>
      </w:r>
    </w:p>
    <w:p w14:paraId="1A40E1E7">
      <w:pPr>
        <w:rPr>
          <w:rFonts w:cstheme="minorHAnsi"/>
        </w:rPr>
      </w:pPr>
      <w:r>
        <w:rPr>
          <w:rFonts w:cstheme="minorHAnsi"/>
        </w:rPr>
        <w:t xml:space="preserve">plt.rcParams['axes.unicode_minus'] = False          </w:t>
      </w:r>
    </w:p>
    <w:p w14:paraId="46272AF1">
      <w:pPr>
        <w:rPr>
          <w:rFonts w:cstheme="minorHAnsi"/>
        </w:rPr>
      </w:pPr>
    </w:p>
    <w:p w14:paraId="67A73917">
      <w:pPr>
        <w:rPr>
          <w:rFonts w:cstheme="minorHAnsi"/>
        </w:rPr>
      </w:pPr>
      <w:r>
        <w:rPr>
          <w:rFonts w:cstheme="minorHAnsi"/>
        </w:rPr>
        <w:t>importances = rf.feature_importances_</w:t>
      </w:r>
    </w:p>
    <w:p w14:paraId="15460385">
      <w:pPr>
        <w:rPr>
          <w:rFonts w:cstheme="minorHAnsi"/>
        </w:rPr>
      </w:pPr>
      <w:r>
        <w:rPr>
          <w:rFonts w:cstheme="minorHAnsi"/>
        </w:rPr>
        <w:t>feat_names = X.columns</w:t>
      </w:r>
    </w:p>
    <w:p w14:paraId="3A01C8D4">
      <w:pPr>
        <w:rPr>
          <w:rFonts w:cstheme="minorHAnsi"/>
        </w:rPr>
      </w:pPr>
      <w:r>
        <w:rPr>
          <w:rFonts w:cstheme="minorHAnsi"/>
        </w:rPr>
        <w:t>indices = importances.argsort()[::-1][:10]</w:t>
      </w:r>
    </w:p>
    <w:p w14:paraId="718239BD">
      <w:pPr>
        <w:rPr>
          <w:rFonts w:cstheme="minorHAnsi"/>
        </w:rPr>
      </w:pPr>
      <w:r>
        <w:rPr>
          <w:rFonts w:cstheme="minorHAnsi"/>
        </w:rPr>
        <w:t>plt.figure(figsize=(8,5))</w:t>
      </w:r>
    </w:p>
    <w:p w14:paraId="2BEE07DD">
      <w:pPr>
        <w:rPr>
          <w:rFonts w:cstheme="minorHAnsi"/>
        </w:rPr>
      </w:pPr>
      <w:r>
        <w:rPr>
          <w:rFonts w:cstheme="minorHAnsi"/>
        </w:rPr>
        <w:t>plt.bar(range(len(indices)), importances[indices])</w:t>
      </w:r>
    </w:p>
    <w:p w14:paraId="65B07B08">
      <w:pPr>
        <w:rPr>
          <w:rFonts w:cstheme="minorHAnsi"/>
        </w:rPr>
      </w:pPr>
      <w:r>
        <w:rPr>
          <w:rFonts w:cstheme="minorHAnsi"/>
        </w:rPr>
        <w:t>plt.xticks(range(len(indices)), [feat_names[i] for i in indices], rotation=45)</w:t>
      </w:r>
    </w:p>
    <w:p w14:paraId="3E6CC244">
      <w:pPr>
        <w:rPr>
          <w:rFonts w:cstheme="minorHAnsi"/>
        </w:rPr>
      </w:pPr>
      <w:r>
        <w:rPr>
          <w:rFonts w:hint="eastAsia" w:cstheme="minorHAnsi"/>
        </w:rPr>
        <w:t>plt.title("前10个特征的重要性（随机森林）")</w:t>
      </w:r>
    </w:p>
    <w:p w14:paraId="6D6574CE">
      <w:pPr>
        <w:rPr>
          <w:rFonts w:cstheme="minorHAnsi"/>
        </w:rPr>
      </w:pPr>
      <w:r>
        <w:rPr>
          <w:rFonts w:cstheme="minorHAnsi"/>
        </w:rPr>
        <w:t>plt.show()</w:t>
      </w:r>
    </w:p>
    <w:p w14:paraId="683EF553">
      <w:pPr>
        <w:rPr>
          <w:rFonts w:cstheme="minorHAnsi"/>
        </w:rPr>
      </w:pPr>
    </w:p>
    <w:p w14:paraId="52565FF8">
      <w:pPr>
        <w:rPr>
          <w:rFonts w:cstheme="minorHAnsi"/>
        </w:rPr>
      </w:pPr>
    </w:p>
    <w:p w14:paraId="56AC9FBC">
      <w:pPr>
        <w:rPr>
          <w:rFonts w:cstheme="minorHAnsi"/>
        </w:rPr>
      </w:pPr>
      <w:r>
        <w:rPr>
          <w:rFonts w:cstheme="minorHAnsi"/>
        </w:rPr>
        <w:t>import matplotlib.pyplot as plt</w:t>
      </w:r>
    </w:p>
    <w:p w14:paraId="3778C5B1">
      <w:pPr>
        <w:rPr>
          <w:rFonts w:cstheme="minorHAnsi"/>
        </w:rPr>
      </w:pPr>
    </w:p>
    <w:p w14:paraId="2F44DB56">
      <w:pPr>
        <w:rPr>
          <w:rFonts w:cstheme="minorHAnsi"/>
        </w:rPr>
      </w:pPr>
      <w:r>
        <w:rPr>
          <w:rFonts w:cstheme="minorHAnsi"/>
        </w:rPr>
        <w:t xml:space="preserve">plt.rcParams['font.sans-serif'] = ['SimHei']  </w:t>
      </w:r>
    </w:p>
    <w:p w14:paraId="7F9F4961">
      <w:pPr>
        <w:rPr>
          <w:rFonts w:cstheme="minorHAnsi"/>
        </w:rPr>
      </w:pPr>
      <w:r>
        <w:rPr>
          <w:rFonts w:cstheme="minorHAnsi"/>
        </w:rPr>
        <w:t>plt.rcParams['axes.unicode_minus'] = False</w:t>
      </w:r>
    </w:p>
    <w:p w14:paraId="1CCF17F5">
      <w:pPr>
        <w:rPr>
          <w:rFonts w:cstheme="minorHAnsi"/>
        </w:rPr>
      </w:pPr>
    </w:p>
    <w:p w14:paraId="4FD6E673">
      <w:pPr>
        <w:rPr>
          <w:rFonts w:cstheme="minorHAnsi"/>
        </w:rPr>
      </w:pPr>
      <w:r>
        <w:rPr>
          <w:rFonts w:cstheme="minorHAnsi"/>
        </w:rPr>
        <w:t>importances_ab = ab.feature_importances_</w:t>
      </w:r>
    </w:p>
    <w:p w14:paraId="02539875">
      <w:pPr>
        <w:rPr>
          <w:rFonts w:cstheme="minorHAnsi"/>
        </w:rPr>
      </w:pPr>
      <w:r>
        <w:rPr>
          <w:rFonts w:cstheme="minorHAnsi"/>
        </w:rPr>
        <w:t>indices_ab = importances_ab.argsort()[::-1][:10]</w:t>
      </w:r>
    </w:p>
    <w:p w14:paraId="5C0C6957">
      <w:pPr>
        <w:rPr>
          <w:rFonts w:cstheme="minorHAnsi"/>
        </w:rPr>
      </w:pPr>
      <w:r>
        <w:rPr>
          <w:rFonts w:cstheme="minorHAnsi"/>
        </w:rPr>
        <w:t>plt.figure(figsize=(8,5))</w:t>
      </w:r>
    </w:p>
    <w:p w14:paraId="63320838">
      <w:pPr>
        <w:rPr>
          <w:rFonts w:cstheme="minorHAnsi"/>
        </w:rPr>
      </w:pPr>
      <w:r>
        <w:rPr>
          <w:rFonts w:cstheme="minorHAnsi"/>
        </w:rPr>
        <w:t>plt.bar(range(len(indices_ab)), importances_ab[indices_ab])</w:t>
      </w:r>
    </w:p>
    <w:p w14:paraId="1172467B">
      <w:pPr>
        <w:rPr>
          <w:rFonts w:cstheme="minorHAnsi"/>
        </w:rPr>
      </w:pPr>
      <w:r>
        <w:rPr>
          <w:rFonts w:cstheme="minorHAnsi"/>
        </w:rPr>
        <w:t>plt.xticks(range(len(indices_ab)), [feat_names[i] for i in indices_ab], rotation=45)</w:t>
      </w:r>
    </w:p>
    <w:p w14:paraId="68069301">
      <w:pPr>
        <w:rPr>
          <w:rFonts w:cstheme="minorHAnsi"/>
        </w:rPr>
      </w:pPr>
      <w:r>
        <w:rPr>
          <w:rFonts w:hint="eastAsia" w:cstheme="minorHAnsi"/>
        </w:rPr>
        <w:t>plt.title("前10个特征的重要性（Adaboost）")</w:t>
      </w:r>
    </w:p>
    <w:p w14:paraId="5F4281A7">
      <w:pPr>
        <w:rPr>
          <w:rFonts w:cstheme="minorHAnsi"/>
        </w:rPr>
      </w:pPr>
      <w:r>
        <w:rPr>
          <w:rFonts w:cstheme="minorHAnsi"/>
        </w:rPr>
        <w:t>plt.show()</w:t>
      </w:r>
    </w:p>
    <w:p w14:paraId="1574B9EA">
      <w:pPr>
        <w:rPr>
          <w:rFonts w:cstheme="minorHAnsi"/>
        </w:rPr>
      </w:pPr>
    </w:p>
    <w:p w14:paraId="3A0CFC1B">
      <w:pPr>
        <w:rPr>
          <w:rFonts w:cstheme="minorHAnsi"/>
        </w:rPr>
      </w:pPr>
      <w:r>
        <w:rPr>
          <w:rFonts w:cstheme="minorHAnsi"/>
        </w:rPr>
        <w:pict>
          <v:rect id="_x0000_i1032" o:spt="1" style="height:1.5pt;width:0pt;" fillcolor="#A0A0A0" filled="t" stroked="f" coordsize="21600,21600" o:hr="t" o:hrstd="t" o:hralign="center">
            <v:path/>
            <v:fill on="t" focussize="0,0"/>
            <v:stroke on="f"/>
            <v:imagedata o:title=""/>
            <o:lock v:ext="edit"/>
            <w10:wrap type="none"/>
            <w10:anchorlock/>
          </v:rect>
        </w:pict>
      </w:r>
    </w:p>
    <w:p w14:paraId="1F307732">
      <w:pPr>
        <w:rPr>
          <w:rFonts w:cstheme="minorHAnsi"/>
        </w:rPr>
      </w:pPr>
    </w:p>
    <w:p w14:paraId="21597569">
      <w:pPr>
        <w:rPr>
          <w:rFonts w:cstheme="minorHAnsi"/>
        </w:rPr>
      </w:pPr>
      <w:r>
        <w:rPr>
          <w:rFonts w:cstheme="minorHAnsi"/>
        </w:rPr>
        <w:t>plt.plot(fpr_rf, tpr_rf, label='随机森林 (AUC=%.2f)' % auc_rf)</w:t>
      </w:r>
    </w:p>
    <w:p w14:paraId="7FF9F21E">
      <w:pPr>
        <w:rPr>
          <w:rFonts w:cstheme="minorHAnsi"/>
        </w:rPr>
      </w:pPr>
      <w:r>
        <w:rPr>
          <w:rFonts w:cstheme="minorHAnsi"/>
        </w:rPr>
        <w:t>plt.plot(fpr_ab, tpr_ab, label='Adaboost (AUC=%.2f)' % auc_ab)</w:t>
      </w:r>
    </w:p>
    <w:p w14:paraId="32CA52D9">
      <w:pPr>
        <w:rPr>
          <w:rFonts w:cstheme="minorHAnsi"/>
        </w:rPr>
      </w:pPr>
      <w:r>
        <w:rPr>
          <w:rFonts w:cstheme="minorHAnsi"/>
        </w:rPr>
        <w:t>plt.plot([0, 1], [0, 1], '--')</w:t>
      </w:r>
    </w:p>
    <w:p w14:paraId="16D922AE">
      <w:pPr>
        <w:rPr>
          <w:rFonts w:cstheme="minorHAnsi"/>
        </w:rPr>
      </w:pPr>
      <w:r>
        <w:rPr>
          <w:rFonts w:cstheme="minorHAnsi"/>
        </w:rPr>
        <w:t>plt.legend()</w:t>
      </w:r>
    </w:p>
    <w:p w14:paraId="23142A81">
      <w:pPr>
        <w:rPr>
          <w:rFonts w:cstheme="minorHAnsi"/>
        </w:rPr>
      </w:pPr>
      <w:r>
        <w:rPr>
          <w:rFonts w:cstheme="minorHAnsi"/>
        </w:rPr>
        <w:t>plt.show()</w:t>
      </w:r>
    </w:p>
    <w:p w14:paraId="57AF60AB">
      <w:pPr>
        <w:rPr>
          <w:rFonts w:cstheme="minorHAnsi"/>
        </w:rPr>
      </w:pPr>
    </w:p>
    <w:p w14:paraId="7E1C56BC">
      <w:pPr>
        <w:rPr>
          <w:rFonts w:cstheme="minorHAnsi"/>
        </w:rPr>
      </w:pPr>
      <w:r>
        <w:rPr>
          <w:rFonts w:cstheme="minorHAnsi"/>
        </w:rPr>
        <w:t>import seaborn as sns</w:t>
      </w:r>
    </w:p>
    <w:p w14:paraId="2038699A">
      <w:pPr>
        <w:rPr>
          <w:rFonts w:cstheme="minorHAnsi"/>
        </w:rPr>
      </w:pPr>
      <w:r>
        <w:rPr>
          <w:rFonts w:cstheme="minorHAnsi"/>
        </w:rPr>
        <w:t>plt.figure(figsize=(4,4))</w:t>
      </w:r>
    </w:p>
    <w:p w14:paraId="2F3803CD">
      <w:pPr>
        <w:rPr>
          <w:rFonts w:cstheme="minorHAnsi"/>
        </w:rPr>
      </w:pPr>
      <w:r>
        <w:rPr>
          <w:rFonts w:cstheme="minorHAnsi"/>
        </w:rPr>
        <w:t>sns.heatmap(confusion_matrix(y_test, y_pred_rf), annot=True, fmt='d', cmap='Blues')</w:t>
      </w:r>
    </w:p>
    <w:p w14:paraId="12F6948F">
      <w:pPr>
        <w:rPr>
          <w:rFonts w:cstheme="minorHAnsi"/>
        </w:rPr>
      </w:pPr>
      <w:r>
        <w:rPr>
          <w:rFonts w:cstheme="minorHAnsi"/>
        </w:rPr>
        <w:t>plt.title("随机森林混淆矩阵")</w:t>
      </w:r>
    </w:p>
    <w:p w14:paraId="18ADF78F">
      <w:pPr>
        <w:rPr>
          <w:rFonts w:cstheme="minorHAnsi"/>
        </w:rPr>
      </w:pPr>
      <w:r>
        <w:rPr>
          <w:rFonts w:cstheme="minorHAnsi"/>
        </w:rPr>
        <w:t>plt.xlabel("预测值")</w:t>
      </w:r>
    </w:p>
    <w:p w14:paraId="64FEF8F9">
      <w:pPr>
        <w:rPr>
          <w:rFonts w:cstheme="minorHAnsi"/>
        </w:rPr>
      </w:pPr>
      <w:r>
        <w:rPr>
          <w:rFonts w:cstheme="minorHAnsi"/>
        </w:rPr>
        <w:t>plt.ylabel("真实值")</w:t>
      </w:r>
    </w:p>
    <w:p w14:paraId="24A24200">
      <w:pPr>
        <w:rPr>
          <w:rFonts w:cstheme="minorHAnsi"/>
        </w:rPr>
      </w:pPr>
      <w:r>
        <w:rPr>
          <w:rFonts w:cstheme="minorHAnsi"/>
        </w:rPr>
        <w:t>plt.show()</w:t>
      </w:r>
    </w:p>
    <w:p w14:paraId="7FCAAFCC">
      <w:pPr>
        <w:rPr>
          <w:rFonts w:cstheme="minorHAnsi"/>
        </w:rPr>
      </w:pPr>
    </w:p>
    <w:p w14:paraId="1DC70EFC">
      <w:pPr>
        <w:rPr>
          <w:rFonts w:cstheme="minorHAnsi"/>
        </w:rPr>
      </w:pPr>
      <w:r>
        <w:rPr>
          <w:rFonts w:cstheme="minorHAnsi"/>
        </w:rPr>
        <w:t>import seaborn as sns</w:t>
      </w:r>
    </w:p>
    <w:p w14:paraId="7896A658">
      <w:pPr>
        <w:rPr>
          <w:rFonts w:cstheme="minorHAnsi"/>
        </w:rPr>
      </w:pPr>
      <w:r>
        <w:rPr>
          <w:rFonts w:cstheme="minorHAnsi"/>
        </w:rPr>
        <w:t>plt.figure(figsize=(4,4))</w:t>
      </w:r>
    </w:p>
    <w:p w14:paraId="46788524">
      <w:pPr>
        <w:rPr>
          <w:rFonts w:cstheme="minorHAnsi"/>
        </w:rPr>
      </w:pPr>
      <w:r>
        <w:rPr>
          <w:rFonts w:cstheme="minorHAnsi"/>
        </w:rPr>
        <w:t>sns.heatmap(confusion_matrix(y_test, y_pred_ab), annot=True, fmt='d', cmap='Oranges')</w:t>
      </w:r>
    </w:p>
    <w:p w14:paraId="189883A2">
      <w:pPr>
        <w:rPr>
          <w:rFonts w:cstheme="minorHAnsi"/>
        </w:rPr>
      </w:pPr>
      <w:r>
        <w:rPr>
          <w:rFonts w:cstheme="minorHAnsi"/>
        </w:rPr>
        <w:t>plt.title("Adaboost混淆矩阵")</w:t>
      </w:r>
    </w:p>
    <w:p w14:paraId="2DFE9141">
      <w:pPr>
        <w:rPr>
          <w:rFonts w:cstheme="minorHAnsi"/>
        </w:rPr>
      </w:pPr>
      <w:r>
        <w:rPr>
          <w:rFonts w:cstheme="minorHAnsi"/>
        </w:rPr>
        <w:t>plt.xlabel("预测值")</w:t>
      </w:r>
    </w:p>
    <w:p w14:paraId="1A173552">
      <w:pPr>
        <w:rPr>
          <w:rFonts w:cstheme="minorHAnsi"/>
        </w:rPr>
      </w:pPr>
      <w:r>
        <w:rPr>
          <w:rFonts w:cstheme="minorHAnsi"/>
        </w:rPr>
        <w:t>plt.ylabel("真实值")</w:t>
      </w:r>
    </w:p>
    <w:p w14:paraId="076541F1">
      <w:pPr>
        <w:rPr>
          <w:rFonts w:cstheme="minorHAnsi"/>
        </w:rPr>
      </w:pPr>
      <w:r>
        <w:rPr>
          <w:rFonts w:cstheme="minorHAnsi"/>
        </w:rPr>
        <w:t>plt.show()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0C2"/>
    <w:rsid w:val="000113EB"/>
    <w:rsid w:val="00011EF0"/>
    <w:rsid w:val="00066DEB"/>
    <w:rsid w:val="00070354"/>
    <w:rsid w:val="0009369D"/>
    <w:rsid w:val="00097254"/>
    <w:rsid w:val="000D45D9"/>
    <w:rsid w:val="000D5014"/>
    <w:rsid w:val="00104F5A"/>
    <w:rsid w:val="00113874"/>
    <w:rsid w:val="00122E1F"/>
    <w:rsid w:val="001303CD"/>
    <w:rsid w:val="00136BD9"/>
    <w:rsid w:val="001B1F9C"/>
    <w:rsid w:val="001E00C4"/>
    <w:rsid w:val="00204250"/>
    <w:rsid w:val="002118C8"/>
    <w:rsid w:val="00243545"/>
    <w:rsid w:val="00246BC2"/>
    <w:rsid w:val="00254332"/>
    <w:rsid w:val="002547CF"/>
    <w:rsid w:val="00281185"/>
    <w:rsid w:val="00295C4C"/>
    <w:rsid w:val="002C3C43"/>
    <w:rsid w:val="002D605C"/>
    <w:rsid w:val="00300D0E"/>
    <w:rsid w:val="003110C2"/>
    <w:rsid w:val="003640C2"/>
    <w:rsid w:val="00370E2D"/>
    <w:rsid w:val="00386E87"/>
    <w:rsid w:val="003B473E"/>
    <w:rsid w:val="00430312"/>
    <w:rsid w:val="00445E6C"/>
    <w:rsid w:val="004705D7"/>
    <w:rsid w:val="004751D3"/>
    <w:rsid w:val="00483539"/>
    <w:rsid w:val="00495201"/>
    <w:rsid w:val="004A041C"/>
    <w:rsid w:val="004C4D1F"/>
    <w:rsid w:val="004D49B1"/>
    <w:rsid w:val="004E1C8E"/>
    <w:rsid w:val="004E469A"/>
    <w:rsid w:val="004F3603"/>
    <w:rsid w:val="00505EF7"/>
    <w:rsid w:val="00506B69"/>
    <w:rsid w:val="00526F6E"/>
    <w:rsid w:val="005333B8"/>
    <w:rsid w:val="00535FE9"/>
    <w:rsid w:val="00554D8D"/>
    <w:rsid w:val="00562E30"/>
    <w:rsid w:val="00586D97"/>
    <w:rsid w:val="00595581"/>
    <w:rsid w:val="005D7777"/>
    <w:rsid w:val="005E71EA"/>
    <w:rsid w:val="005F3850"/>
    <w:rsid w:val="00600C59"/>
    <w:rsid w:val="00604FFE"/>
    <w:rsid w:val="00646060"/>
    <w:rsid w:val="00652BEE"/>
    <w:rsid w:val="006A0807"/>
    <w:rsid w:val="006B685C"/>
    <w:rsid w:val="006C503E"/>
    <w:rsid w:val="006D4AB3"/>
    <w:rsid w:val="006F0E4A"/>
    <w:rsid w:val="006F4498"/>
    <w:rsid w:val="00746573"/>
    <w:rsid w:val="00780E05"/>
    <w:rsid w:val="007A7AB2"/>
    <w:rsid w:val="007F5C81"/>
    <w:rsid w:val="00814303"/>
    <w:rsid w:val="00822DD5"/>
    <w:rsid w:val="00846061"/>
    <w:rsid w:val="00867E2B"/>
    <w:rsid w:val="00870438"/>
    <w:rsid w:val="008762DC"/>
    <w:rsid w:val="008857D4"/>
    <w:rsid w:val="00885C95"/>
    <w:rsid w:val="00892128"/>
    <w:rsid w:val="00896F3C"/>
    <w:rsid w:val="008D589A"/>
    <w:rsid w:val="008E4656"/>
    <w:rsid w:val="00911020"/>
    <w:rsid w:val="00913421"/>
    <w:rsid w:val="00940396"/>
    <w:rsid w:val="009536B4"/>
    <w:rsid w:val="009555EF"/>
    <w:rsid w:val="00962AB1"/>
    <w:rsid w:val="00967D2B"/>
    <w:rsid w:val="009840C8"/>
    <w:rsid w:val="009E1860"/>
    <w:rsid w:val="009F1B7F"/>
    <w:rsid w:val="00A047C5"/>
    <w:rsid w:val="00A2007D"/>
    <w:rsid w:val="00A275AE"/>
    <w:rsid w:val="00A30110"/>
    <w:rsid w:val="00A37870"/>
    <w:rsid w:val="00A75D5C"/>
    <w:rsid w:val="00AA0969"/>
    <w:rsid w:val="00AC70BC"/>
    <w:rsid w:val="00B05BB8"/>
    <w:rsid w:val="00B10BE4"/>
    <w:rsid w:val="00B20A56"/>
    <w:rsid w:val="00B348BF"/>
    <w:rsid w:val="00B35883"/>
    <w:rsid w:val="00B6285B"/>
    <w:rsid w:val="00B65B7F"/>
    <w:rsid w:val="00B73BEF"/>
    <w:rsid w:val="00BD0D8C"/>
    <w:rsid w:val="00BD28CA"/>
    <w:rsid w:val="00BD7B86"/>
    <w:rsid w:val="00BE4670"/>
    <w:rsid w:val="00BF2FA1"/>
    <w:rsid w:val="00BF5B99"/>
    <w:rsid w:val="00C01B30"/>
    <w:rsid w:val="00C12BDE"/>
    <w:rsid w:val="00C40086"/>
    <w:rsid w:val="00C9752C"/>
    <w:rsid w:val="00CC37A6"/>
    <w:rsid w:val="00CD3D97"/>
    <w:rsid w:val="00D00CA7"/>
    <w:rsid w:val="00D108C8"/>
    <w:rsid w:val="00D14156"/>
    <w:rsid w:val="00D233C2"/>
    <w:rsid w:val="00D24C06"/>
    <w:rsid w:val="00D43121"/>
    <w:rsid w:val="00D47054"/>
    <w:rsid w:val="00D5333E"/>
    <w:rsid w:val="00D60485"/>
    <w:rsid w:val="00D8139A"/>
    <w:rsid w:val="00D85185"/>
    <w:rsid w:val="00D91DB9"/>
    <w:rsid w:val="00DB5B3A"/>
    <w:rsid w:val="00DE2BE4"/>
    <w:rsid w:val="00DE3E04"/>
    <w:rsid w:val="00E22AB6"/>
    <w:rsid w:val="00E3252F"/>
    <w:rsid w:val="00E457BA"/>
    <w:rsid w:val="00E618B7"/>
    <w:rsid w:val="00E90C06"/>
    <w:rsid w:val="00EB2573"/>
    <w:rsid w:val="00EC7B70"/>
    <w:rsid w:val="00EF625F"/>
    <w:rsid w:val="00EF7127"/>
    <w:rsid w:val="00F35D02"/>
    <w:rsid w:val="00F37797"/>
    <w:rsid w:val="00F5403F"/>
    <w:rsid w:val="00F849B5"/>
    <w:rsid w:val="00F9757A"/>
    <w:rsid w:val="00FB2205"/>
    <w:rsid w:val="00FC6F69"/>
    <w:rsid w:val="01161381"/>
    <w:rsid w:val="01765A67"/>
    <w:rsid w:val="02A279D3"/>
    <w:rsid w:val="035E347F"/>
    <w:rsid w:val="049D3B67"/>
    <w:rsid w:val="052120A3"/>
    <w:rsid w:val="05971D90"/>
    <w:rsid w:val="077F71E2"/>
    <w:rsid w:val="0A39126B"/>
    <w:rsid w:val="0BF518FA"/>
    <w:rsid w:val="0C230DF6"/>
    <w:rsid w:val="0D133CD4"/>
    <w:rsid w:val="0DC80C78"/>
    <w:rsid w:val="0E1C3D4F"/>
    <w:rsid w:val="0F9D2C6D"/>
    <w:rsid w:val="1041184B"/>
    <w:rsid w:val="1054157E"/>
    <w:rsid w:val="112E3724"/>
    <w:rsid w:val="120C0688"/>
    <w:rsid w:val="14180B15"/>
    <w:rsid w:val="159B473B"/>
    <w:rsid w:val="16CF5E02"/>
    <w:rsid w:val="176E4303"/>
    <w:rsid w:val="17F55BC7"/>
    <w:rsid w:val="1914015B"/>
    <w:rsid w:val="1A451561"/>
    <w:rsid w:val="1B4E306E"/>
    <w:rsid w:val="1E544E3F"/>
    <w:rsid w:val="1E8A47A7"/>
    <w:rsid w:val="1EC5041E"/>
    <w:rsid w:val="20751B45"/>
    <w:rsid w:val="211F1734"/>
    <w:rsid w:val="21CA5B44"/>
    <w:rsid w:val="228F2A05"/>
    <w:rsid w:val="23D77173"/>
    <w:rsid w:val="24DC7C06"/>
    <w:rsid w:val="24F44C86"/>
    <w:rsid w:val="263F5950"/>
    <w:rsid w:val="267E6EFD"/>
    <w:rsid w:val="26DB2141"/>
    <w:rsid w:val="27701946"/>
    <w:rsid w:val="282F4953"/>
    <w:rsid w:val="291E48FA"/>
    <w:rsid w:val="2B297DED"/>
    <w:rsid w:val="2D3622E0"/>
    <w:rsid w:val="2E5647AC"/>
    <w:rsid w:val="2F8310E0"/>
    <w:rsid w:val="2FA379D4"/>
    <w:rsid w:val="2FC61DAF"/>
    <w:rsid w:val="30332B06"/>
    <w:rsid w:val="30F01487"/>
    <w:rsid w:val="320C170E"/>
    <w:rsid w:val="3306421E"/>
    <w:rsid w:val="34655258"/>
    <w:rsid w:val="34AF205A"/>
    <w:rsid w:val="35AB313F"/>
    <w:rsid w:val="385D55D5"/>
    <w:rsid w:val="399F2867"/>
    <w:rsid w:val="39F746EA"/>
    <w:rsid w:val="3AEF7F72"/>
    <w:rsid w:val="3C795D45"/>
    <w:rsid w:val="3D513775"/>
    <w:rsid w:val="3DDD0555"/>
    <w:rsid w:val="3E371A14"/>
    <w:rsid w:val="40181D19"/>
    <w:rsid w:val="40453107"/>
    <w:rsid w:val="407C4056"/>
    <w:rsid w:val="41474664"/>
    <w:rsid w:val="415F2FC4"/>
    <w:rsid w:val="4176122C"/>
    <w:rsid w:val="451900C5"/>
    <w:rsid w:val="46DB13AA"/>
    <w:rsid w:val="48645AFB"/>
    <w:rsid w:val="48674224"/>
    <w:rsid w:val="495F6008"/>
    <w:rsid w:val="49FE5ADB"/>
    <w:rsid w:val="4BEC277D"/>
    <w:rsid w:val="4DAE095F"/>
    <w:rsid w:val="4DC135E4"/>
    <w:rsid w:val="4E6D25AE"/>
    <w:rsid w:val="50B05F55"/>
    <w:rsid w:val="50C7131D"/>
    <w:rsid w:val="532F4F57"/>
    <w:rsid w:val="54444E5F"/>
    <w:rsid w:val="56082D21"/>
    <w:rsid w:val="56244169"/>
    <w:rsid w:val="56A33C92"/>
    <w:rsid w:val="586B07E0"/>
    <w:rsid w:val="59A321FB"/>
    <w:rsid w:val="5A785436"/>
    <w:rsid w:val="5B072F34"/>
    <w:rsid w:val="5BC21C93"/>
    <w:rsid w:val="5C11169E"/>
    <w:rsid w:val="5C622D9E"/>
    <w:rsid w:val="5E806603"/>
    <w:rsid w:val="5FF23595"/>
    <w:rsid w:val="610C4EBC"/>
    <w:rsid w:val="614B11AE"/>
    <w:rsid w:val="62361E5F"/>
    <w:rsid w:val="632959D7"/>
    <w:rsid w:val="648844C8"/>
    <w:rsid w:val="64EB468A"/>
    <w:rsid w:val="679E5BB6"/>
    <w:rsid w:val="69EA352F"/>
    <w:rsid w:val="6CC90B45"/>
    <w:rsid w:val="6E4D6CD0"/>
    <w:rsid w:val="6E747406"/>
    <w:rsid w:val="701916C5"/>
    <w:rsid w:val="727069B4"/>
    <w:rsid w:val="7272163A"/>
    <w:rsid w:val="731F693F"/>
    <w:rsid w:val="74654825"/>
    <w:rsid w:val="746F7452"/>
    <w:rsid w:val="75814EB7"/>
    <w:rsid w:val="75A153E9"/>
    <w:rsid w:val="75E65816"/>
    <w:rsid w:val="76996F76"/>
    <w:rsid w:val="77C65FEE"/>
    <w:rsid w:val="77E912C9"/>
    <w:rsid w:val="7B494559"/>
    <w:rsid w:val="7B8C2698"/>
    <w:rsid w:val="7C1C3A1B"/>
    <w:rsid w:val="7CBC6FAC"/>
    <w:rsid w:val="7CBE5561"/>
    <w:rsid w:val="7D45499A"/>
    <w:rsid w:val="7DA1653A"/>
    <w:rsid w:val="7DBF4FA6"/>
    <w:rsid w:val="7DDB16B4"/>
    <w:rsid w:val="7DE44A0D"/>
    <w:rsid w:val="7F0864D9"/>
    <w:rsid w:val="7F741DC0"/>
    <w:rsid w:val="7FA72F08"/>
    <w:rsid w:val="7FC76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3"/>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szCs w:val="24"/>
    </w:rPr>
  </w:style>
  <w:style w:type="character" w:default="1" w:styleId="13">
    <w:name w:val="Default Paragraph Font"/>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0">
    <w:name w:val="Normal (Web)"/>
    <w:basedOn w:val="1"/>
    <w:qFormat/>
    <w:uiPriority w:val="99"/>
    <w:pPr>
      <w:spacing w:beforeAutospacing="1" w:afterAutospacing="1"/>
      <w:jc w:val="left"/>
    </w:pPr>
    <w:rPr>
      <w:rFonts w:cs="Times New Roman"/>
      <w:kern w:val="0"/>
      <w:sz w:val="24"/>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Emphasis"/>
    <w:basedOn w:val="13"/>
    <w:qFormat/>
    <w:uiPriority w:val="20"/>
    <w:rPr>
      <w:i/>
      <w:iCs/>
    </w:rPr>
  </w:style>
  <w:style w:type="character" w:styleId="16">
    <w:name w:val="Hyperlink"/>
    <w:basedOn w:val="13"/>
    <w:unhideWhenUsed/>
    <w:qFormat/>
    <w:uiPriority w:val="99"/>
    <w:rPr>
      <w:color w:val="0000FF"/>
      <w:u w:val="single"/>
    </w:rPr>
  </w:style>
  <w:style w:type="table" w:customStyle="1" w:styleId="17">
    <w:name w:val="清单表 3 - 着色 11"/>
    <w:basedOn w:val="11"/>
    <w:qFormat/>
    <w:uiPriority w:val="48"/>
    <w:tblPr>
      <w:tblBorders>
        <w:top w:val="single" w:color="4874CB" w:themeColor="accent1" w:sz="4" w:space="0"/>
        <w:left w:val="single" w:color="4874CB" w:themeColor="accent1" w:sz="4" w:space="0"/>
        <w:bottom w:val="single" w:color="4874CB" w:themeColor="accent1" w:sz="4" w:space="0"/>
        <w:right w:val="single" w:color="4874CB" w:themeColor="accent1" w:sz="4" w:space="0"/>
      </w:tblBorders>
    </w:tblPr>
    <w:tblStylePr w:type="firstRow">
      <w:rPr>
        <w:b/>
        <w:bCs/>
        <w:color w:val="FFFFFF" w:themeColor="background1"/>
        <w14:textFill>
          <w14:solidFill>
            <w14:schemeClr w14:val="bg1"/>
          </w14:solidFill>
        </w14:textFill>
      </w:rPr>
      <w:tcPr>
        <w:shd w:val="clear" w:color="auto" w:fill="4874CB" w:themeFill="accent1"/>
      </w:tcPr>
    </w:tblStylePr>
    <w:tblStylePr w:type="lastRow">
      <w:rPr>
        <w:b/>
        <w:bCs/>
      </w:rPr>
      <w:tcPr>
        <w:tcBorders>
          <w:top w:val="double" w:color="4874CB"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874CB" w:themeColor="accent1" w:sz="4" w:space="0"/>
          <w:right w:val="single" w:color="4874CB" w:themeColor="accent1" w:sz="4" w:space="0"/>
        </w:tcBorders>
      </w:tcPr>
    </w:tblStylePr>
    <w:tblStylePr w:type="band1Horz">
      <w:tcPr>
        <w:tcBorders>
          <w:top w:val="single" w:color="4874CB" w:themeColor="accent1" w:sz="4" w:space="0"/>
          <w:bottom w:val="single" w:color="4874CB"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874CB" w:themeColor="accent1" w:sz="4" w:space="0"/>
          <w:left w:val="nil"/>
        </w:tcBorders>
      </w:tcPr>
    </w:tblStylePr>
    <w:tblStylePr w:type="swCell">
      <w:tcPr>
        <w:tcBorders>
          <w:top w:val="double" w:color="4874CB" w:themeColor="accent1" w:sz="4" w:space="0"/>
          <w:right w:val="nil"/>
        </w:tcBorders>
      </w:tcPr>
    </w:tblStylePr>
  </w:style>
  <w:style w:type="table" w:customStyle="1" w:styleId="18">
    <w:name w:val="清单表 4 - 着色 11"/>
    <w:basedOn w:val="11"/>
    <w:qFormat/>
    <w:uiPriority w:val="49"/>
    <w:tblPr>
      <w:tblBorders>
        <w:top w:val="single" w:color="91ABDF" w:themeColor="accent1" w:themeTint="99" w:sz="4" w:space="0"/>
        <w:left w:val="single" w:color="91ABDF" w:themeColor="accent1" w:themeTint="99" w:sz="4" w:space="0"/>
        <w:bottom w:val="single" w:color="91ABDF" w:themeColor="accent1" w:themeTint="99" w:sz="4" w:space="0"/>
        <w:right w:val="single" w:color="91ABDF" w:themeColor="accent1" w:themeTint="99" w:sz="4" w:space="0"/>
        <w:insideH w:val="single" w:color="91ABDF" w:themeColor="accent1" w:themeTint="99" w:sz="4" w:space="0"/>
      </w:tblBorders>
    </w:tblPr>
    <w:tblStylePr w:type="firstRow">
      <w:rPr>
        <w:b/>
        <w:bCs/>
        <w:color w:val="FFFFFF" w:themeColor="background1"/>
        <w14:textFill>
          <w14:solidFill>
            <w14:schemeClr w14:val="bg1"/>
          </w14:solidFill>
        </w14:textFill>
      </w:rPr>
      <w:tcPr>
        <w:tcBorders>
          <w:top w:val="single" w:color="4874CB" w:themeColor="accent1" w:sz="4" w:space="0"/>
          <w:left w:val="single" w:color="4874CB" w:themeColor="accent1" w:sz="4" w:space="0"/>
          <w:bottom w:val="single" w:color="4874CB" w:themeColor="accent1" w:sz="4" w:space="0"/>
          <w:right w:val="single" w:color="4874CB" w:themeColor="accent1" w:sz="4" w:space="0"/>
          <w:insideH w:val="nil"/>
        </w:tcBorders>
        <w:shd w:val="clear" w:color="auto" w:fill="4874CB" w:themeFill="accent1"/>
      </w:tcPr>
    </w:tblStylePr>
    <w:tblStylePr w:type="lastRow">
      <w:rPr>
        <w:b/>
        <w:bCs/>
      </w:rPr>
      <w:tcPr>
        <w:tcBorders>
          <w:top w:val="double" w:color="91ABDF" w:themeColor="accent1" w:themeTint="99" w:sz="4" w:space="0"/>
        </w:tcBorders>
      </w:tcPr>
    </w:tblStylePr>
    <w:tblStylePr w:type="firstCol">
      <w:rPr>
        <w:b/>
        <w:bCs/>
      </w:rPr>
    </w:tblStylePr>
    <w:tblStylePr w:type="lastCol">
      <w:rPr>
        <w:b/>
        <w:bCs/>
      </w:rPr>
    </w:tblStylePr>
    <w:tblStylePr w:type="band1Vert">
      <w:tcPr>
        <w:shd w:val="clear" w:color="auto" w:fill="DAE3F4" w:themeFill="accent1" w:themeFillTint="33"/>
      </w:tcPr>
    </w:tblStylePr>
    <w:tblStylePr w:type="band1Horz">
      <w:tcPr>
        <w:shd w:val="clear" w:color="auto" w:fill="DAE3F4" w:themeFill="accent1" w:themeFillTint="33"/>
      </w:tcPr>
    </w:tblStylePr>
  </w:style>
  <w:style w:type="table" w:customStyle="1" w:styleId="19">
    <w:name w:val="网格表 4 - 着色 11"/>
    <w:basedOn w:val="11"/>
    <w:qFormat/>
    <w:uiPriority w:val="49"/>
    <w:tblPr>
      <w:tblBorders>
        <w:top w:val="single" w:color="91ABDF" w:themeColor="accent1" w:themeTint="99" w:sz="4" w:space="0"/>
        <w:left w:val="single" w:color="91ABDF" w:themeColor="accent1" w:themeTint="99" w:sz="4" w:space="0"/>
        <w:bottom w:val="single" w:color="91ABDF" w:themeColor="accent1" w:themeTint="99" w:sz="4" w:space="0"/>
        <w:right w:val="single" w:color="91ABDF" w:themeColor="accent1" w:themeTint="99" w:sz="4" w:space="0"/>
        <w:insideH w:val="single" w:color="91ABDF" w:themeColor="accent1" w:themeTint="99" w:sz="4" w:space="0"/>
        <w:insideV w:val="single" w:color="91ABDF" w:themeColor="accent1" w:themeTint="99" w:sz="4" w:space="0"/>
      </w:tblBorders>
    </w:tblPr>
    <w:tblStylePr w:type="firstRow">
      <w:rPr>
        <w:b/>
        <w:bCs/>
        <w:color w:val="FFFFFF" w:themeColor="background1"/>
        <w14:textFill>
          <w14:solidFill>
            <w14:schemeClr w14:val="bg1"/>
          </w14:solidFill>
        </w14:textFill>
      </w:rPr>
      <w:tcPr>
        <w:tcBorders>
          <w:top w:val="single" w:color="4874CB" w:themeColor="accent1" w:sz="4" w:space="0"/>
          <w:left w:val="single" w:color="4874CB" w:themeColor="accent1" w:sz="4" w:space="0"/>
          <w:bottom w:val="single" w:color="4874CB" w:themeColor="accent1" w:sz="4" w:space="0"/>
          <w:right w:val="single" w:color="4874CB" w:themeColor="accent1" w:sz="4" w:space="0"/>
          <w:insideH w:val="nil"/>
          <w:insideV w:val="nil"/>
        </w:tcBorders>
        <w:shd w:val="clear" w:color="auto" w:fill="4874CB" w:themeFill="accent1"/>
      </w:tcPr>
    </w:tblStylePr>
    <w:tblStylePr w:type="lastRow">
      <w:rPr>
        <w:b/>
        <w:bCs/>
      </w:rPr>
      <w:tcPr>
        <w:tcBorders>
          <w:top w:val="double" w:color="4874CB" w:themeColor="accent1" w:sz="4" w:space="0"/>
        </w:tcBorders>
      </w:tcPr>
    </w:tblStylePr>
    <w:tblStylePr w:type="firstCol">
      <w:rPr>
        <w:b/>
        <w:bCs/>
      </w:rPr>
    </w:tblStylePr>
    <w:tblStylePr w:type="lastCol">
      <w:rPr>
        <w:b/>
        <w:bCs/>
      </w:rPr>
    </w:tblStylePr>
    <w:tblStylePr w:type="band1Vert">
      <w:tcPr>
        <w:shd w:val="clear" w:color="auto" w:fill="DAE3F4" w:themeFill="accent1" w:themeFillTint="33"/>
      </w:tcPr>
    </w:tblStylePr>
    <w:tblStylePr w:type="band1Horz">
      <w:tcPr>
        <w:shd w:val="clear" w:color="auto" w:fill="DAE3F4" w:themeFill="accent1" w:themeFillTint="33"/>
      </w:tcPr>
    </w:tblStylePr>
  </w:style>
  <w:style w:type="table" w:customStyle="1" w:styleId="20">
    <w:name w:val="网格表 41"/>
    <w:basedOn w:val="11"/>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1">
    <w:name w:val="清单表 41"/>
    <w:basedOn w:val="11"/>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2">
    <w:name w:val="mord"/>
    <w:basedOn w:val="13"/>
    <w:qFormat/>
    <w:uiPriority w:val="0"/>
  </w:style>
  <w:style w:type="character" w:customStyle="1" w:styleId="23">
    <w:name w:val="mrel"/>
    <w:basedOn w:val="13"/>
    <w:qFormat/>
    <w:uiPriority w:val="0"/>
  </w:style>
  <w:style w:type="character" w:customStyle="1" w:styleId="24">
    <w:name w:val="mopen"/>
    <w:basedOn w:val="13"/>
    <w:qFormat/>
    <w:uiPriority w:val="0"/>
  </w:style>
  <w:style w:type="character" w:customStyle="1" w:styleId="25">
    <w:name w:val="vlist-s"/>
    <w:basedOn w:val="13"/>
    <w:qFormat/>
    <w:uiPriority w:val="0"/>
  </w:style>
  <w:style w:type="character" w:customStyle="1" w:styleId="26">
    <w:name w:val="mpunct"/>
    <w:basedOn w:val="13"/>
    <w:qFormat/>
    <w:uiPriority w:val="0"/>
  </w:style>
  <w:style w:type="character" w:customStyle="1" w:styleId="27">
    <w:name w:val="mclose"/>
    <w:basedOn w:val="13"/>
    <w:qFormat/>
    <w:uiPriority w:val="0"/>
  </w:style>
  <w:style w:type="character" w:customStyle="1" w:styleId="28">
    <w:name w:val="mbin"/>
    <w:basedOn w:val="13"/>
    <w:qFormat/>
    <w:uiPriority w:val="0"/>
  </w:style>
  <w:style w:type="character" w:customStyle="1" w:styleId="29">
    <w:name w:val="hljs-number"/>
    <w:basedOn w:val="13"/>
    <w:qFormat/>
    <w:uiPriority w:val="0"/>
  </w:style>
  <w:style w:type="character" w:customStyle="1" w:styleId="30">
    <w:name w:val="hljs-keyword"/>
    <w:basedOn w:val="13"/>
    <w:qFormat/>
    <w:uiPriority w:val="0"/>
  </w:style>
  <w:style w:type="character" w:styleId="31">
    <w:name w:val="Placeholder Text"/>
    <w:basedOn w:val="13"/>
    <w:unhideWhenUsed/>
    <w:qFormat/>
    <w:uiPriority w:val="99"/>
    <w:rPr>
      <w:color w:val="666666"/>
    </w:rPr>
  </w:style>
  <w:style w:type="character" w:customStyle="1" w:styleId="32">
    <w:name w:val="未处理的提及1"/>
    <w:basedOn w:val="13"/>
    <w:semiHidden/>
    <w:unhideWhenUsed/>
    <w:qFormat/>
    <w:uiPriority w:val="99"/>
    <w:rPr>
      <w:color w:val="605E5C"/>
      <w:shd w:val="clear" w:color="auto" w:fill="E1DFDD"/>
    </w:rPr>
  </w:style>
  <w:style w:type="character" w:customStyle="1" w:styleId="33">
    <w:name w:val="标题 1 字符"/>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3523F-AC6A-49EE-AD66-79130D5B2412}">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3795</Words>
  <Characters>4855</Characters>
  <Lines>116</Lines>
  <Paragraphs>32</Paragraphs>
  <TotalTime>13</TotalTime>
  <ScaleCrop>false</ScaleCrop>
  <LinksUpToDate>false</LinksUpToDate>
  <CharactersWithSpaces>5228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2025-06-09T01:37:00Z</dcterms:created>
  <dc:creator>Jaronofficial804</dc:creator>
  <cp:lastModifiedBy>Dokiboy</cp:lastModifiedBy>
  <dcterms:modified xsi:type="dcterms:W3CDTF">2025-07-06T02:35:28Z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eyJoZGlkIjoiOThhYzFhZTRiODAzNjQ4ZmE2YmI1MmI4N2I2YmE0ZGMiLCJ1c2VySWQiOiIxNDAwOTIzNzczIn0=</vt:lpwstr>
  </property>
  <property fmtid="{D5CDD505-2E9C-101B-9397-08002B2CF9AE}" pid="4" name="ICV">
    <vt:lpwstr>DE60CCE6A2104EA5B18B7374239B29FB_12</vt:lpwstr>
  </property>
</Properties>
</file>