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lang w:val="uk-UA"/>
        </w:rPr>
        <w:t>Завдання 1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lang w:val="uk-UA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lang w:val="uk-UA"/>
        </w:rPr>
        <w:t>Вхідні дані: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 xml:space="preserve">Тип </w:t>
      </w:r>
      <w:r>
        <w:rPr>
          <w:rFonts w:ascii="Calibri" w:hAnsi="Calibri"/>
          <w:b w:val="false"/>
          <w:bCs w:val="false"/>
          <w:lang w:val="en-US"/>
        </w:rPr>
        <w:t>double: x, y (</w:t>
      </w:r>
      <w:r>
        <w:rPr>
          <w:rFonts w:ascii="Calibri" w:hAnsi="Calibri"/>
          <w:b w:val="false"/>
          <w:bCs w:val="false"/>
          <w:lang w:val="uk-UA"/>
        </w:rPr>
        <w:t>вводятся з клавіатури)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Calibri" w:hAnsi="Calibri"/>
          <w:b/>
          <w:bCs/>
          <w:lang w:val="uk-UA"/>
        </w:rPr>
        <w:t>Перевірка: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>Якщо x &lt; 0 або y &lt; 0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 xml:space="preserve">Якщо </w:t>
      </w:r>
      <w:r>
        <w:rPr>
          <w:rFonts w:ascii="Calibri" w:hAnsi="Calibri"/>
          <w:b w:val="false"/>
          <w:bCs w:val="false"/>
          <w:lang w:val="en-US"/>
        </w:rPr>
        <w:t xml:space="preserve">x &lt; 0 </w:t>
      </w:r>
      <w:r>
        <w:rPr>
          <w:rFonts w:ascii="Calibri" w:hAnsi="Calibri"/>
          <w:b w:val="false"/>
          <w:bCs w:val="false"/>
          <w:lang w:val="uk-UA"/>
        </w:rPr>
        <w:t xml:space="preserve">та </w:t>
      </w:r>
      <w:r>
        <w:rPr>
          <w:rFonts w:ascii="Calibri" w:hAnsi="Calibri"/>
          <w:b w:val="false"/>
          <w:bCs w:val="false"/>
          <w:lang w:val="en-US"/>
        </w:rPr>
        <w:t>y &lt; 0</w:t>
        <w:br/>
      </w:r>
      <w:r>
        <w:rPr>
          <w:rFonts w:ascii="Calibri" w:hAnsi="Calibri"/>
          <w:b w:val="false"/>
          <w:bCs w:val="false"/>
          <w:lang w:val="uk-UA"/>
        </w:rPr>
        <w:t xml:space="preserve">Взяти модуль від </w:t>
      </w:r>
      <w:r>
        <w:rPr>
          <w:rFonts w:ascii="Calibri" w:hAnsi="Calibri"/>
          <w:b w:val="false"/>
          <w:bCs w:val="false"/>
          <w:lang w:val="en-US"/>
        </w:rPr>
        <w:t xml:space="preserve">x </w:t>
      </w:r>
      <w:r>
        <w:rPr>
          <w:rFonts w:ascii="Calibri" w:hAnsi="Calibri"/>
          <w:b w:val="false"/>
          <w:bCs w:val="false"/>
          <w:lang w:val="uk-UA"/>
        </w:rPr>
        <w:t xml:space="preserve">та від </w:t>
      </w:r>
      <w:r>
        <w:rPr>
          <w:rFonts w:ascii="Calibri" w:hAnsi="Calibri"/>
          <w:b w:val="false"/>
          <w:bCs w:val="false"/>
          <w:lang w:val="en-US"/>
        </w:rPr>
        <w:t>y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>В інших випадках</w:t>
        <w:br/>
        <w:t xml:space="preserve">До </w:t>
      </w:r>
      <w:r>
        <w:rPr>
          <w:rFonts w:ascii="Calibri" w:hAnsi="Calibri"/>
          <w:b w:val="false"/>
          <w:bCs w:val="false"/>
          <w:lang w:val="en-US"/>
        </w:rPr>
        <w:t xml:space="preserve">x </w:t>
      </w:r>
      <w:r>
        <w:rPr>
          <w:rFonts w:ascii="Calibri" w:hAnsi="Calibri"/>
          <w:b w:val="false"/>
          <w:bCs w:val="false"/>
          <w:lang w:val="uk-UA"/>
        </w:rPr>
        <w:t xml:space="preserve">та </w:t>
      </w:r>
      <w:r>
        <w:rPr>
          <w:rFonts w:ascii="Calibri" w:hAnsi="Calibri"/>
          <w:b w:val="false"/>
          <w:bCs w:val="false"/>
          <w:lang w:val="en-US"/>
        </w:rPr>
        <w:t xml:space="preserve">y </w:t>
      </w:r>
      <w:r>
        <w:rPr>
          <w:rFonts w:ascii="Calibri" w:hAnsi="Calibri"/>
          <w:b w:val="false"/>
          <w:bCs w:val="false"/>
          <w:lang w:val="uk-UA"/>
        </w:rPr>
        <w:t>додати 0.5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 xml:space="preserve">Якщо  </w:t>
      </w:r>
      <w:r>
        <w:rPr>
          <w:rFonts w:ascii="Calibri" w:hAnsi="Calibri"/>
          <w:b w:val="false"/>
          <w:bCs w:val="false"/>
          <w:lang w:val="en-US"/>
        </w:rPr>
        <w:t xml:space="preserve">x </w:t>
      </w:r>
      <w:r>
        <w:rPr>
          <w:rFonts w:ascii="Calibri" w:hAnsi="Calibri"/>
          <w:b w:val="false"/>
          <w:bCs w:val="false"/>
          <w:lang w:val="uk-UA"/>
        </w:rPr>
        <w:t xml:space="preserve">та </w:t>
      </w:r>
      <w:r>
        <w:rPr>
          <w:rFonts w:ascii="Calibri" w:hAnsi="Calibri"/>
          <w:b w:val="false"/>
          <w:bCs w:val="false"/>
          <w:lang w:val="en-US"/>
        </w:rPr>
        <w:t xml:space="preserve">y </w:t>
      </w:r>
      <w:r>
        <w:rPr>
          <w:rFonts w:ascii="Calibri" w:hAnsi="Calibri"/>
          <w:b w:val="false"/>
          <w:bCs w:val="false"/>
          <w:lang w:val="uk-UA"/>
        </w:rPr>
        <w:t xml:space="preserve">не належить діапазону </w:t>
      </w:r>
      <w:r>
        <w:rPr>
          <w:rFonts w:ascii="Calibri" w:hAnsi="Calibri"/>
          <w:b w:val="false"/>
          <w:bCs w:val="false"/>
          <w:lang w:val="en-US"/>
        </w:rPr>
        <w:t>[0.5; 2.0]</w:t>
        <w:br/>
      </w:r>
      <w:r>
        <w:rPr>
          <w:rFonts w:ascii="Calibri" w:hAnsi="Calibri"/>
          <w:b w:val="false"/>
          <w:bCs w:val="false"/>
          <w:lang w:val="uk-UA"/>
        </w:rPr>
        <w:t xml:space="preserve">Зменшити </w:t>
      </w:r>
      <w:r>
        <w:rPr>
          <w:rFonts w:ascii="Calibri" w:hAnsi="Calibri"/>
          <w:b w:val="false"/>
          <w:bCs w:val="false"/>
          <w:lang w:val="en-US"/>
        </w:rPr>
        <w:t xml:space="preserve">x </w:t>
      </w:r>
      <w:r>
        <w:rPr>
          <w:rFonts w:ascii="Calibri" w:hAnsi="Calibri"/>
          <w:b w:val="false"/>
          <w:bCs w:val="false"/>
          <w:lang w:val="uk-UA"/>
        </w:rPr>
        <w:t xml:space="preserve">та </w:t>
      </w:r>
      <w:r>
        <w:rPr>
          <w:rFonts w:ascii="Calibri" w:hAnsi="Calibri"/>
          <w:b w:val="false"/>
          <w:bCs w:val="false"/>
          <w:lang w:val="en-US"/>
        </w:rPr>
        <w:t xml:space="preserve">y </w:t>
      </w:r>
      <w:r>
        <w:rPr>
          <w:rFonts w:ascii="Calibri" w:hAnsi="Calibri"/>
          <w:b w:val="false"/>
          <w:bCs w:val="false"/>
          <w:lang w:val="uk-UA"/>
        </w:rPr>
        <w:t>на 10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uk-UA"/>
        </w:rPr>
      </w:pP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uk-UA"/>
        </w:rPr>
        <w:t>В інших випадках нічого не робити</w:t>
      </w:r>
      <w:r>
        <w:rPr>
          <w:rFonts w:ascii="Calibri" w:hAnsi="Calibri"/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b/>
          <w:b/>
          <w:bCs/>
          <w:lang w:val="uk-UA"/>
        </w:rPr>
      </w:pPr>
      <w:r>
        <w:rPr>
          <w:rFonts w:ascii="Calibri" w:hAnsi="Calibri"/>
          <w:b/>
          <w:bCs/>
          <w:lang w:val="uk-UA"/>
        </w:rPr>
        <w:t>Вихідні дані: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 xml:space="preserve">Тип </w:t>
      </w:r>
      <w:r>
        <w:rPr>
          <w:rFonts w:ascii="Calibri" w:hAnsi="Calibri"/>
          <w:b w:val="false"/>
          <w:bCs w:val="false"/>
          <w:lang w:val="en-US"/>
        </w:rPr>
        <w:t>double: x, y (</w:t>
      </w:r>
      <w:r>
        <w:rPr>
          <w:rFonts w:ascii="Calibri" w:hAnsi="Calibri"/>
          <w:b w:val="false"/>
          <w:bCs w:val="false"/>
          <w:lang w:val="uk-UA"/>
        </w:rPr>
        <w:t>виводятся на екран консолі)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rFonts w:ascii="Calibri" w:hAnsi="Calibri"/>
          <w:b w:val="false"/>
          <w:bCs w:val="false"/>
          <w:lang w:val="uk-U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LibreOffice/7.1.3.2$Windows_X86_64 LibreOffice_project/47f78053abe362b9384784d31a6e56f8511eb1c1</Application>
  <AppVersion>15.0000</AppVersion>
  <Pages>1</Pages>
  <Words>82</Words>
  <Characters>283</Characters>
  <CharactersWithSpaces>350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2021-05-24T10:15:12Z</dcterms:created>
  <dc:creator/>
  <dc:description/>
  <dc:language>en-US</dc:language>
  <cp:lastModifiedBy/>
  <dcterms:modified xsi:type="dcterms:W3CDTF">2021-05-24T10:38:35Z</dcterms:modified>
  <cp:revision>1</cp:revision>
  <dc:subject/>
  <dc:title/>
</cp:coreProperties>
</file>