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300"/>
        <w:jc w:val="center"/>
      </w:pPr>
      <w:r>
        <w:rPr>
          <w:b/>
          <w:bCs/>
          <w:color w:val="1E293B"/>
          <w:sz w:val="36"/>
          <w:szCs w:val="36"/>
        </w:rPr>
        <w:t xml:space="preserve">SYSTEM WARSZTAT</w:t>
      </w:r>
    </w:p>
    <w:p>
      <w:pPr>
        <w:spacing w:after="1200"/>
        <w:jc w:val="center"/>
      </w:pPr>
      <w:r>
        <w:rPr>
          <w:b/>
          <w:bCs/>
          <w:color w:val="0F172A"/>
          <w:sz w:val="48"/>
          <w:szCs w:val="48"/>
        </w:rPr>
        <w:t xml:space="preserve">Instrukcja Administratora Systemu WARSZTAT</w:t>
      </w:r>
    </w:p>
    <w:p>
      <w:pPr>
        <w:spacing w:after="400"/>
        <w:jc w:val="center"/>
      </w:pPr>
      <w:r>
        <w:rPr>
          <w:color w:val="475569"/>
          <w:sz w:val="24"/>
          <w:szCs w:val="24"/>
        </w:rPr>
        <w:t xml:space="preserve">Wersja systemu: v0.4.4</w:t>
      </w:r>
    </w:p>
    <w:p>
      <w:pPr>
        <w:spacing w:after="2000"/>
        <w:jc w:val="center"/>
      </w:pPr>
      <w:r>
        <w:rPr>
          <w:color w:val="64748B"/>
          <w:sz w:val="20"/>
          <w:szCs w:val="20"/>
        </w:rPr>
        <w:t xml:space="preserve">Data wygenerowania: 2026-08-02</w:t>
      </w:r>
    </w:p>
    <w:p>
      <w:pPr>
        <w:pStyle w:val="Heading1"/>
        <w:spacing w:before="300" w:after="120"/>
      </w:pPr>
      <w:r>
        <w:rPr>
          <w:b/>
          <w:bCs/>
          <w:color w:val="0F172A"/>
        </w:rPr>
        <w:t xml:space="preserve">1. Zarządzanie Użytkownikami Systemu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Nazwa ekranu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Administracja — Zarządzanie Kontami Użytkowników (`UsersView`)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Cel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Tworzenie nowych kont użytkowników, edycja danych osobowych, przypisywanie ról systemowych (Administrator / Lider) oraz resetowanie haseł dostępowych.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Opis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Ekran administracyjny przeznaczony do nadzorowania dostępu do aplikacji. Umożliwia aktywację/dezaktywację kont oraz kontrolę uprawnień.</w:t>
      </w:r>
    </w:p>
    <w:p>
      <w:pPr>
        <w:spacing w:before="200" w:after="100"/>
        <w:jc w:val="center"/>
      </w:pPr>
      <w:r>
        <w:drawing>
          <wp:inline distT="0" distB="0" distL="0" distR="0">
            <wp:extent cx="52387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4748B"/>
          <w:sz w:val="18"/>
          <w:szCs w:val="18"/>
        </w:rPr>
        <w:t xml:space="preserve">Rysunek: Zarządzanie Użytkownikami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Opis pól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Pole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Typ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Opis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**Login (username)**</w:t>
            </w:r>
          </w:p>
        </w:tc>
        <w:tc>
          <w:p>
            <w:r>
              <w:rPr>
                <w:sz w:val="20"/>
                <w:szCs w:val="20"/>
              </w:rPr>
              <w:t xml:space="preserve">Tekstowe</w:t>
            </w:r>
          </w:p>
        </w:tc>
        <w:tc>
          <w:p>
            <w:r>
              <w:rPr>
                <w:sz w:val="20"/>
                <w:szCs w:val="20"/>
              </w:rPr>
              <w:t xml:space="preserve">Unikalny identyfikator logowania.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**Imię i nazwisko**</w:t>
            </w:r>
          </w:p>
        </w:tc>
        <w:tc>
          <w:p>
            <w:r>
              <w:rPr>
                <w:sz w:val="20"/>
                <w:szCs w:val="20"/>
              </w:rPr>
              <w:t xml:space="preserve">Tekstowe</w:t>
            </w:r>
          </w:p>
        </w:tc>
        <w:tc>
          <w:p>
            <w:r>
              <w:rPr>
                <w:sz w:val="20"/>
                <w:szCs w:val="20"/>
              </w:rPr>
              <w:t xml:space="preserve">Pełne dane osobowe użytkownika.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**Rola**</w:t>
            </w:r>
          </w:p>
        </w:tc>
        <w:tc>
          <w:p>
            <w:r>
              <w:rPr>
                <w:sz w:val="20"/>
                <w:szCs w:val="20"/>
              </w:rPr>
              <w:t xml:space="preserve">Wybór (`admin` / `leader`)</w:t>
            </w:r>
          </w:p>
        </w:tc>
        <w:tc>
          <w:p>
            <w:r>
              <w:rPr>
                <w:sz w:val="20"/>
                <w:szCs w:val="20"/>
              </w:rPr>
              <w:t xml:space="preserve">Uprawnienia w systemie. Admin ma dostęp do wszystkich modułów; Lider zarządza raportowaniem i zleceniami.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**Status konta**</w:t>
            </w:r>
          </w:p>
        </w:tc>
        <w:tc>
          <w:p>
            <w:r>
              <w:rPr>
                <w:sz w:val="20"/>
                <w:szCs w:val="20"/>
              </w:rPr>
              <w:t xml:space="preserve">Aktywny / Nieaktywny</w:t>
            </w:r>
          </w:p>
        </w:tc>
        <w:tc>
          <w:p>
            <w:r>
              <w:rPr>
                <w:sz w:val="20"/>
                <w:szCs w:val="20"/>
              </w:rPr>
              <w:t xml:space="preserve">Konta nieaktywne nie mogą się zalogować.</w:t>
            </w:r>
          </w:p>
        </w:tc>
      </w:tr>
    </w:tbl>
    <w:p>
      <w:pPr>
        <w:pStyle w:val="Heading2"/>
        <w:spacing w:before="300" w:after="120"/>
      </w:pPr>
      <w:r>
        <w:rPr>
          <w:b/>
          <w:bCs/>
          <w:color w:val="0F172A"/>
        </w:rPr>
        <w:t xml:space="preserve">Opis przycisków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Przycisk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Działanie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**+ Dodaj Użytkownika**</w:t>
            </w:r>
          </w:p>
        </w:tc>
        <w:tc>
          <w:p>
            <w:r>
              <w:rPr>
                <w:sz w:val="20"/>
                <w:szCs w:val="20"/>
              </w:rPr>
              <w:t xml:space="preserve">Otwiera formularz tworzenia nowego konta.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**Resetuj Hasło**</w:t>
            </w:r>
          </w:p>
        </w:tc>
        <w:tc>
          <w:p>
            <w:r>
              <w:rPr>
                <w:sz w:val="20"/>
                <w:szCs w:val="20"/>
              </w:rPr>
              <w:t xml:space="preserve">Ustawia nowe tymczasowe hasło dla wybranego użytkownika.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**Edytuj**</w:t>
            </w:r>
          </w:p>
        </w:tc>
        <w:tc>
          <w:p>
            <w:r>
              <w:rPr>
                <w:sz w:val="20"/>
                <w:szCs w:val="20"/>
              </w:rPr>
              <w:t xml:space="preserve">Otwiera edycję danych osobowych i roli.</w:t>
            </w:r>
          </w:p>
        </w:tc>
      </w:tr>
    </w:tbl>
    <w:p>
      <w:pPr>
        <w:pStyle w:val="Heading2"/>
        <w:spacing w:before="300" w:after="120"/>
      </w:pPr>
      <w:r>
        <w:rPr>
          <w:b/>
          <w:bCs/>
          <w:color w:val="0F172A"/>
        </w:rPr>
        <w:t xml:space="preserve">Instrukcja krok po kroku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Miejsce wykonania operacji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Menu boczne: **Administracja -&gt; Użytkownicy**.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Checklista testów UAT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Scenariusz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Kroki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Oczekiwany rezultat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Utworzenie lidera</w:t>
            </w:r>
          </w:p>
        </w:tc>
        <w:tc>
          <w:p>
            <w:r>
              <w:rPr>
                <w:sz w:val="20"/>
                <w:szCs w:val="20"/>
              </w:rPr>
              <w:t xml:space="preserve">1. Dodaj użytkownika `leader2`&lt;br&gt;2. Przypisz rolę Lider&lt;br&gt;3. Zapisz</w:t>
            </w:r>
          </w:p>
        </w:tc>
        <w:tc>
          <w:p>
            <w:r>
              <w:rPr>
                <w:sz w:val="20"/>
                <w:szCs w:val="20"/>
              </w:rPr>
              <w:t xml:space="preserve">✓ Konto zostało utworzone&lt;br&gt;✓ Nowy lider może się zalogować</w:t>
            </w:r>
          </w:p>
        </w:tc>
      </w:tr>
    </w:tbl>
    <w:p>
      <w:pPr>
        <w:pStyle w:val="Heading1"/>
        <w:spacing w:before="300" w:after="120"/>
      </w:pPr>
      <w:r>
        <w:rPr>
          <w:b/>
          <w:bCs/>
          <w:color w:val="0F172A"/>
        </w:rPr>
        <w:t xml:space="preserve">1. Wprowadzenie do systemu WARSZTAT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Cel dokumentu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Dokument stanowi oficjalną Instrukcję Użytkownika Systemu Raportowania Czasu Pracy WARSZTAT. Celem systemu jest bieżąca rejestracja czasu pracy na zleceniach produkcyjnych, obsługa absencji pracowniczych oraz monitorowanie wykonania budżetów godzinowych.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Opis systemu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System WARSZTAT został zaprojektowany z myślą o halach produkcyjnych oraz działach planowania produkcji. Pozwala na: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Miejsce wykonania operacji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Przeglądarka internetowa na komputera stacjonarnym, laptopie lub tablecie produkcyjnym (Android/iOS).</w:t>
      </w:r>
    </w:p>
    <w:p>
      <w:pPr>
        <w:pStyle w:val="Heading1"/>
        <w:spacing w:before="300" w:after="120"/>
      </w:pPr>
      <w:r>
        <w:rPr>
          <w:b/>
          <w:bCs/>
          <w:color w:val="0F172A"/>
        </w:rPr>
        <w:t xml:space="preserve">2. Ekran Logowania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Nazwa ekranu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Ekran Logowania i Autoryzacji Użytkownika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Cel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Uwierzytelnienie użytkownika w systemie za pomocą identyfikatora (loginu) oraz hasła dostępowego przed uzyskaniem dostępu do funkcji produkcyjnych.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Opis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Ekran logowania prezentuje centralny formularz dostępny w trybie ciemnym oraz jasnym. Bezpieczna autoryzacja generuje token JWT ważny dla bieżącej sesji roboczej.</w:t>
      </w:r>
    </w:p>
    <w:p>
      <w:pPr>
        <w:spacing w:before="200" w:after="100"/>
        <w:jc w:val="center"/>
      </w:pPr>
      <w:r>
        <w:drawing>
          <wp:inline distT="0" distB="0" distL="0" distR="0">
            <wp:extent cx="52387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4748B"/>
          <w:sz w:val="18"/>
          <w:szCs w:val="18"/>
        </w:rPr>
        <w:t xml:space="preserve">Rysunek: Formularz logowania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Opis pól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Nazwa pola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Typ pola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Wymagalność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Opis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**Login**</w:t>
            </w:r>
          </w:p>
        </w:tc>
        <w:tc>
          <w:p>
            <w:r>
              <w:rPr>
                <w:sz w:val="20"/>
                <w:szCs w:val="20"/>
              </w:rPr>
              <w:t xml:space="preserve">Tekstowe</w:t>
            </w:r>
          </w:p>
        </w:tc>
        <w:tc>
          <w:p>
            <w:r>
              <w:rPr>
                <w:sz w:val="20"/>
                <w:szCs w:val="20"/>
              </w:rPr>
              <w:t xml:space="preserve">Wymagane</w:t>
            </w:r>
          </w:p>
        </w:tc>
        <w:tc>
          <w:p>
            <w:r>
              <w:rPr>
                <w:sz w:val="20"/>
                <w:szCs w:val="20"/>
              </w:rPr>
              <w:t xml:space="preserve">Nazwa użytkownika w systemie (np. `admin`, `leader`).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**Hasło**</w:t>
            </w:r>
          </w:p>
        </w:tc>
        <w:tc>
          <w:p>
            <w:r>
              <w:rPr>
                <w:sz w:val="20"/>
                <w:szCs w:val="20"/>
              </w:rPr>
              <w:t xml:space="preserve">Hasło (zamaskowane)</w:t>
            </w:r>
          </w:p>
        </w:tc>
        <w:tc>
          <w:p>
            <w:r>
              <w:rPr>
                <w:sz w:val="20"/>
                <w:szCs w:val="20"/>
              </w:rPr>
              <w:t xml:space="preserve">Wymagane</w:t>
            </w:r>
          </w:p>
        </w:tc>
        <w:tc>
          <w:p>
            <w:r>
              <w:rPr>
                <w:sz w:val="20"/>
                <w:szCs w:val="20"/>
              </w:rPr>
              <w:t xml:space="preserve">Hasło dostępowe przypisane do konta.</w:t>
            </w:r>
          </w:p>
        </w:tc>
      </w:tr>
    </w:tbl>
    <w:p>
      <w:pPr>
        <w:pStyle w:val="Heading2"/>
        <w:spacing w:before="300" w:after="120"/>
      </w:pPr>
      <w:r>
        <w:rPr>
          <w:b/>
          <w:bCs/>
          <w:color w:val="0F172A"/>
        </w:rPr>
        <w:t xml:space="preserve">Opis przycisków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Nazwa przycisku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Rola / Opis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**Zaloguj się**</w:t>
            </w:r>
          </w:p>
        </w:tc>
        <w:tc>
          <w:p>
            <w:r>
              <w:rPr>
                <w:sz w:val="20"/>
                <w:szCs w:val="20"/>
              </w:rPr>
              <w:t xml:space="preserve">Weryfikuje wprowadzone poświadczenia i przekierowuje do głównego panelu.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**Przełącz motyw (Słońce / Księżyc)**</w:t>
            </w:r>
          </w:p>
        </w:tc>
        <w:tc>
          <w:p>
            <w:r>
              <w:rPr>
                <w:sz w:val="20"/>
                <w:szCs w:val="20"/>
              </w:rPr>
              <w:t xml:space="preserve">Przełącza motyw kolorystyczny interfejsu pomiędzy ciemnym a jasnym.</w:t>
            </w:r>
          </w:p>
        </w:tc>
      </w:tr>
    </w:tbl>
    <w:p>
      <w:pPr>
        <w:pStyle w:val="Heading2"/>
        <w:spacing w:before="300" w:after="120"/>
      </w:pPr>
      <w:r>
        <w:rPr>
          <w:b/>
          <w:bCs/>
          <w:color w:val="0F172A"/>
        </w:rPr>
        <w:t xml:space="preserve">Instrukcja krok po kroku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Najczęstsze błędy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Miejsce wykonania operacji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Widok startowy aplikacji (`http://localhost:5173`).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Checklista testów UAT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Scenariusz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Kroki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Oczekiwany rezultat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Poprawne logowanie</w:t>
            </w:r>
          </w:p>
        </w:tc>
        <w:tc>
          <w:p>
            <w:r>
              <w:rPr>
                <w:sz w:val="20"/>
                <w:szCs w:val="20"/>
              </w:rPr>
              <w:t xml:space="preserve">1. Wpisz login `admin`&lt;br&gt;2. Wpisz hasło `admin123`&lt;br&gt;3. Kliknij Zaloguj się</w:t>
            </w:r>
          </w:p>
        </w:tc>
        <w:tc>
          <w:p>
            <w:r>
              <w:rPr>
                <w:sz w:val="20"/>
                <w:szCs w:val="20"/>
              </w:rPr>
              <w:t xml:space="preserve">✓ Zalogowano pomyślnie&lt;br&gt;✓ Wyświetlono Pulpit Menedżerski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Błędne logowanie</w:t>
            </w:r>
          </w:p>
        </w:tc>
        <w:tc>
          <w:p>
            <w:r>
              <w:rPr>
                <w:sz w:val="20"/>
                <w:szCs w:val="20"/>
              </w:rPr>
              <w:t xml:space="preserve">1. Wpisz zły login&lt;br&gt;2. Kliknij Zaloguj się</w:t>
            </w:r>
          </w:p>
        </w:tc>
        <w:tc>
          <w:p>
            <w:r>
              <w:rPr>
                <w:sz w:val="20"/>
                <w:szCs w:val="20"/>
              </w:rPr>
              <w:t xml:space="preserve">✓ Wyświetlono czerwony komunikat błędu</w:t>
            </w:r>
          </w:p>
        </w:tc>
      </w:tr>
    </w:tbl>
    <w:p>
      <w:pPr>
        <w:pStyle w:val="Heading1"/>
        <w:spacing w:before="300" w:after="120"/>
      </w:pPr>
      <w:r>
        <w:rPr>
          <w:b/>
          <w:bCs/>
          <w:color w:val="0F172A"/>
        </w:rPr>
        <w:t xml:space="preserve">3. Pulpit Menedżerski (Dashboard)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Nazwa ekranu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Pulpit Menedżerski (Dashboard Analytics)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Cel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Prezentacja kluczowych wskaźników efektywności (KPI) wykonania planu produkcji, przekroczeń budżetów godzinowych zleceń oraz sumarycznego czasu pracy w ujęciu dziennym i miesięcznym.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Opis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Pulpit Menedżerski agreguje dane ze wszystkich zgłoszonych raportów czasu pracy oraz zleceń produkcyjnych. Umożliwia natychmiastową identyfikację zleceń zagrożonych przekroczeniem budżetu planowanych godzin.</w:t>
      </w:r>
    </w:p>
    <w:p>
      <w:pPr>
        <w:spacing w:before="200" w:after="100"/>
        <w:jc w:val="center"/>
      </w:pPr>
      <w:r>
        <w:drawing>
          <wp:inline distT="0" distB="0" distL="0" distR="0">
            <wp:extent cx="52387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4748B"/>
          <w:sz w:val="18"/>
          <w:szCs w:val="18"/>
        </w:rPr>
        <w:t xml:space="preserve">Rysunek: Pulpit Menedżerski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Opis pól i kart statystyk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Karta / Wskaźnik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Opis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**Otwarte zlecenia**</w:t>
            </w:r>
          </w:p>
        </w:tc>
        <w:tc>
          <w:p>
            <w:r>
              <w:rPr>
                <w:sz w:val="20"/>
                <w:szCs w:val="20"/>
              </w:rPr>
              <w:t xml:space="preserve">Liczba zleceń znajdujących się w stanie `OPEN`.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**Zamknięte w tym miesiącu**</w:t>
            </w:r>
          </w:p>
        </w:tc>
        <w:tc>
          <w:p>
            <w:r>
              <w:rPr>
                <w:sz w:val="20"/>
                <w:szCs w:val="20"/>
              </w:rPr>
              <w:t xml:space="preserve">Liczba zleceń zamkniętych (`CLOSED`) w bieżącym miesiącu kalendarzowym.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**Godziny dzisiaj**</w:t>
            </w:r>
          </w:p>
        </w:tc>
        <w:tc>
          <w:p>
            <w:r>
              <w:rPr>
                <w:sz w:val="20"/>
                <w:szCs w:val="20"/>
              </w:rPr>
              <w:t xml:space="preserve">Sumaryczna liczba zgłoszonych godzin pracy w dniu dzisiejszym przez wszystkich pracowników.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**Godziny w tym miesiącu**</w:t>
            </w:r>
          </w:p>
        </w:tc>
        <w:tc>
          <w:p>
            <w:r>
              <w:rPr>
                <w:sz w:val="20"/>
                <w:szCs w:val="20"/>
              </w:rPr>
              <w:t xml:space="preserve">Łączny czas pracy zarejestrowany w bieżącym miesiącu.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**Zlecenia przekraczające budżet (&gt;100%)**</w:t>
            </w:r>
          </w:p>
        </w:tc>
        <w:tc>
          <w:p>
            <w:r>
              <w:rPr>
                <w:sz w:val="20"/>
                <w:szCs w:val="20"/>
              </w:rPr>
              <w:t xml:space="preserve">Lista zleceń, w których godziny rzeczywiste przekroczyły plan.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**Zlecenia blisko przekroczenia (80% - 100%)**</w:t>
            </w:r>
          </w:p>
        </w:tc>
        <w:tc>
          <w:p>
            <w:r>
              <w:rPr>
                <w:sz w:val="20"/>
                <w:szCs w:val="20"/>
              </w:rPr>
              <w:t xml:space="preserve">Strefa ostrzegawcza zleceń wymagających uwagi lidera.</w:t>
            </w:r>
          </w:p>
        </w:tc>
      </w:tr>
    </w:tbl>
    <w:p>
      <w:pPr>
        <w:pStyle w:val="Heading2"/>
        <w:spacing w:before="300" w:after="120"/>
      </w:pPr>
      <w:r>
        <w:rPr>
          <w:b/>
          <w:bCs/>
          <w:color w:val="0F172A"/>
        </w:rPr>
        <w:t xml:space="preserve">Opis przycisków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Ekran ma charakter analityczny i odświeża dane automatycznie po załadowaniu.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Instrukcja krok po kroku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Miejsce wykonania operacji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Zakładka **Dashboard** w menu bocznym (dostępna dla roli Administrator).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Checklista testów UAT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Scenariusz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Kroki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Oczekiwany rezultat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Odświeżenie wskaźników</w:t>
            </w:r>
          </w:p>
        </w:tc>
        <w:tc>
          <w:p>
            <w:r>
              <w:rPr>
                <w:sz w:val="20"/>
                <w:szCs w:val="20"/>
              </w:rPr>
              <w:t xml:space="preserve">1. Zaloguj jako `admin`&lt;br&gt;2. Otwórz Dashboard</w:t>
            </w:r>
          </w:p>
        </w:tc>
        <w:tc>
          <w:p>
            <w:r>
              <w:rPr>
                <w:sz w:val="20"/>
                <w:szCs w:val="20"/>
              </w:rPr>
              <w:t xml:space="preserve">✓ Wyświetlono 4 karty KPI&lt;br&gt;✓ Poprawnie podliczono sumę godzin</w:t>
            </w:r>
          </w:p>
        </w:tc>
      </w:tr>
    </w:tbl>
    <w:p>
      <w:pPr>
        <w:pStyle w:val="Heading1"/>
        <w:spacing w:before="300" w:after="120"/>
      </w:pPr>
      <w:r>
        <w:rPr>
          <w:b/>
          <w:bCs/>
          <w:color w:val="0F172A"/>
        </w:rPr>
        <w:t xml:space="preserve">5. Baza Zleceń Produkcyjnych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Nazwa ekranu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Baza Zleceń Produkcyjnych (Orders Management &amp; Export)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Cel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Zarządzanie kartoteką zleceń produkcyjnych, wyszukiwanie zleceń, przeglądanie uwag oraz eksport filtrowanej widocznej tabeli do pliku Excel (.xlsx).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Opis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Baza Zleceń stanowi centralne repozytorium zamówień realizowanych na warsztacie. Prezentuje statusy zleceń (`OPEN`, `SUSPENDED`, `CLOSED`), przydzielone budżety godzinowe oraz umożliwia generowanie raportów XLSX dla działu kontrolingu.</w:t>
      </w:r>
    </w:p>
    <w:p>
      <w:pPr>
        <w:spacing w:before="200" w:after="100"/>
        <w:jc w:val="center"/>
      </w:pPr>
      <w:r>
        <w:drawing>
          <wp:inline distT="0" distB="0" distL="0" distR="0">
            <wp:extent cx="52387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4748B"/>
          <w:sz w:val="18"/>
          <w:szCs w:val="18"/>
        </w:rPr>
        <w:t xml:space="preserve">Rysunek: Baza Zleceń Produkcyjnych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Opis pól tabeli i filtrów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Pole / Filtr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Typ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Opis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**Szukaj**</w:t>
            </w:r>
          </w:p>
        </w:tc>
        <w:tc>
          <w:p>
            <w:r>
              <w:rPr>
                <w:sz w:val="20"/>
                <w:szCs w:val="20"/>
              </w:rPr>
              <w:t xml:space="preserve">Pole tekstowe</w:t>
            </w:r>
          </w:p>
        </w:tc>
        <w:tc>
          <w:p>
            <w:r>
              <w:rPr>
                <w:sz w:val="20"/>
                <w:szCs w:val="20"/>
              </w:rPr>
              <w:t xml:space="preserve">Wyszukiwanie po numerze zlecenia, nazwie produktu, zamawiającym lub koncie księgowym.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**Status**</w:t>
            </w:r>
          </w:p>
        </w:tc>
        <w:tc>
          <w:p>
            <w:r>
              <w:rPr>
                <w:sz w:val="20"/>
                <w:szCs w:val="20"/>
              </w:rPr>
              <w:t xml:space="preserve">Przełącznik</w:t>
            </w:r>
          </w:p>
        </w:tc>
        <w:tc>
          <w:p>
            <w:r>
              <w:rPr>
                <w:sz w:val="20"/>
                <w:szCs w:val="20"/>
              </w:rPr>
              <w:t xml:space="preserve">Filtrowanie zleceń wg stanu (`Wszystkie`, `Otwarte`, `Wstrzymane`, `Zamknięte`).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**Numer zlecenia**</w:t>
            </w:r>
          </w:p>
        </w:tc>
        <w:tc>
          <w:p>
            <w:r>
              <w:rPr>
                <w:sz w:val="20"/>
                <w:szCs w:val="20"/>
              </w:rPr>
              <w:t xml:space="preserve">Kod</w:t>
            </w:r>
          </w:p>
        </w:tc>
        <w:tc>
          <w:p>
            <w:r>
              <w:rPr>
                <w:sz w:val="20"/>
                <w:szCs w:val="20"/>
              </w:rPr>
              <w:t xml:space="preserve">Unikalny identyfikator zlecenia (np. `ZL-2026-001`).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**Planowane godziny**</w:t>
            </w:r>
          </w:p>
        </w:tc>
        <w:tc>
          <w:p>
            <w:r>
              <w:rPr>
                <w:sz w:val="20"/>
                <w:szCs w:val="20"/>
              </w:rPr>
              <w:t xml:space="preserve">Numeryczne</w:t>
            </w:r>
          </w:p>
        </w:tc>
        <w:tc>
          <w:p>
            <w:r>
              <w:rPr>
                <w:sz w:val="20"/>
                <w:szCs w:val="20"/>
              </w:rPr>
              <w:t xml:space="preserve">Budżet godzinowy przewidziany na realizację.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**Zamawiający**</w:t>
            </w:r>
          </w:p>
        </w:tc>
        <w:tc>
          <w:p>
            <w:r>
              <w:rPr>
                <w:sz w:val="20"/>
                <w:szCs w:val="20"/>
              </w:rPr>
              <w:t xml:space="preserve">Tekstowe</w:t>
            </w:r>
          </w:p>
        </w:tc>
        <w:tc>
          <w:p>
            <w:r>
              <w:rPr>
                <w:sz w:val="20"/>
                <w:szCs w:val="20"/>
              </w:rPr>
              <w:t xml:space="preserve">Nazwa klienta zlecaącego produkcję.</w:t>
            </w:r>
          </w:p>
        </w:tc>
      </w:tr>
    </w:tbl>
    <w:p>
      <w:pPr>
        <w:pStyle w:val="Heading2"/>
        <w:spacing w:before="300" w:after="120"/>
      </w:pPr>
      <w:r>
        <w:rPr>
          <w:b/>
          <w:bCs/>
          <w:color w:val="0F172A"/>
        </w:rPr>
        <w:t xml:space="preserve">Opis przycisków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Przycisk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Działanie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**Eksport do Excel (.xlsx)**</w:t>
            </w:r>
          </w:p>
        </w:tc>
        <w:tc>
          <w:p>
            <w:r>
              <w:rPr>
                <w:sz w:val="20"/>
                <w:szCs w:val="20"/>
              </w:rPr>
              <w:t xml:space="preserve">Eksportuje aktualny widok tabeli z uwzględnieniem filtrów i sortowania do pliku `.xlsx`.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**+ Nowe zlecenie**</w:t>
            </w:r>
          </w:p>
        </w:tc>
        <w:tc>
          <w:p>
            <w:r>
              <w:rPr>
                <w:sz w:val="20"/>
                <w:szCs w:val="20"/>
              </w:rPr>
              <w:t xml:space="preserve">Otwiera formularz dodawania nowego zlecenia (dla roli Administrator).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**Ikona Uwag (Chmurka)**</w:t>
            </w:r>
          </w:p>
        </w:tc>
        <w:tc>
          <w:p>
            <w:r>
              <w:rPr>
                <w:sz w:val="20"/>
                <w:szCs w:val="20"/>
              </w:rPr>
              <w:t xml:space="preserve">Otwiera modal podglądu i edycji uwag do zlecenia.</w:t>
            </w:r>
          </w:p>
        </w:tc>
      </w:tr>
    </w:tbl>
    <w:p>
      <w:pPr>
        <w:pStyle w:val="Heading2"/>
        <w:spacing w:before="300" w:after="120"/>
      </w:pPr>
      <w:r>
        <w:rPr>
          <w:b/>
          <w:bCs/>
          <w:color w:val="0F172A"/>
        </w:rPr>
        <w:t xml:space="preserve">Instrukcja krok po kroku: Eksport zleceń do Excela</w:t>
      </w:r>
    </w:p>
    <w:p>
      <w:pPr>
        <w:spacing w:before="200" w:after="100"/>
        <w:jc w:val="center"/>
      </w:pPr>
      <w:r>
        <w:drawing>
          <wp:inline distT="0" distB="0" distL="0" distR="0">
            <wp:extent cx="52387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4748B"/>
          <w:sz w:val="18"/>
          <w:szCs w:val="18"/>
        </w:rPr>
        <w:t xml:space="preserve">Rysunek: Eksport zleceń do Excel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Miejsce wykonania operacji</w:t>
      </w:r>
    </w:p>
    <w:p>
      <w:pPr>
        <w:spacing w:after="140"/>
      </w:pPr>
      <w:r>
        <w:rPr>
          <w:color w:val="334155"/>
          <w:sz w:val="22"/>
          <w:szCs w:val="22"/>
        </w:rPr>
        <w:t xml:space="preserve">Zakładka **Zlecenia** w głównym menu aplikacji.</w:t>
      </w:r>
    </w:p>
    <w:p>
      <w:pPr>
        <w:pStyle w:val="Heading2"/>
        <w:spacing w:before="300" w:after="120"/>
      </w:pPr>
      <w:r>
        <w:rPr>
          <w:b/>
          <w:bCs/>
          <w:color w:val="0F172A"/>
        </w:rPr>
        <w:t xml:space="preserve">Checklista testów UAT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Scenariusz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Kroki</w:t>
            </w:r>
          </w:p>
        </w:tc>
        <w:tc>
          <w:tcPr>
            <w:shd w:fill="1E293B"/>
          </w:tcPr>
          <w:p>
            <w:r>
              <w:rPr>
                <w:b/>
                <w:bCs/>
                <w:color w:val="FFFFFF"/>
              </w:rPr>
              <w:t xml:space="preserve">Oczekiwany rezultat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Filtrowanie zleceń</w:t>
            </w:r>
          </w:p>
        </w:tc>
        <w:tc>
          <w:p>
            <w:r>
              <w:rPr>
                <w:sz w:val="20"/>
                <w:szCs w:val="20"/>
              </w:rPr>
              <w:t xml:space="preserve">1. Wpisz `MetalWorks`&lt;br&gt;2. Naciśnij Enter</w:t>
            </w:r>
          </w:p>
        </w:tc>
        <w:tc>
          <w:p>
            <w:r>
              <w:rPr>
                <w:sz w:val="20"/>
                <w:szCs w:val="20"/>
              </w:rPr>
              <w:t xml:space="preserve">✓ Tabela wyświetla wyłącznie zlecenia dla zamawiającego MetalWorks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Eksport XLSX</w:t>
            </w:r>
          </w:p>
        </w:tc>
        <w:tc>
          <w:p>
            <w:r>
              <w:rPr>
                <w:sz w:val="20"/>
                <w:szCs w:val="20"/>
              </w:rPr>
              <w:t xml:space="preserve">1. Kliknij Eksportuj do XLSX</w:t>
            </w:r>
          </w:p>
        </w:tc>
        <w:tc>
          <w:p>
            <w:r>
              <w:rPr>
                <w:sz w:val="20"/>
                <w:szCs w:val="20"/>
              </w:rPr>
              <w:t xml:space="preserve">✓ Pobrano plik Excel&lt;br&gt;✓ Plik zawiera nagłówki ERP i dane zleceń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Strona </w:t>
    </w:r>
    <w:r>
      <w:fldChar w:fldCharType="begin"/>
      <w:instrText xml:space="preserve">PAGE</w:instrText>
      <w:fldChar w:fldCharType="separate"/>
      <w:fldChar w:fldCharType="end"/>
    </w:r>
    <w:r>
      <w:t xml:space="preserve"> z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WARSZTAT — Instrukcja Administratora Systemu WARSZTAT v0.4.4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rzwtyxu2xklpkvv9jb6hw.png"/><Relationship Id="rId9" Type="http://schemas.openxmlformats.org/officeDocument/2006/relationships/image" Target="media/hjxbiea93xgmpua8yrxwz.png"/><Relationship Id="rId10" Type="http://schemas.openxmlformats.org/officeDocument/2006/relationships/image" Target="media/pbdsc9hlblq03qwb6ez6a.png"/><Relationship Id="rId11" Type="http://schemas.openxmlformats.org/officeDocument/2006/relationships/image" Target="media/9z5ergiyd4lokokg5awhh.png"/><Relationship Id="rId12" Type="http://schemas.openxmlformats.org/officeDocument/2006/relationships/image" Target="media/vvps58btsswgjdbts1ctk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2026-08-02T19:53:16.024Z</dcterms:created>
  <dcterms:modified xsi:type="dcterms:W3CDTF">2026-08-02T19:53:16.024Z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